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AA" w:rsidRDefault="00961BAA" w:rsidP="00961BAA">
      <w:pPr>
        <w:pStyle w:val="2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961BAA" w:rsidRDefault="00961BAA" w:rsidP="00961B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>про проведення управителями об’єктів обстеження та оцінки ступеня безбар’єрності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81"/>
        <w:gridCol w:w="15"/>
        <w:gridCol w:w="3271"/>
        <w:gridCol w:w="1255"/>
        <w:gridCol w:w="1167"/>
        <w:gridCol w:w="620"/>
        <w:gridCol w:w="337"/>
        <w:gridCol w:w="83"/>
        <w:gridCol w:w="930"/>
        <w:gridCol w:w="222"/>
        <w:gridCol w:w="1201"/>
        <w:gridCol w:w="53"/>
      </w:tblGrid>
      <w:tr w:rsidR="00961BAA" w:rsidTr="00375A47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961BAA" w:rsidTr="00375A47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tabs>
                <w:tab w:val="left" w:pos="3594"/>
              </w:tabs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>
              <w:rPr>
                <w:rStyle w:val="st42"/>
              </w:rPr>
              <w:tab/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4E2D34" w:rsidRDefault="00961BAA" w:rsidP="00375A4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24.09.2024</w:t>
            </w:r>
          </w:p>
        </w:tc>
      </w:tr>
      <w:tr w:rsidR="00961BAA" w:rsidTr="00375A47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4E2D34" w:rsidRDefault="00961BAA" w:rsidP="002E7F1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 xml:space="preserve">вул. </w:t>
            </w:r>
            <w:r w:rsidR="002E7F18">
              <w:rPr>
                <w:rStyle w:val="st42"/>
                <w:lang w:val="uk-UA"/>
              </w:rPr>
              <w:t xml:space="preserve">Миколи </w:t>
            </w:r>
            <w:proofErr w:type="spellStart"/>
            <w:r w:rsidR="002E7F18">
              <w:rPr>
                <w:rStyle w:val="st42"/>
                <w:lang w:val="uk-UA"/>
              </w:rPr>
              <w:t>Бандусяка</w:t>
            </w:r>
            <w:proofErr w:type="spellEnd"/>
          </w:p>
        </w:tc>
      </w:tr>
      <w:tr w:rsidR="00961BAA" w:rsidTr="00375A47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4E2D34" w:rsidRDefault="00961BAA" w:rsidP="00375A47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Комунальна</w:t>
            </w:r>
          </w:p>
        </w:tc>
      </w:tr>
      <w:tr w:rsidR="00961BAA" w:rsidTr="00375A47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E7F18" w:rsidRDefault="00961BAA" w:rsidP="002E7F18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  <w:lang w:val="uk-UA"/>
              </w:rPr>
              <w:t>Обстеження вул. М</w:t>
            </w:r>
            <w:r w:rsidR="002E7F18">
              <w:rPr>
                <w:rStyle w:val="st42"/>
                <w:lang w:val="uk-UA"/>
              </w:rPr>
              <w:t xml:space="preserve">иколи </w:t>
            </w:r>
            <w:proofErr w:type="spellStart"/>
            <w:r w:rsidR="002E7F18">
              <w:rPr>
                <w:rStyle w:val="st42"/>
                <w:lang w:val="uk-UA"/>
              </w:rPr>
              <w:t>Бандусяка</w:t>
            </w:r>
            <w:proofErr w:type="spellEnd"/>
            <w:r>
              <w:rPr>
                <w:rStyle w:val="st42"/>
                <w:lang w:val="uk-UA"/>
              </w:rPr>
              <w:t xml:space="preserve"> (від вул. </w:t>
            </w:r>
            <w:r w:rsidR="002E7F18">
              <w:rPr>
                <w:rStyle w:val="st42"/>
                <w:lang w:val="uk-UA"/>
              </w:rPr>
              <w:t>Київська</w:t>
            </w:r>
            <w:r>
              <w:rPr>
                <w:rStyle w:val="st42"/>
                <w:lang w:val="uk-UA"/>
              </w:rPr>
              <w:t xml:space="preserve"> до вул. </w:t>
            </w:r>
            <w:r w:rsidR="002E7F18">
              <w:rPr>
                <w:rStyle w:val="st42"/>
                <w:lang w:val="uk-UA"/>
              </w:rPr>
              <w:t>Миру</w:t>
            </w:r>
            <w:r>
              <w:rPr>
                <w:rStyle w:val="st42"/>
                <w:lang w:val="uk-UA"/>
              </w:rPr>
              <w:t>)</w:t>
            </w:r>
          </w:p>
        </w:tc>
      </w:tr>
      <w:tr w:rsidR="00961BAA" w:rsidTr="00375A47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4E2D34" w:rsidRDefault="002E7F18" w:rsidP="00375A47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  <w:lang w:val="uk-UA"/>
              </w:rPr>
              <w:t>Дячук</w:t>
            </w:r>
            <w:proofErr w:type="spellEnd"/>
            <w:r>
              <w:rPr>
                <w:rStyle w:val="st42"/>
                <w:lang w:val="uk-UA"/>
              </w:rPr>
              <w:t xml:space="preserve"> В.Т.</w:t>
            </w:r>
          </w:p>
        </w:tc>
      </w:tr>
      <w:tr w:rsidR="00961BAA" w:rsidTr="00375A47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4E2D34" w:rsidRDefault="00961BAA" w:rsidP="002E7F18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(38098</w:t>
            </w:r>
            <w:r w:rsidR="002E7F18">
              <w:rPr>
                <w:rStyle w:val="st42"/>
                <w:lang w:val="uk-UA"/>
              </w:rPr>
              <w:t>6691967</w:t>
            </w:r>
            <w:r>
              <w:rPr>
                <w:rStyle w:val="st42"/>
                <w:lang w:val="uk-UA"/>
              </w:rPr>
              <w:t>)</w:t>
            </w:r>
          </w:p>
        </w:tc>
      </w:tr>
      <w:tr w:rsidR="00961BAA" w:rsidTr="00375A47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  <w:bookmarkStart w:id="0" w:name="_GoBack"/>
            <w:bookmarkEnd w:id="0"/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B1DD1" w:rsidRDefault="00961BAA" w:rsidP="00375A47">
            <w:pPr>
              <w:pStyle w:val="st14"/>
              <w:jc w:val="center"/>
              <w:rPr>
                <w:rStyle w:val="st42"/>
                <w:lang w:val="en-US"/>
              </w:rPr>
            </w:pPr>
            <w:r>
              <w:rPr>
                <w:rStyle w:val="st42"/>
                <w:lang w:val="en-US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B1DD1" w:rsidRDefault="00961BAA" w:rsidP="00375A47">
            <w:pPr>
              <w:pStyle w:val="st14"/>
              <w:jc w:val="center"/>
              <w:rPr>
                <w:rStyle w:val="st42"/>
                <w:lang w:val="en-US"/>
              </w:rPr>
            </w:pPr>
            <w:r>
              <w:rPr>
                <w:rStyle w:val="st42"/>
                <w:lang w:val="en-US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</w:t>
            </w:r>
            <w:proofErr w:type="spellStart"/>
            <w:r>
              <w:rPr>
                <w:rStyle w:val="st42"/>
              </w:rPr>
              <w:t>покриття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lastRenderedPageBreak/>
              <w:t>насипних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або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матеріалів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що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перешкоджають</w:t>
            </w:r>
            <w:proofErr w:type="spellEnd"/>
            <w:r>
              <w:rPr>
                <w:rStyle w:val="st42"/>
              </w:rPr>
              <w:t xml:space="preserve">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B1DD1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B1DD1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B1DD1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B1DD1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B1DD1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B1DD1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</w:t>
            </w:r>
            <w:proofErr w:type="spellStart"/>
            <w:r>
              <w:rPr>
                <w:rStyle w:val="st42"/>
              </w:rPr>
              <w:t>група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об’єкта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 xml:space="preserve"> та тактильно) </w:t>
            </w:r>
            <w:proofErr w:type="spellStart"/>
            <w:r>
              <w:rPr>
                <w:rStyle w:val="st42"/>
              </w:rPr>
              <w:t>інформаційними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покажчиками</w:t>
            </w:r>
            <w:proofErr w:type="spellEnd"/>
            <w:r>
              <w:rPr>
                <w:rStyle w:val="st42"/>
              </w:rPr>
              <w:t xml:space="preserve">: </w:t>
            </w:r>
            <w:proofErr w:type="spellStart"/>
            <w:r>
              <w:rPr>
                <w:rStyle w:val="st42"/>
              </w:rPr>
              <w:t>адресна</w:t>
            </w:r>
            <w:proofErr w:type="spellEnd"/>
            <w:r>
              <w:rPr>
                <w:rStyle w:val="st42"/>
              </w:rPr>
              <w:t xml:space="preserve">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</w:t>
            </w:r>
            <w:proofErr w:type="spellStart"/>
            <w:r>
              <w:rPr>
                <w:rStyle w:val="st42"/>
              </w:rPr>
              <w:t>споруди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фіксації дверних полотен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</w:t>
            </w:r>
            <w:r>
              <w:rPr>
                <w:rStyle w:val="st42"/>
                <w:lang w:val="uk-UA"/>
              </w:rPr>
              <w:t>-</w:t>
            </w:r>
            <w:r>
              <w:rPr>
                <w:rStyle w:val="st42"/>
              </w:rPr>
              <w:t>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фіксації дверних полотен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</w:t>
            </w:r>
            <w:proofErr w:type="spellStart"/>
            <w:r>
              <w:rPr>
                <w:rStyle w:val="st42"/>
              </w:rPr>
              <w:t>забезпечення</w:t>
            </w:r>
            <w:proofErr w:type="spellEnd"/>
            <w:r>
              <w:rPr>
                <w:rStyle w:val="st42"/>
              </w:rPr>
              <w:t xml:space="preserve"> текстового </w:t>
            </w:r>
            <w:proofErr w:type="spellStart"/>
            <w:r>
              <w:rPr>
                <w:rStyle w:val="st42"/>
              </w:rPr>
              <w:t>або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 xml:space="preserve">, перекладу на </w:t>
            </w:r>
            <w:proofErr w:type="spellStart"/>
            <w:r>
              <w:rPr>
                <w:rStyle w:val="st42"/>
              </w:rPr>
              <w:t>жестову</w:t>
            </w:r>
            <w:proofErr w:type="spellEnd"/>
            <w:r>
              <w:rPr>
                <w:rStyle w:val="st42"/>
              </w:rPr>
              <w:t xml:space="preserve">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</w:t>
            </w:r>
            <w:proofErr w:type="spellStart"/>
            <w:r>
              <w:rPr>
                <w:rStyle w:val="st42"/>
              </w:rPr>
              <w:t>вигляді</w:t>
            </w:r>
            <w:proofErr w:type="spellEnd"/>
            <w:r>
              <w:rPr>
                <w:rStyle w:val="st42"/>
              </w:rPr>
              <w:t xml:space="preserve">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відповідна схема </w:t>
            </w:r>
            <w:proofErr w:type="spellStart"/>
            <w:r>
              <w:rPr>
                <w:rStyle w:val="st42"/>
              </w:rPr>
              <w:t>виконана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доступних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>/тактильно)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осіб</w:t>
            </w:r>
            <w:proofErr w:type="spellEnd"/>
            <w:r>
              <w:rPr>
                <w:rStyle w:val="st42"/>
              </w:rPr>
              <w:t xml:space="preserve">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</w:t>
            </w:r>
            <w:proofErr w:type="spellStart"/>
            <w:r>
              <w:rPr>
                <w:rStyle w:val="st42"/>
              </w:rPr>
              <w:t>Настанова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у штаті є (залучається) перекладач на жестову мову або укладено угоду про надання послуг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</w:p>
        </w:tc>
      </w:tr>
      <w:tr w:rsidR="00961BAA" w:rsidTr="00375A47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працюючих кількість осіб</w:t>
            </w:r>
          </w:p>
        </w:tc>
      </w:tr>
      <w:tr w:rsidR="00961BAA" w:rsidTr="00375A4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961BAA" w:rsidTr="00375A4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961BAA" w:rsidTr="00375A4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961BAA" w:rsidTr="00375A4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961BAA" w:rsidTr="00375A4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61BAA" w:rsidRDefault="00961BAA" w:rsidP="00375A47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961BAA" w:rsidTr="00375A4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</w:tr>
      <w:tr w:rsidR="00961BAA" w:rsidTr="00375A47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Pr="002A5AD0" w:rsidRDefault="00961BAA" w:rsidP="00375A47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1BAA" w:rsidRDefault="00961BAA" w:rsidP="00375A47">
            <w:pPr>
              <w:pStyle w:val="st12"/>
              <w:rPr>
                <w:rStyle w:val="st42"/>
              </w:rPr>
            </w:pPr>
          </w:p>
        </w:tc>
      </w:tr>
    </w:tbl>
    <w:p w:rsidR="00961BAA" w:rsidRDefault="00961BAA" w:rsidP="00961BAA">
      <w:pPr>
        <w:pStyle w:val="st14"/>
        <w:rPr>
          <w:rStyle w:val="st42"/>
        </w:rPr>
      </w:pPr>
      <w:r>
        <w:rPr>
          <w:rStyle w:val="st42"/>
        </w:rPr>
        <w:t xml:space="preserve">Підсумки </w:t>
      </w:r>
      <w:r>
        <w:rPr>
          <w:rStyle w:val="st42"/>
          <w:lang w:val="uk-UA"/>
        </w:rPr>
        <w:t>об’єкт має часткову безбар’єрність</w:t>
      </w:r>
      <w:r>
        <w:rPr>
          <w:rStyle w:val="st42"/>
        </w:rPr>
        <w:t>*</w:t>
      </w:r>
    </w:p>
    <w:p w:rsidR="00961BAA" w:rsidRDefault="00961BAA" w:rsidP="00961BAA">
      <w:pPr>
        <w:pStyle w:val="st14"/>
        <w:rPr>
          <w:rStyle w:val="st42"/>
        </w:rPr>
      </w:pPr>
    </w:p>
    <w:p w:rsidR="00961BAA" w:rsidRDefault="00961BAA" w:rsidP="00961B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>* Зазначається: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>
        <w:rPr>
          <w:rStyle w:val="st82"/>
        </w:rPr>
        <w:br/>
        <w:t>об’єкт має часткову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  <w:r>
        <w:rPr>
          <w:rStyle w:val="st82"/>
          <w:lang w:val="uk-UA"/>
        </w:rPr>
        <w:t xml:space="preserve"> </w:t>
      </w:r>
      <w:r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961BAA" w:rsidRDefault="00961BAA" w:rsidP="00961BAA">
      <w:pPr>
        <w:pStyle w:val="st14"/>
        <w:rPr>
          <w:rStyle w:val="st42"/>
          <w:lang w:val="uk-UA"/>
        </w:rPr>
      </w:pPr>
      <w:r>
        <w:rPr>
          <w:rStyle w:val="st42"/>
        </w:rPr>
        <w:t xml:space="preserve">Управитель об’єкта </w:t>
      </w:r>
    </w:p>
    <w:p w:rsidR="00961BAA" w:rsidRDefault="00961BAA" w:rsidP="00961BAA">
      <w:pPr>
        <w:pStyle w:val="st14"/>
        <w:rPr>
          <w:rStyle w:val="st42"/>
        </w:rPr>
      </w:pPr>
      <w:r>
        <w:rPr>
          <w:rStyle w:val="st42"/>
        </w:rPr>
        <w:t>“</w:t>
      </w:r>
      <w:r>
        <w:rPr>
          <w:rStyle w:val="st42"/>
          <w:lang w:val="en-US"/>
        </w:rPr>
        <w:t xml:space="preserve">   </w:t>
      </w:r>
      <w:r>
        <w:rPr>
          <w:rStyle w:val="st42"/>
        </w:rPr>
        <w:t xml:space="preserve">” </w:t>
      </w:r>
      <w:r>
        <w:rPr>
          <w:rStyle w:val="st42"/>
          <w:lang w:val="en-US"/>
        </w:rPr>
        <w:t xml:space="preserve">            </w:t>
      </w:r>
      <w:r>
        <w:rPr>
          <w:rStyle w:val="st42"/>
        </w:rPr>
        <w:t>20</w:t>
      </w:r>
      <w:r>
        <w:rPr>
          <w:rStyle w:val="st42"/>
          <w:lang w:val="uk-UA"/>
        </w:rPr>
        <w:t>24</w:t>
      </w:r>
      <w:r>
        <w:rPr>
          <w:rStyle w:val="st42"/>
        </w:rPr>
        <w:t xml:space="preserve"> р.</w:t>
      </w:r>
    </w:p>
    <w:p w:rsidR="00260506" w:rsidRPr="003956B7" w:rsidRDefault="00260506">
      <w:pPr>
        <w:rPr>
          <w:rFonts w:ascii="Times New Roman" w:hAnsi="Times New Roman" w:cs="Times New Roman"/>
          <w:sz w:val="28"/>
          <w:szCs w:val="28"/>
        </w:rPr>
      </w:pPr>
    </w:p>
    <w:sectPr w:rsidR="00260506" w:rsidRPr="003956B7" w:rsidSect="007C253A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4A"/>
    <w:rsid w:val="00260506"/>
    <w:rsid w:val="002E7F18"/>
    <w:rsid w:val="003956B7"/>
    <w:rsid w:val="007C253A"/>
    <w:rsid w:val="00961BAA"/>
    <w:rsid w:val="00D8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B7"/>
    <w:pPr>
      <w:spacing w:after="160" w:line="259" w:lineRule="auto"/>
    </w:pPr>
    <w:rPr>
      <w:rFonts w:eastAsiaTheme="minorEastAsia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3956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5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paragraph" w:customStyle="1" w:styleId="st0">
    <w:name w:val="st0"/>
    <w:rsid w:val="003956B7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7">
    <w:name w:val="st7"/>
    <w:uiPriority w:val="99"/>
    <w:rsid w:val="003956B7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8">
    <w:name w:val="st8"/>
    <w:uiPriority w:val="99"/>
    <w:rsid w:val="003956B7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12">
    <w:name w:val="st12"/>
    <w:uiPriority w:val="99"/>
    <w:rsid w:val="003956B7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14">
    <w:name w:val="st14"/>
    <w:uiPriority w:val="99"/>
    <w:rsid w:val="003956B7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42">
    <w:name w:val="st42"/>
    <w:uiPriority w:val="99"/>
    <w:rsid w:val="003956B7"/>
    <w:rPr>
      <w:color w:val="000000"/>
    </w:rPr>
  </w:style>
  <w:style w:type="character" w:customStyle="1" w:styleId="st161">
    <w:name w:val="st161"/>
    <w:uiPriority w:val="99"/>
    <w:rsid w:val="003956B7"/>
    <w:rPr>
      <w:b/>
      <w:bCs/>
      <w:color w:val="000000"/>
      <w:sz w:val="28"/>
      <w:szCs w:val="28"/>
    </w:rPr>
  </w:style>
  <w:style w:type="character" w:customStyle="1" w:styleId="st44">
    <w:name w:val="st44"/>
    <w:uiPriority w:val="99"/>
    <w:rsid w:val="003956B7"/>
    <w:rPr>
      <w:b/>
      <w:bCs/>
      <w:color w:val="000000"/>
    </w:rPr>
  </w:style>
  <w:style w:type="character" w:customStyle="1" w:styleId="st82">
    <w:name w:val="st82"/>
    <w:uiPriority w:val="99"/>
    <w:rsid w:val="003956B7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B7"/>
    <w:pPr>
      <w:spacing w:after="160" w:line="259" w:lineRule="auto"/>
    </w:pPr>
    <w:rPr>
      <w:rFonts w:eastAsiaTheme="minorEastAsia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3956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5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paragraph" w:customStyle="1" w:styleId="st0">
    <w:name w:val="st0"/>
    <w:rsid w:val="003956B7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7">
    <w:name w:val="st7"/>
    <w:uiPriority w:val="99"/>
    <w:rsid w:val="003956B7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8">
    <w:name w:val="st8"/>
    <w:uiPriority w:val="99"/>
    <w:rsid w:val="003956B7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12">
    <w:name w:val="st12"/>
    <w:uiPriority w:val="99"/>
    <w:rsid w:val="003956B7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paragraph" w:customStyle="1" w:styleId="st14">
    <w:name w:val="st14"/>
    <w:uiPriority w:val="99"/>
    <w:rsid w:val="003956B7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st42">
    <w:name w:val="st42"/>
    <w:uiPriority w:val="99"/>
    <w:rsid w:val="003956B7"/>
    <w:rPr>
      <w:color w:val="000000"/>
    </w:rPr>
  </w:style>
  <w:style w:type="character" w:customStyle="1" w:styleId="st161">
    <w:name w:val="st161"/>
    <w:uiPriority w:val="99"/>
    <w:rsid w:val="003956B7"/>
    <w:rPr>
      <w:b/>
      <w:bCs/>
      <w:color w:val="000000"/>
      <w:sz w:val="28"/>
      <w:szCs w:val="28"/>
    </w:rPr>
  </w:style>
  <w:style w:type="character" w:customStyle="1" w:styleId="st44">
    <w:name w:val="st44"/>
    <w:uiPriority w:val="99"/>
    <w:rsid w:val="003956B7"/>
    <w:rPr>
      <w:b/>
      <w:bCs/>
      <w:color w:val="000000"/>
    </w:rPr>
  </w:style>
  <w:style w:type="character" w:customStyle="1" w:styleId="st82">
    <w:name w:val="st82"/>
    <w:uiPriority w:val="99"/>
    <w:rsid w:val="003956B7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dcterms:created xsi:type="dcterms:W3CDTF">2024-09-30T08:28:00Z</dcterms:created>
  <dcterms:modified xsi:type="dcterms:W3CDTF">2024-09-30T08:28:00Z</dcterms:modified>
</cp:coreProperties>
</file>