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146C1" w14:textId="77777777" w:rsidR="001D48F7" w:rsidRDefault="001D48F7" w:rsidP="001E0E6A">
      <w:pPr>
        <w:pStyle w:val="a5"/>
        <w:ind w:left="5387"/>
        <w:jc w:val="left"/>
        <w:rPr>
          <w:bCs w:val="0"/>
          <w:sz w:val="28"/>
          <w:szCs w:val="28"/>
        </w:rPr>
      </w:pPr>
    </w:p>
    <w:p w14:paraId="30841D66" w14:textId="47C56204" w:rsidR="00D94C10" w:rsidRPr="0052000A" w:rsidRDefault="00817FCA" w:rsidP="00730BF2">
      <w:pPr>
        <w:pStyle w:val="a5"/>
        <w:tabs>
          <w:tab w:val="left" w:pos="9356"/>
        </w:tabs>
        <w:ind w:right="-143"/>
        <w:jc w:val="left"/>
        <w:rPr>
          <w:bCs w:val="0"/>
          <w:sz w:val="28"/>
          <w:szCs w:val="28"/>
        </w:rPr>
      </w:pPr>
      <w:r>
        <w:rPr>
          <w:bCs w:val="0"/>
          <w:sz w:val="28"/>
          <w:szCs w:val="28"/>
        </w:rPr>
        <w:t xml:space="preserve">                                                             </w:t>
      </w:r>
      <w:r w:rsidR="00730BF2">
        <w:rPr>
          <w:bCs w:val="0"/>
          <w:sz w:val="28"/>
          <w:szCs w:val="28"/>
        </w:rPr>
        <w:t xml:space="preserve">       </w:t>
      </w:r>
      <w:r w:rsidR="00D94C10" w:rsidRPr="0052000A">
        <w:rPr>
          <w:bCs w:val="0"/>
          <w:sz w:val="28"/>
          <w:szCs w:val="28"/>
        </w:rPr>
        <w:t>ЗАТВЕРДЖЕНО</w:t>
      </w:r>
    </w:p>
    <w:p w14:paraId="05A3A767" w14:textId="7D493BAC" w:rsidR="00730BF2" w:rsidRDefault="00730BF2" w:rsidP="00817FCA">
      <w:pPr>
        <w:pStyle w:val="a5"/>
        <w:ind w:left="4253" w:right="-143"/>
        <w:jc w:val="left"/>
        <w:rPr>
          <w:bCs w:val="0"/>
          <w:sz w:val="28"/>
          <w:szCs w:val="28"/>
        </w:rPr>
      </w:pPr>
      <w:r>
        <w:rPr>
          <w:bCs w:val="0"/>
          <w:sz w:val="28"/>
          <w:szCs w:val="28"/>
        </w:rPr>
        <w:t xml:space="preserve">       Розпорядження </w:t>
      </w:r>
      <w:r w:rsidR="00817FCA">
        <w:rPr>
          <w:bCs w:val="0"/>
          <w:sz w:val="28"/>
          <w:szCs w:val="28"/>
        </w:rPr>
        <w:t xml:space="preserve"> </w:t>
      </w:r>
      <w:r>
        <w:rPr>
          <w:bCs w:val="0"/>
          <w:sz w:val="28"/>
          <w:szCs w:val="28"/>
        </w:rPr>
        <w:t xml:space="preserve"> </w:t>
      </w:r>
      <w:r w:rsidR="00817FCA">
        <w:rPr>
          <w:bCs w:val="0"/>
          <w:sz w:val="28"/>
          <w:szCs w:val="28"/>
        </w:rPr>
        <w:t xml:space="preserve">  </w:t>
      </w:r>
      <w:r w:rsidR="00AA2DF4">
        <w:rPr>
          <w:bCs w:val="0"/>
          <w:sz w:val="28"/>
          <w:szCs w:val="28"/>
        </w:rPr>
        <w:t xml:space="preserve"> </w:t>
      </w:r>
      <w:r w:rsidR="00817FCA">
        <w:rPr>
          <w:bCs w:val="0"/>
          <w:sz w:val="28"/>
          <w:szCs w:val="28"/>
        </w:rPr>
        <w:t xml:space="preserve">голови   </w:t>
      </w:r>
      <w:r>
        <w:rPr>
          <w:bCs w:val="0"/>
          <w:sz w:val="28"/>
          <w:szCs w:val="28"/>
        </w:rPr>
        <w:t xml:space="preserve"> </w:t>
      </w:r>
      <w:r w:rsidR="00817FCA">
        <w:rPr>
          <w:bCs w:val="0"/>
          <w:sz w:val="28"/>
          <w:szCs w:val="28"/>
        </w:rPr>
        <w:t xml:space="preserve">  районної</w:t>
      </w:r>
    </w:p>
    <w:p w14:paraId="62A7679F" w14:textId="7843E883" w:rsidR="00730BF2" w:rsidRDefault="00817FCA" w:rsidP="00817FCA">
      <w:pPr>
        <w:pStyle w:val="a5"/>
        <w:ind w:left="4253" w:right="-143"/>
        <w:jc w:val="left"/>
        <w:rPr>
          <w:bCs w:val="0"/>
          <w:sz w:val="28"/>
          <w:szCs w:val="28"/>
        </w:rPr>
      </w:pPr>
      <w:r>
        <w:rPr>
          <w:bCs w:val="0"/>
          <w:sz w:val="28"/>
          <w:szCs w:val="28"/>
        </w:rPr>
        <w:t xml:space="preserve"> </w:t>
      </w:r>
      <w:r w:rsidR="00730BF2">
        <w:rPr>
          <w:bCs w:val="0"/>
          <w:sz w:val="28"/>
          <w:szCs w:val="28"/>
        </w:rPr>
        <w:t xml:space="preserve">      </w:t>
      </w:r>
      <w:r>
        <w:rPr>
          <w:bCs w:val="0"/>
          <w:sz w:val="28"/>
          <w:szCs w:val="28"/>
        </w:rPr>
        <w:t>державної адміністрації – начальника</w:t>
      </w:r>
    </w:p>
    <w:p w14:paraId="5768B03D" w14:textId="1B283E31" w:rsidR="0052000A" w:rsidRPr="0052000A" w:rsidRDefault="00730BF2" w:rsidP="00817FCA">
      <w:pPr>
        <w:pStyle w:val="a5"/>
        <w:ind w:left="4253" w:right="-143"/>
        <w:jc w:val="left"/>
        <w:rPr>
          <w:bCs w:val="0"/>
          <w:sz w:val="28"/>
          <w:szCs w:val="28"/>
        </w:rPr>
      </w:pPr>
      <w:r>
        <w:rPr>
          <w:bCs w:val="0"/>
          <w:sz w:val="28"/>
          <w:szCs w:val="28"/>
        </w:rPr>
        <w:t xml:space="preserve"> </w:t>
      </w:r>
      <w:r w:rsidR="00817FCA">
        <w:rPr>
          <w:bCs w:val="0"/>
          <w:sz w:val="28"/>
          <w:szCs w:val="28"/>
        </w:rPr>
        <w:t xml:space="preserve"> </w:t>
      </w:r>
      <w:r>
        <w:rPr>
          <w:bCs w:val="0"/>
          <w:sz w:val="28"/>
          <w:szCs w:val="28"/>
        </w:rPr>
        <w:t xml:space="preserve">     </w:t>
      </w:r>
      <w:r w:rsidR="00817FCA">
        <w:rPr>
          <w:bCs w:val="0"/>
          <w:sz w:val="28"/>
          <w:szCs w:val="28"/>
        </w:rPr>
        <w:t xml:space="preserve">районної     військової </w:t>
      </w:r>
      <w:r>
        <w:rPr>
          <w:bCs w:val="0"/>
          <w:sz w:val="28"/>
          <w:szCs w:val="28"/>
        </w:rPr>
        <w:t xml:space="preserve">   </w:t>
      </w:r>
      <w:r w:rsidR="00817FCA">
        <w:rPr>
          <w:bCs w:val="0"/>
          <w:sz w:val="28"/>
          <w:szCs w:val="28"/>
        </w:rPr>
        <w:t xml:space="preserve"> адміністрації</w:t>
      </w:r>
    </w:p>
    <w:p w14:paraId="72BA9255" w14:textId="11A0B5F2" w:rsidR="00D94C10" w:rsidRPr="0052000A" w:rsidRDefault="00817FCA" w:rsidP="00730BF2">
      <w:pPr>
        <w:pStyle w:val="a5"/>
        <w:tabs>
          <w:tab w:val="left" w:pos="9214"/>
        </w:tabs>
        <w:ind w:right="-143"/>
        <w:jc w:val="left"/>
        <w:rPr>
          <w:bCs w:val="0"/>
          <w:sz w:val="28"/>
          <w:szCs w:val="28"/>
        </w:rPr>
      </w:pPr>
      <w:r>
        <w:rPr>
          <w:bCs w:val="0"/>
          <w:sz w:val="28"/>
          <w:szCs w:val="28"/>
        </w:rPr>
        <w:t xml:space="preserve">                                                             </w:t>
      </w:r>
      <w:r w:rsidR="00730BF2">
        <w:rPr>
          <w:bCs w:val="0"/>
          <w:sz w:val="28"/>
          <w:szCs w:val="28"/>
        </w:rPr>
        <w:t xml:space="preserve">       </w:t>
      </w:r>
      <w:r w:rsidR="003438D4" w:rsidRPr="0052000A">
        <w:rPr>
          <w:bCs w:val="0"/>
          <w:sz w:val="28"/>
          <w:szCs w:val="28"/>
        </w:rPr>
        <w:t xml:space="preserve">від </w:t>
      </w:r>
      <w:r w:rsidR="007C122D">
        <w:rPr>
          <w:bCs w:val="0"/>
          <w:sz w:val="28"/>
          <w:szCs w:val="28"/>
        </w:rPr>
        <w:t xml:space="preserve">29.07.2024  </w:t>
      </w:r>
      <w:r w:rsidR="007047C6" w:rsidRPr="0052000A">
        <w:rPr>
          <w:bCs w:val="0"/>
          <w:sz w:val="28"/>
          <w:szCs w:val="28"/>
        </w:rPr>
        <w:t xml:space="preserve"> </w:t>
      </w:r>
      <w:r w:rsidR="00D94C10" w:rsidRPr="0052000A">
        <w:rPr>
          <w:bCs w:val="0"/>
          <w:sz w:val="28"/>
          <w:szCs w:val="28"/>
        </w:rPr>
        <w:t>№</w:t>
      </w:r>
      <w:r w:rsidR="007047C6" w:rsidRPr="0052000A">
        <w:rPr>
          <w:bCs w:val="0"/>
          <w:sz w:val="28"/>
          <w:szCs w:val="28"/>
        </w:rPr>
        <w:t xml:space="preserve"> </w:t>
      </w:r>
      <w:r w:rsidR="007C122D">
        <w:rPr>
          <w:bCs w:val="0"/>
          <w:sz w:val="28"/>
          <w:szCs w:val="28"/>
        </w:rPr>
        <w:t>57</w:t>
      </w:r>
      <w:bookmarkStart w:id="0" w:name="_GoBack"/>
      <w:bookmarkEnd w:id="0"/>
    </w:p>
    <w:p w14:paraId="7A8CAAD4" w14:textId="17DB617A" w:rsidR="00BE3B74" w:rsidRDefault="00BE3B74" w:rsidP="0032422D">
      <w:pPr>
        <w:pStyle w:val="a5"/>
        <w:ind w:right="-143"/>
        <w:rPr>
          <w:sz w:val="28"/>
          <w:szCs w:val="28"/>
        </w:rPr>
      </w:pPr>
    </w:p>
    <w:p w14:paraId="5637374C" w14:textId="77777777" w:rsidR="00817FCA" w:rsidRDefault="00817FCA" w:rsidP="0032422D">
      <w:pPr>
        <w:pStyle w:val="a5"/>
        <w:ind w:right="-143"/>
        <w:rPr>
          <w:sz w:val="28"/>
          <w:szCs w:val="28"/>
        </w:rPr>
      </w:pPr>
    </w:p>
    <w:p w14:paraId="23F3882F" w14:textId="77777777" w:rsidR="001128DB" w:rsidRPr="00733EE2" w:rsidRDefault="001128DB" w:rsidP="001128DB">
      <w:pPr>
        <w:pStyle w:val="a5"/>
        <w:ind w:right="-143"/>
        <w:rPr>
          <w:sz w:val="28"/>
          <w:szCs w:val="28"/>
        </w:rPr>
      </w:pPr>
      <w:r w:rsidRPr="00733EE2">
        <w:rPr>
          <w:sz w:val="28"/>
          <w:szCs w:val="28"/>
        </w:rPr>
        <w:t xml:space="preserve">ПОЛОЖЕННЯ </w:t>
      </w:r>
    </w:p>
    <w:p w14:paraId="425F4CFB" w14:textId="77777777" w:rsidR="00817FCA" w:rsidRDefault="00B9042E" w:rsidP="00B9042E">
      <w:pPr>
        <w:pStyle w:val="ac"/>
        <w:shd w:val="clear" w:color="auto" w:fill="FFFFFF"/>
        <w:spacing w:before="0" w:beforeAutospacing="0" w:after="0" w:afterAutospacing="0"/>
        <w:jc w:val="center"/>
        <w:textAlignment w:val="baseline"/>
        <w:rPr>
          <w:rStyle w:val="ad"/>
          <w:rFonts w:ascii="inherit" w:hAnsi="inherit"/>
          <w:color w:val="212529"/>
          <w:sz w:val="27"/>
          <w:szCs w:val="27"/>
          <w:bdr w:val="none" w:sz="0" w:space="0" w:color="auto" w:frame="1"/>
        </w:rPr>
      </w:pPr>
      <w:r>
        <w:rPr>
          <w:rStyle w:val="ad"/>
          <w:rFonts w:ascii="inherit" w:hAnsi="inherit"/>
          <w:color w:val="212529"/>
          <w:sz w:val="27"/>
          <w:szCs w:val="27"/>
          <w:bdr w:val="none" w:sz="0" w:space="0" w:color="auto" w:frame="1"/>
        </w:rPr>
        <w:t>про місцеву автоматизовану систему центра</w:t>
      </w:r>
      <w:r w:rsidR="00AA2DF4">
        <w:rPr>
          <w:rStyle w:val="ad"/>
          <w:rFonts w:ascii="inherit" w:hAnsi="inherit"/>
          <w:color w:val="212529"/>
          <w:sz w:val="27"/>
          <w:szCs w:val="27"/>
          <w:bdr w:val="none" w:sz="0" w:space="0" w:color="auto" w:frame="1"/>
        </w:rPr>
        <w:t xml:space="preserve">лізованого оповіщення </w:t>
      </w:r>
    </w:p>
    <w:p w14:paraId="2BBABF7E" w14:textId="596CEA24" w:rsidR="00B9042E" w:rsidRDefault="00B9042E" w:rsidP="00B9042E">
      <w:pPr>
        <w:pStyle w:val="ac"/>
        <w:shd w:val="clear" w:color="auto" w:fill="FFFFFF"/>
        <w:spacing w:before="0" w:beforeAutospacing="0" w:after="0" w:afterAutospacing="0"/>
        <w:jc w:val="center"/>
        <w:textAlignment w:val="baseline"/>
        <w:rPr>
          <w:rFonts w:ascii="Lato" w:hAnsi="Lato"/>
          <w:color w:val="212529"/>
          <w:sz w:val="27"/>
          <w:szCs w:val="27"/>
        </w:rPr>
      </w:pPr>
      <w:r>
        <w:rPr>
          <w:rStyle w:val="ad"/>
          <w:rFonts w:ascii="inherit" w:hAnsi="inherit"/>
          <w:color w:val="212529"/>
          <w:sz w:val="27"/>
          <w:szCs w:val="27"/>
          <w:bdr w:val="none" w:sz="0" w:space="0" w:color="auto" w:frame="1"/>
        </w:rPr>
        <w:t>на території</w:t>
      </w:r>
      <w:r w:rsidR="005841BD">
        <w:rPr>
          <w:rStyle w:val="ad"/>
          <w:rFonts w:ascii="inherit" w:hAnsi="inherit"/>
          <w:color w:val="212529"/>
          <w:sz w:val="27"/>
          <w:szCs w:val="27"/>
          <w:bdr w:val="none" w:sz="0" w:space="0" w:color="auto" w:frame="1"/>
        </w:rPr>
        <w:t xml:space="preserve"> </w:t>
      </w:r>
      <w:r w:rsidR="00817FCA">
        <w:rPr>
          <w:rStyle w:val="ad"/>
          <w:rFonts w:ascii="inherit" w:hAnsi="inherit"/>
          <w:color w:val="212529"/>
          <w:sz w:val="27"/>
          <w:szCs w:val="27"/>
          <w:bdr w:val="none" w:sz="0" w:space="0" w:color="auto" w:frame="1"/>
        </w:rPr>
        <w:t>Рахівського</w:t>
      </w:r>
      <w:r>
        <w:rPr>
          <w:rStyle w:val="ad"/>
          <w:rFonts w:ascii="inherit" w:hAnsi="inherit"/>
          <w:color w:val="212529"/>
          <w:sz w:val="27"/>
          <w:szCs w:val="27"/>
          <w:bdr w:val="none" w:sz="0" w:space="0" w:color="auto" w:frame="1"/>
        </w:rPr>
        <w:t xml:space="preserve"> </w:t>
      </w:r>
      <w:r w:rsidR="005841BD">
        <w:rPr>
          <w:rStyle w:val="ad"/>
          <w:rFonts w:ascii="inherit" w:hAnsi="inherit"/>
          <w:color w:val="212529"/>
          <w:sz w:val="27"/>
          <w:szCs w:val="27"/>
          <w:bdr w:val="none" w:sz="0" w:space="0" w:color="auto" w:frame="1"/>
        </w:rPr>
        <w:t>району</w:t>
      </w:r>
      <w:r w:rsidR="00EC5103">
        <w:rPr>
          <w:rStyle w:val="ad"/>
          <w:rFonts w:ascii="inherit" w:hAnsi="inherit"/>
          <w:color w:val="212529"/>
          <w:sz w:val="27"/>
          <w:szCs w:val="27"/>
          <w:bdr w:val="none" w:sz="0" w:space="0" w:color="auto" w:frame="1"/>
        </w:rPr>
        <w:t xml:space="preserve"> </w:t>
      </w:r>
    </w:p>
    <w:p w14:paraId="36511A0B" w14:textId="77777777" w:rsidR="00B9042E" w:rsidRDefault="00B9042E" w:rsidP="00B9042E">
      <w:pPr>
        <w:pStyle w:val="ac"/>
        <w:shd w:val="clear" w:color="auto" w:fill="FFFFFF"/>
        <w:spacing w:before="0" w:beforeAutospacing="0" w:after="0" w:afterAutospacing="0"/>
        <w:jc w:val="both"/>
        <w:textAlignment w:val="baseline"/>
        <w:rPr>
          <w:rFonts w:ascii="Lato" w:hAnsi="Lato"/>
          <w:color w:val="212529"/>
          <w:sz w:val="27"/>
          <w:szCs w:val="27"/>
        </w:rPr>
      </w:pPr>
      <w:r>
        <w:rPr>
          <w:rStyle w:val="ad"/>
          <w:rFonts w:ascii="inherit" w:hAnsi="inherit"/>
          <w:color w:val="212529"/>
          <w:sz w:val="27"/>
          <w:szCs w:val="27"/>
          <w:bdr w:val="none" w:sz="0" w:space="0" w:color="auto" w:frame="1"/>
        </w:rPr>
        <w:t> </w:t>
      </w:r>
    </w:p>
    <w:p w14:paraId="6060E698" w14:textId="77777777" w:rsidR="00B9042E" w:rsidRPr="006C5B88" w:rsidRDefault="00B9042E" w:rsidP="001128DB">
      <w:pPr>
        <w:pStyle w:val="ac"/>
        <w:shd w:val="clear" w:color="auto" w:fill="FFFFFF"/>
        <w:spacing w:before="0" w:beforeAutospacing="0" w:after="0" w:afterAutospacing="0"/>
        <w:jc w:val="center"/>
        <w:textAlignment w:val="baseline"/>
        <w:rPr>
          <w:b/>
          <w:color w:val="212529"/>
          <w:sz w:val="28"/>
          <w:szCs w:val="28"/>
        </w:rPr>
      </w:pPr>
      <w:r w:rsidRPr="006C5B88">
        <w:rPr>
          <w:b/>
          <w:color w:val="212529"/>
          <w:sz w:val="28"/>
          <w:szCs w:val="28"/>
        </w:rPr>
        <w:t>І.  Загальні положення</w:t>
      </w:r>
    </w:p>
    <w:p w14:paraId="007B43D1" w14:textId="2EE05FD8" w:rsidR="00B9042E" w:rsidRPr="001128DB" w:rsidRDefault="00B9042E" w:rsidP="00817FCA">
      <w:pPr>
        <w:numPr>
          <w:ilvl w:val="0"/>
          <w:numId w:val="2"/>
        </w:numPr>
        <w:shd w:val="clear" w:color="auto" w:fill="FFFFFF"/>
        <w:ind w:left="0" w:firstLine="567"/>
        <w:jc w:val="both"/>
        <w:textAlignment w:val="baseline"/>
        <w:rPr>
          <w:color w:val="212529"/>
          <w:sz w:val="28"/>
          <w:szCs w:val="28"/>
        </w:rPr>
      </w:pPr>
      <w:r w:rsidRPr="001128DB">
        <w:rPr>
          <w:color w:val="212529"/>
          <w:sz w:val="28"/>
          <w:szCs w:val="28"/>
        </w:rPr>
        <w:t xml:space="preserve">Положення про місцеву автоматизовану систему централізованого оповіщення </w:t>
      </w:r>
      <w:r w:rsidR="00AA2DF4">
        <w:rPr>
          <w:color w:val="212529"/>
          <w:sz w:val="28"/>
          <w:szCs w:val="28"/>
        </w:rPr>
        <w:t xml:space="preserve">про загрозу виникнення або виникнення надзвичайних ситуацій </w:t>
      </w:r>
      <w:r w:rsidRPr="001128DB">
        <w:rPr>
          <w:color w:val="212529"/>
          <w:sz w:val="28"/>
          <w:szCs w:val="28"/>
        </w:rPr>
        <w:t>(далі – Положення) визначає основні завдання, порядок створення, склад, організацію управління та функціонування місцевої автоматизованої системи централізо</w:t>
      </w:r>
      <w:r w:rsidR="005841BD">
        <w:rPr>
          <w:color w:val="212529"/>
          <w:sz w:val="28"/>
          <w:szCs w:val="28"/>
        </w:rPr>
        <w:t xml:space="preserve">ваного оповіщення </w:t>
      </w:r>
      <w:r w:rsidR="00817FCA">
        <w:rPr>
          <w:color w:val="212529"/>
          <w:sz w:val="28"/>
          <w:szCs w:val="28"/>
        </w:rPr>
        <w:t xml:space="preserve">Рахівського </w:t>
      </w:r>
      <w:r w:rsidR="00EC5103">
        <w:rPr>
          <w:color w:val="212529"/>
          <w:sz w:val="28"/>
          <w:szCs w:val="28"/>
        </w:rPr>
        <w:t xml:space="preserve">району </w:t>
      </w:r>
      <w:r w:rsidRPr="001128DB">
        <w:rPr>
          <w:color w:val="212529"/>
          <w:sz w:val="28"/>
          <w:szCs w:val="28"/>
        </w:rPr>
        <w:t>(далі – МАСЦО).</w:t>
      </w:r>
    </w:p>
    <w:p w14:paraId="13E5604D" w14:textId="3FF14E54" w:rsidR="00B9042E" w:rsidRPr="001128DB" w:rsidRDefault="00B9042E" w:rsidP="00817FCA">
      <w:pPr>
        <w:numPr>
          <w:ilvl w:val="0"/>
          <w:numId w:val="2"/>
        </w:numPr>
        <w:shd w:val="clear" w:color="auto" w:fill="FFFFFF"/>
        <w:ind w:left="0" w:firstLine="567"/>
        <w:jc w:val="both"/>
        <w:textAlignment w:val="baseline"/>
        <w:rPr>
          <w:color w:val="212529"/>
          <w:sz w:val="28"/>
          <w:szCs w:val="28"/>
        </w:rPr>
      </w:pPr>
      <w:r w:rsidRPr="001128DB">
        <w:rPr>
          <w:color w:val="212529"/>
          <w:sz w:val="28"/>
          <w:szCs w:val="28"/>
        </w:rPr>
        <w:t>Організація управління та функціонування МАСЦО здійснюється на підставі Конституції України, Кодексу цивільного захисту України, законів України, актів Президента України та Кабінету Міністрів України, нормативно-правових актів центрального органу виконавчої влади, який забезпечує формування та реалізує державну політику у сфері цивільного захисту</w:t>
      </w:r>
      <w:r w:rsidR="006C5B88">
        <w:rPr>
          <w:color w:val="212529"/>
          <w:sz w:val="28"/>
          <w:szCs w:val="28"/>
        </w:rPr>
        <w:t xml:space="preserve"> </w:t>
      </w:r>
      <w:r w:rsidRPr="001128DB">
        <w:rPr>
          <w:color w:val="212529"/>
          <w:sz w:val="28"/>
          <w:szCs w:val="28"/>
        </w:rPr>
        <w:t>та цього Положення.</w:t>
      </w:r>
    </w:p>
    <w:p w14:paraId="61AC265D" w14:textId="3C413C27" w:rsidR="00B9042E" w:rsidRPr="005841BD" w:rsidRDefault="00B9042E" w:rsidP="00817FCA">
      <w:pPr>
        <w:numPr>
          <w:ilvl w:val="0"/>
          <w:numId w:val="2"/>
        </w:numPr>
        <w:shd w:val="clear" w:color="auto" w:fill="FFFFFF"/>
        <w:ind w:left="0" w:firstLine="567"/>
        <w:jc w:val="both"/>
        <w:textAlignment w:val="baseline"/>
        <w:rPr>
          <w:sz w:val="28"/>
          <w:szCs w:val="28"/>
        </w:rPr>
      </w:pPr>
      <w:r w:rsidRPr="001128DB">
        <w:rPr>
          <w:color w:val="212529"/>
          <w:sz w:val="28"/>
          <w:szCs w:val="28"/>
        </w:rPr>
        <w:t xml:space="preserve">У цьому Положенні вживаються терміни у значенні, наведеному у Кодексі цивільного захисту України, Положенні про організацію оповіщення про загрозу виникнення або виникнення надзвичайних ситуацій та зв’язку у сфері цивільного захисту, затвердженому постановою </w:t>
      </w:r>
      <w:r w:rsidRPr="005841BD">
        <w:rPr>
          <w:sz w:val="28"/>
          <w:szCs w:val="28"/>
        </w:rPr>
        <w:t>Кабінету Міністрі</w:t>
      </w:r>
      <w:r w:rsidR="00817FCA">
        <w:rPr>
          <w:sz w:val="28"/>
          <w:szCs w:val="28"/>
        </w:rPr>
        <w:t>в України від 27.09.2017 №733 (</w:t>
      </w:r>
      <w:r w:rsidRPr="005841BD">
        <w:rPr>
          <w:sz w:val="28"/>
          <w:szCs w:val="28"/>
        </w:rPr>
        <w:t>і</w:t>
      </w:r>
      <w:r w:rsidR="00817FCA">
        <w:rPr>
          <w:sz w:val="28"/>
          <w:szCs w:val="28"/>
        </w:rPr>
        <w:t>з</w:t>
      </w:r>
      <w:r w:rsidRPr="005841BD">
        <w:rPr>
          <w:sz w:val="28"/>
          <w:szCs w:val="28"/>
        </w:rPr>
        <w:t xml:space="preserve"> змінами).</w:t>
      </w:r>
    </w:p>
    <w:p w14:paraId="13F70858" w14:textId="748EDB5F" w:rsidR="00B9042E" w:rsidRPr="005841BD" w:rsidRDefault="00B9042E" w:rsidP="00817FCA">
      <w:pPr>
        <w:numPr>
          <w:ilvl w:val="0"/>
          <w:numId w:val="2"/>
        </w:numPr>
        <w:shd w:val="clear" w:color="auto" w:fill="FFFFFF"/>
        <w:ind w:left="0" w:firstLine="567"/>
        <w:jc w:val="both"/>
        <w:textAlignment w:val="baseline"/>
        <w:rPr>
          <w:sz w:val="28"/>
          <w:szCs w:val="28"/>
        </w:rPr>
      </w:pPr>
      <w:r w:rsidRPr="005841BD">
        <w:rPr>
          <w:sz w:val="28"/>
          <w:szCs w:val="28"/>
        </w:rPr>
        <w:t xml:space="preserve">МАСЦО – </w:t>
      </w:r>
      <w:r w:rsidR="005841BD" w:rsidRPr="005841BD">
        <w:rPr>
          <w:sz w:val="28"/>
          <w:szCs w:val="28"/>
        </w:rPr>
        <w:t>автоматизована система оповіщення, призначена для оповіщення населення, осіб керівного складу місцевих органів виконавчої влади, органів місцевого самоврядування, а також чергових (диспетчерських) служб підприємств, установ та організацій незалежно від форми власності на території відповідної адміністративно-територіальної одиниці (району, територіальної громади)</w:t>
      </w:r>
      <w:r w:rsidRPr="005841BD">
        <w:rPr>
          <w:sz w:val="28"/>
          <w:szCs w:val="28"/>
        </w:rPr>
        <w:t>.</w:t>
      </w:r>
    </w:p>
    <w:p w14:paraId="0707DD22" w14:textId="77777777" w:rsidR="00B9042E" w:rsidRPr="005841BD" w:rsidRDefault="00B9042E" w:rsidP="00817FCA">
      <w:pPr>
        <w:numPr>
          <w:ilvl w:val="0"/>
          <w:numId w:val="2"/>
        </w:numPr>
        <w:shd w:val="clear" w:color="auto" w:fill="FFFFFF"/>
        <w:ind w:left="0" w:firstLine="567"/>
        <w:jc w:val="both"/>
        <w:textAlignment w:val="baseline"/>
        <w:rPr>
          <w:sz w:val="28"/>
          <w:szCs w:val="28"/>
        </w:rPr>
      </w:pPr>
      <w:r w:rsidRPr="005841BD">
        <w:rPr>
          <w:sz w:val="28"/>
          <w:szCs w:val="28"/>
        </w:rPr>
        <w:t>Основними завданнями МАСЦО є:</w:t>
      </w:r>
    </w:p>
    <w:p w14:paraId="53BB0790" w14:textId="33037235" w:rsidR="00B9042E" w:rsidRPr="005841BD" w:rsidRDefault="00B9042E" w:rsidP="00817FCA">
      <w:pPr>
        <w:pStyle w:val="ac"/>
        <w:shd w:val="clear" w:color="auto" w:fill="FFFFFF"/>
        <w:spacing w:before="0" w:beforeAutospacing="0" w:after="0" w:afterAutospacing="0"/>
        <w:ind w:firstLine="567"/>
        <w:jc w:val="both"/>
        <w:textAlignment w:val="baseline"/>
        <w:rPr>
          <w:sz w:val="28"/>
          <w:szCs w:val="28"/>
          <w:lang w:eastAsia="ru-RU"/>
        </w:rPr>
      </w:pPr>
      <w:r w:rsidRPr="005841BD">
        <w:rPr>
          <w:sz w:val="28"/>
          <w:szCs w:val="28"/>
          <w:lang w:eastAsia="ru-RU"/>
        </w:rPr>
        <w:t xml:space="preserve">– прийом сигналів, команд, розпоряджень та повідомлень про загрозу виникнення або виникнення надзвичайних ситуацій від ТАСЦО та доведення їх до керівництва органів управління та </w:t>
      </w:r>
      <w:r w:rsidR="005841BD" w:rsidRPr="005841BD">
        <w:rPr>
          <w:sz w:val="28"/>
          <w:szCs w:val="28"/>
          <w:lang w:eastAsia="ru-RU"/>
        </w:rPr>
        <w:t xml:space="preserve">сил цивільного захисту </w:t>
      </w:r>
      <w:r w:rsidR="00817FCA">
        <w:rPr>
          <w:color w:val="212529"/>
          <w:sz w:val="28"/>
          <w:szCs w:val="28"/>
        </w:rPr>
        <w:t>Рахівського району</w:t>
      </w:r>
      <w:r w:rsidRPr="005841BD">
        <w:rPr>
          <w:sz w:val="28"/>
          <w:szCs w:val="28"/>
          <w:lang w:eastAsia="ru-RU"/>
        </w:rPr>
        <w:t>;</w:t>
      </w:r>
    </w:p>
    <w:p w14:paraId="491E1194" w14:textId="4EBBF2E7" w:rsidR="00B9042E" w:rsidRPr="005841BD" w:rsidRDefault="00B9042E" w:rsidP="00817FCA">
      <w:pPr>
        <w:pStyle w:val="ac"/>
        <w:shd w:val="clear" w:color="auto" w:fill="FFFFFF"/>
        <w:spacing w:before="0" w:beforeAutospacing="0" w:after="0" w:afterAutospacing="0"/>
        <w:ind w:firstLine="567"/>
        <w:jc w:val="both"/>
        <w:textAlignment w:val="baseline"/>
        <w:rPr>
          <w:sz w:val="28"/>
          <w:szCs w:val="28"/>
          <w:lang w:eastAsia="ru-RU"/>
        </w:rPr>
      </w:pPr>
      <w:r w:rsidRPr="005841BD">
        <w:rPr>
          <w:sz w:val="28"/>
          <w:szCs w:val="28"/>
          <w:lang w:eastAsia="ru-RU"/>
        </w:rPr>
        <w:t xml:space="preserve">– оповіщення керівного складу цивільного захисту </w:t>
      </w:r>
      <w:r w:rsidR="00817FCA">
        <w:rPr>
          <w:color w:val="212529"/>
          <w:sz w:val="28"/>
          <w:szCs w:val="28"/>
        </w:rPr>
        <w:t>Рахівського району</w:t>
      </w:r>
      <w:r w:rsidRPr="005841BD">
        <w:rPr>
          <w:sz w:val="28"/>
          <w:szCs w:val="28"/>
          <w:lang w:eastAsia="ru-RU"/>
        </w:rPr>
        <w:t xml:space="preserve">, членів місцевої комісії з питань техногенно-екологічної безпеки і надзвичайних ситуацій, комісії з питань евакуації, осіб керівного складу </w:t>
      </w:r>
      <w:r w:rsidR="00AA2DF4" w:rsidRPr="005841BD">
        <w:rPr>
          <w:sz w:val="28"/>
          <w:szCs w:val="28"/>
          <w:lang w:eastAsia="ru-RU"/>
        </w:rPr>
        <w:t xml:space="preserve">формувань </w:t>
      </w:r>
      <w:r w:rsidR="00EC5103">
        <w:rPr>
          <w:sz w:val="28"/>
          <w:szCs w:val="28"/>
          <w:lang w:eastAsia="ru-RU"/>
        </w:rPr>
        <w:t xml:space="preserve">та спеціалізованих служб </w:t>
      </w:r>
      <w:r w:rsidR="00AA2DF4" w:rsidRPr="005841BD">
        <w:rPr>
          <w:sz w:val="28"/>
          <w:szCs w:val="28"/>
          <w:lang w:eastAsia="ru-RU"/>
        </w:rPr>
        <w:t>цивільного захисту</w:t>
      </w:r>
      <w:r w:rsidRPr="005841BD">
        <w:rPr>
          <w:sz w:val="28"/>
          <w:szCs w:val="28"/>
          <w:lang w:eastAsia="ru-RU"/>
        </w:rPr>
        <w:t>;</w:t>
      </w:r>
    </w:p>
    <w:p w14:paraId="7412CFD9" w14:textId="0C657634" w:rsidR="00B9042E" w:rsidRPr="005841BD" w:rsidRDefault="00B9042E" w:rsidP="00817FCA">
      <w:pPr>
        <w:pStyle w:val="ac"/>
        <w:shd w:val="clear" w:color="auto" w:fill="FFFFFF"/>
        <w:spacing w:before="0" w:beforeAutospacing="0" w:after="0" w:afterAutospacing="0"/>
        <w:ind w:firstLine="567"/>
        <w:jc w:val="both"/>
        <w:textAlignment w:val="baseline"/>
        <w:rPr>
          <w:sz w:val="28"/>
          <w:szCs w:val="28"/>
          <w:lang w:eastAsia="ru-RU"/>
        </w:rPr>
      </w:pPr>
      <w:r w:rsidRPr="005841BD">
        <w:rPr>
          <w:sz w:val="28"/>
          <w:szCs w:val="28"/>
          <w:lang w:eastAsia="ru-RU"/>
        </w:rPr>
        <w:lastRenderedPageBreak/>
        <w:t xml:space="preserve">– оповіщення населення про загрозу виникнення або виникнення надзвичайної ситуації через </w:t>
      </w:r>
      <w:r w:rsidR="00AA2DF4" w:rsidRPr="005841BD">
        <w:rPr>
          <w:sz w:val="28"/>
          <w:szCs w:val="28"/>
          <w:lang w:eastAsia="ru-RU"/>
        </w:rPr>
        <w:t>кінцеві засоби оповіщення МАСЦО</w:t>
      </w:r>
      <w:r w:rsidRPr="005841BD">
        <w:rPr>
          <w:sz w:val="28"/>
          <w:szCs w:val="28"/>
          <w:lang w:eastAsia="ru-RU"/>
        </w:rPr>
        <w:t>, систему алгоритмів організаційно-технічних заходів оповіщення та Інтернет-ресурсів</w:t>
      </w:r>
      <w:r w:rsidR="00AA2DF4" w:rsidRPr="005841BD">
        <w:rPr>
          <w:sz w:val="28"/>
          <w:szCs w:val="28"/>
          <w:lang w:eastAsia="ru-RU"/>
        </w:rPr>
        <w:t>, теле- та радіо організацій</w:t>
      </w:r>
      <w:r w:rsidRPr="005841BD">
        <w:rPr>
          <w:sz w:val="28"/>
          <w:szCs w:val="28"/>
          <w:lang w:eastAsia="ru-RU"/>
        </w:rPr>
        <w:t>;</w:t>
      </w:r>
    </w:p>
    <w:p w14:paraId="10BCB378" w14:textId="77777777" w:rsidR="00B9042E" w:rsidRPr="005841BD" w:rsidRDefault="00B9042E" w:rsidP="00817FCA">
      <w:pPr>
        <w:pStyle w:val="ac"/>
        <w:shd w:val="clear" w:color="auto" w:fill="FFFFFF"/>
        <w:spacing w:before="0" w:beforeAutospacing="0" w:after="0" w:afterAutospacing="0"/>
        <w:ind w:firstLine="567"/>
        <w:jc w:val="both"/>
        <w:textAlignment w:val="baseline"/>
        <w:rPr>
          <w:sz w:val="28"/>
          <w:szCs w:val="28"/>
          <w:lang w:eastAsia="ru-RU"/>
        </w:rPr>
      </w:pPr>
      <w:r w:rsidRPr="005841BD">
        <w:rPr>
          <w:sz w:val="28"/>
          <w:szCs w:val="28"/>
          <w:lang w:eastAsia="ru-RU"/>
        </w:rPr>
        <w:t>– підтримання апаратури та технічних засобів оповіщення в готовності до використання за призначенням.</w:t>
      </w:r>
    </w:p>
    <w:p w14:paraId="323DAAFB" w14:textId="5A771902" w:rsidR="00B9042E" w:rsidRPr="00E376F6" w:rsidRDefault="00AA2DF4" w:rsidP="00E376F6">
      <w:pPr>
        <w:pStyle w:val="ab"/>
        <w:numPr>
          <w:ilvl w:val="0"/>
          <w:numId w:val="2"/>
        </w:numPr>
        <w:shd w:val="clear" w:color="auto" w:fill="FFFFFF"/>
        <w:jc w:val="both"/>
        <w:textAlignment w:val="baseline"/>
        <w:rPr>
          <w:sz w:val="28"/>
          <w:szCs w:val="28"/>
        </w:rPr>
      </w:pPr>
      <w:r w:rsidRPr="00E376F6">
        <w:rPr>
          <w:sz w:val="28"/>
          <w:szCs w:val="28"/>
        </w:rPr>
        <w:t>Організація</w:t>
      </w:r>
      <w:r w:rsidR="00B9042E" w:rsidRPr="00E376F6">
        <w:rPr>
          <w:sz w:val="28"/>
          <w:szCs w:val="28"/>
        </w:rPr>
        <w:t xml:space="preserve"> виконання основних завдань МАСЦО </w:t>
      </w:r>
      <w:r w:rsidRPr="00E376F6">
        <w:rPr>
          <w:sz w:val="28"/>
          <w:szCs w:val="28"/>
        </w:rPr>
        <w:t>здійснюється</w:t>
      </w:r>
      <w:r w:rsidR="00B9042E" w:rsidRPr="00E376F6">
        <w:rPr>
          <w:sz w:val="28"/>
          <w:szCs w:val="28"/>
        </w:rPr>
        <w:t xml:space="preserve"> </w:t>
      </w:r>
      <w:r w:rsidR="00D363BE" w:rsidRPr="00E376F6">
        <w:rPr>
          <w:sz w:val="28"/>
          <w:szCs w:val="28"/>
        </w:rPr>
        <w:t>відповідно схеми</w:t>
      </w:r>
      <w:r w:rsidR="00B9042E" w:rsidRPr="00E376F6">
        <w:rPr>
          <w:sz w:val="28"/>
          <w:szCs w:val="28"/>
        </w:rPr>
        <w:t xml:space="preserve"> оповіщення, </w:t>
      </w:r>
      <w:r w:rsidR="00D363BE" w:rsidRPr="00E376F6">
        <w:rPr>
          <w:sz w:val="28"/>
          <w:szCs w:val="28"/>
        </w:rPr>
        <w:t>що додається</w:t>
      </w:r>
      <w:r w:rsidR="00B9042E" w:rsidRPr="00E376F6">
        <w:rPr>
          <w:sz w:val="28"/>
          <w:szCs w:val="28"/>
        </w:rPr>
        <w:t>.</w:t>
      </w:r>
    </w:p>
    <w:p w14:paraId="08B3F3C8" w14:textId="77777777" w:rsidR="00E376F6" w:rsidRPr="00E376F6" w:rsidRDefault="00E376F6" w:rsidP="00E376F6">
      <w:pPr>
        <w:pStyle w:val="ab"/>
        <w:shd w:val="clear" w:color="auto" w:fill="FFFFFF"/>
        <w:ind w:left="928"/>
        <w:jc w:val="both"/>
        <w:textAlignment w:val="baseline"/>
        <w:rPr>
          <w:sz w:val="28"/>
          <w:szCs w:val="28"/>
        </w:rPr>
      </w:pPr>
    </w:p>
    <w:p w14:paraId="02D5355B" w14:textId="77777777" w:rsidR="00B9042E" w:rsidRPr="00E44995" w:rsidRDefault="00B9042E" w:rsidP="001128DB">
      <w:pPr>
        <w:pStyle w:val="ac"/>
        <w:shd w:val="clear" w:color="auto" w:fill="FFFFFF"/>
        <w:spacing w:before="0" w:beforeAutospacing="0" w:after="0" w:afterAutospacing="0"/>
        <w:jc w:val="center"/>
        <w:textAlignment w:val="baseline"/>
        <w:rPr>
          <w:b/>
          <w:bCs/>
          <w:sz w:val="28"/>
          <w:szCs w:val="28"/>
          <w:lang w:eastAsia="ru-RU"/>
        </w:rPr>
      </w:pPr>
      <w:r w:rsidRPr="00E44995">
        <w:rPr>
          <w:b/>
          <w:bCs/>
          <w:sz w:val="28"/>
          <w:szCs w:val="28"/>
          <w:lang w:eastAsia="ru-RU"/>
        </w:rPr>
        <w:t>ІІ. Склад МАСЦО</w:t>
      </w:r>
    </w:p>
    <w:p w14:paraId="486C9330" w14:textId="2A4CFDE5" w:rsidR="00B9042E" w:rsidRPr="00B61FA4" w:rsidRDefault="00B61FA4" w:rsidP="00817FCA">
      <w:pPr>
        <w:shd w:val="clear" w:color="auto" w:fill="FFFFFF"/>
        <w:ind w:firstLine="567"/>
        <w:jc w:val="both"/>
        <w:textAlignment w:val="baseline"/>
        <w:rPr>
          <w:sz w:val="28"/>
          <w:szCs w:val="28"/>
        </w:rPr>
      </w:pPr>
      <w:r>
        <w:rPr>
          <w:sz w:val="28"/>
          <w:szCs w:val="28"/>
        </w:rPr>
        <w:t xml:space="preserve">7. </w:t>
      </w:r>
      <w:r w:rsidR="00930E26" w:rsidRPr="005841BD">
        <w:rPr>
          <w:sz w:val="28"/>
          <w:szCs w:val="28"/>
        </w:rPr>
        <w:t xml:space="preserve"> </w:t>
      </w:r>
      <w:r w:rsidR="00B9042E" w:rsidRPr="005841BD">
        <w:rPr>
          <w:sz w:val="28"/>
          <w:szCs w:val="28"/>
        </w:rPr>
        <w:t xml:space="preserve">До </w:t>
      </w:r>
      <w:r w:rsidR="00B9042E" w:rsidRPr="00B61FA4">
        <w:rPr>
          <w:sz w:val="28"/>
          <w:szCs w:val="28"/>
        </w:rPr>
        <w:t>складу МАСЦО входять:</w:t>
      </w:r>
    </w:p>
    <w:p w14:paraId="08577BF3" w14:textId="2F14FB1F" w:rsidR="00B9042E" w:rsidRPr="00B61FA4" w:rsidRDefault="00B9042E" w:rsidP="00817FCA">
      <w:pPr>
        <w:pStyle w:val="ac"/>
        <w:shd w:val="clear" w:color="auto" w:fill="FFFFFF"/>
        <w:spacing w:before="0" w:beforeAutospacing="0" w:after="0" w:afterAutospacing="0"/>
        <w:ind w:firstLine="567"/>
        <w:jc w:val="both"/>
        <w:textAlignment w:val="baseline"/>
        <w:rPr>
          <w:sz w:val="28"/>
          <w:szCs w:val="28"/>
          <w:lang w:eastAsia="ru-RU"/>
        </w:rPr>
      </w:pPr>
      <w:r w:rsidRPr="00B61FA4">
        <w:rPr>
          <w:sz w:val="28"/>
          <w:szCs w:val="28"/>
          <w:lang w:eastAsia="ru-RU"/>
        </w:rPr>
        <w:t xml:space="preserve">– </w:t>
      </w:r>
      <w:r w:rsidR="00E376F6">
        <w:rPr>
          <w:sz w:val="28"/>
          <w:szCs w:val="28"/>
          <w:lang w:eastAsia="ru-RU"/>
        </w:rPr>
        <w:t xml:space="preserve"> </w:t>
      </w:r>
      <w:r w:rsidRPr="00B61FA4">
        <w:rPr>
          <w:sz w:val="28"/>
          <w:szCs w:val="28"/>
          <w:lang w:eastAsia="ru-RU"/>
        </w:rPr>
        <w:t>апаратура прийому сигналів та інформації від ТАСЦО;</w:t>
      </w:r>
    </w:p>
    <w:p w14:paraId="1F3AC5C9" w14:textId="71BB0A1C" w:rsidR="00B9042E" w:rsidRPr="00B61FA4" w:rsidRDefault="00B9042E" w:rsidP="00817FCA">
      <w:pPr>
        <w:pStyle w:val="ac"/>
        <w:shd w:val="clear" w:color="auto" w:fill="FFFFFF"/>
        <w:spacing w:before="0" w:beforeAutospacing="0" w:after="0" w:afterAutospacing="0"/>
        <w:ind w:firstLine="567"/>
        <w:jc w:val="both"/>
        <w:textAlignment w:val="baseline"/>
        <w:rPr>
          <w:sz w:val="28"/>
          <w:szCs w:val="28"/>
          <w:lang w:eastAsia="ru-RU"/>
        </w:rPr>
      </w:pPr>
      <w:r w:rsidRPr="00B61FA4">
        <w:rPr>
          <w:sz w:val="28"/>
          <w:szCs w:val="28"/>
          <w:lang w:eastAsia="ru-RU"/>
        </w:rPr>
        <w:t>– система автоматизованого виклику</w:t>
      </w:r>
      <w:r w:rsidR="00256D11" w:rsidRPr="00B61FA4">
        <w:rPr>
          <w:sz w:val="28"/>
          <w:szCs w:val="28"/>
          <w:lang w:eastAsia="ru-RU"/>
        </w:rPr>
        <w:t xml:space="preserve"> керівного складу ланки (субланки) ТП ЄДСЦЗ</w:t>
      </w:r>
      <w:r w:rsidRPr="00B61FA4">
        <w:rPr>
          <w:sz w:val="28"/>
          <w:szCs w:val="28"/>
          <w:lang w:eastAsia="ru-RU"/>
        </w:rPr>
        <w:t>;</w:t>
      </w:r>
    </w:p>
    <w:p w14:paraId="2CC285D0" w14:textId="435A8C2E" w:rsidR="00B9042E" w:rsidRPr="00B61FA4" w:rsidRDefault="00E376F6" w:rsidP="00817FCA">
      <w:pPr>
        <w:pStyle w:val="ac"/>
        <w:shd w:val="clear" w:color="auto" w:fill="FFFFFF"/>
        <w:spacing w:before="0" w:beforeAutospacing="0" w:after="0" w:afterAutospacing="0"/>
        <w:ind w:firstLine="567"/>
        <w:jc w:val="both"/>
        <w:textAlignment w:val="baseline"/>
        <w:rPr>
          <w:sz w:val="28"/>
          <w:szCs w:val="28"/>
          <w:lang w:eastAsia="ru-RU"/>
        </w:rPr>
      </w:pPr>
      <w:r>
        <w:rPr>
          <w:sz w:val="28"/>
          <w:szCs w:val="28"/>
          <w:lang w:eastAsia="ru-RU"/>
        </w:rPr>
        <w:t xml:space="preserve">– </w:t>
      </w:r>
      <w:r w:rsidR="00D363BE" w:rsidRPr="00B61FA4">
        <w:rPr>
          <w:sz w:val="28"/>
          <w:szCs w:val="28"/>
          <w:lang w:eastAsia="ru-RU"/>
        </w:rPr>
        <w:t>кінцеві засоби оповіщення (сирени, гучномовці) місцевої автоматизованої системи</w:t>
      </w:r>
      <w:r w:rsidR="00B9042E" w:rsidRPr="00B61FA4">
        <w:rPr>
          <w:sz w:val="28"/>
          <w:szCs w:val="28"/>
          <w:lang w:eastAsia="ru-RU"/>
        </w:rPr>
        <w:t xml:space="preserve"> централізованого оповіщення;</w:t>
      </w:r>
    </w:p>
    <w:p w14:paraId="3D945594" w14:textId="41D730F2" w:rsidR="00B9042E" w:rsidRPr="00B61FA4" w:rsidRDefault="00B9042E" w:rsidP="00817FCA">
      <w:pPr>
        <w:pStyle w:val="ac"/>
        <w:shd w:val="clear" w:color="auto" w:fill="FFFFFF"/>
        <w:spacing w:before="0" w:beforeAutospacing="0" w:after="0" w:afterAutospacing="0"/>
        <w:ind w:firstLine="567"/>
        <w:jc w:val="both"/>
        <w:textAlignment w:val="baseline"/>
        <w:rPr>
          <w:sz w:val="28"/>
          <w:szCs w:val="28"/>
          <w:lang w:eastAsia="ru-RU"/>
        </w:rPr>
      </w:pPr>
      <w:r w:rsidRPr="00B61FA4">
        <w:rPr>
          <w:sz w:val="28"/>
          <w:szCs w:val="28"/>
          <w:lang w:eastAsia="ru-RU"/>
        </w:rPr>
        <w:t xml:space="preserve">–   апаратура </w:t>
      </w:r>
      <w:r w:rsidR="00B30968" w:rsidRPr="00B61FA4">
        <w:rPr>
          <w:sz w:val="28"/>
          <w:szCs w:val="28"/>
          <w:lang w:eastAsia="ru-RU"/>
        </w:rPr>
        <w:t xml:space="preserve">для передачі інформації до студій місцевих </w:t>
      </w:r>
      <w:r w:rsidRPr="00B61FA4">
        <w:rPr>
          <w:sz w:val="28"/>
          <w:szCs w:val="28"/>
          <w:lang w:eastAsia="ru-RU"/>
        </w:rPr>
        <w:t>радіо</w:t>
      </w:r>
      <w:r w:rsidR="00B30968" w:rsidRPr="00B61FA4">
        <w:rPr>
          <w:sz w:val="28"/>
          <w:szCs w:val="28"/>
          <w:lang w:eastAsia="ru-RU"/>
        </w:rPr>
        <w:t xml:space="preserve">станцій </w:t>
      </w:r>
      <w:r w:rsidRPr="00B61FA4">
        <w:rPr>
          <w:sz w:val="28"/>
          <w:szCs w:val="28"/>
          <w:lang w:eastAsia="ru-RU"/>
        </w:rPr>
        <w:t>та телебачення;</w:t>
      </w:r>
    </w:p>
    <w:p w14:paraId="7EA3E082" w14:textId="217011AD" w:rsidR="00B9042E" w:rsidRPr="00B61FA4" w:rsidRDefault="00B9042E" w:rsidP="00817FCA">
      <w:pPr>
        <w:pStyle w:val="ac"/>
        <w:shd w:val="clear" w:color="auto" w:fill="FFFFFF"/>
        <w:spacing w:before="0" w:beforeAutospacing="0" w:after="0" w:afterAutospacing="0"/>
        <w:ind w:firstLine="567"/>
        <w:jc w:val="both"/>
        <w:textAlignment w:val="baseline"/>
        <w:rPr>
          <w:sz w:val="28"/>
          <w:szCs w:val="28"/>
          <w:lang w:eastAsia="ru-RU"/>
        </w:rPr>
      </w:pPr>
      <w:r w:rsidRPr="00B61FA4">
        <w:rPr>
          <w:sz w:val="28"/>
          <w:szCs w:val="28"/>
          <w:lang w:eastAsia="ru-RU"/>
        </w:rPr>
        <w:t xml:space="preserve">– система напрацьованих алгоритмів організаційно-технічних заходів оповіщення та Інтернет-ресурсів (сайтів, соціальних мереж), які є найбільш популярними на території </w:t>
      </w:r>
      <w:r w:rsidR="00817FCA">
        <w:rPr>
          <w:color w:val="212529"/>
          <w:sz w:val="28"/>
          <w:szCs w:val="28"/>
        </w:rPr>
        <w:t>Рахівського району</w:t>
      </w:r>
      <w:r w:rsidR="00EC5103" w:rsidRPr="00B61FA4">
        <w:rPr>
          <w:sz w:val="28"/>
          <w:szCs w:val="28"/>
          <w:lang w:eastAsia="ru-RU"/>
        </w:rPr>
        <w:t>;</w:t>
      </w:r>
    </w:p>
    <w:p w14:paraId="676211AB" w14:textId="4B085DED" w:rsidR="001A4DE5" w:rsidRPr="00B61FA4" w:rsidRDefault="00817FCA" w:rsidP="00817FCA">
      <w:pPr>
        <w:pStyle w:val="ac"/>
        <w:shd w:val="clear" w:color="auto" w:fill="FFFFFF"/>
        <w:spacing w:before="0" w:beforeAutospacing="0" w:after="0" w:afterAutospacing="0"/>
        <w:ind w:firstLine="567"/>
        <w:jc w:val="both"/>
        <w:textAlignment w:val="baseline"/>
        <w:rPr>
          <w:sz w:val="28"/>
          <w:szCs w:val="28"/>
          <w:lang w:eastAsia="ru-RU"/>
        </w:rPr>
      </w:pPr>
      <w:r w:rsidRPr="00B61FA4">
        <w:rPr>
          <w:sz w:val="28"/>
          <w:szCs w:val="28"/>
          <w:lang w:eastAsia="ru-RU"/>
        </w:rPr>
        <w:t>–</w:t>
      </w:r>
      <w:r>
        <w:rPr>
          <w:sz w:val="28"/>
          <w:szCs w:val="28"/>
          <w:lang w:eastAsia="ru-RU"/>
        </w:rPr>
        <w:t xml:space="preserve"> </w:t>
      </w:r>
      <w:r w:rsidR="001A4DE5" w:rsidRPr="00B61FA4">
        <w:rPr>
          <w:sz w:val="28"/>
          <w:szCs w:val="28"/>
          <w:lang w:eastAsia="ru-RU"/>
        </w:rPr>
        <w:t>апаратура прийому сигналів (інформації) від спеціальних та локальних систем оповіщення.</w:t>
      </w:r>
    </w:p>
    <w:p w14:paraId="142235B2" w14:textId="77777777" w:rsidR="00817FCA" w:rsidRDefault="00B61FA4" w:rsidP="00817FCA">
      <w:pPr>
        <w:pStyle w:val="a4"/>
        <w:ind w:right="0" w:firstLine="567"/>
        <w:jc w:val="both"/>
        <w:rPr>
          <w:sz w:val="28"/>
          <w:szCs w:val="28"/>
        </w:rPr>
      </w:pPr>
      <w:r>
        <w:rPr>
          <w:sz w:val="28"/>
          <w:szCs w:val="28"/>
        </w:rPr>
        <w:t>8</w:t>
      </w:r>
      <w:r w:rsidR="00876D25" w:rsidRPr="00B61FA4">
        <w:rPr>
          <w:sz w:val="28"/>
          <w:szCs w:val="28"/>
        </w:rPr>
        <w:t xml:space="preserve">. </w:t>
      </w:r>
      <w:r w:rsidR="00B9042E" w:rsidRPr="00B61FA4">
        <w:rPr>
          <w:sz w:val="28"/>
          <w:szCs w:val="28"/>
        </w:rPr>
        <w:t xml:space="preserve">Система автоматизованого виклику забезпечує інформування (виклик) осіб керівного складу органів управління та сил цивільного захисту, членів місцевої комісії з питань техногенно-екологічної безпеки та надзвичайних ситуацій, комісії з питань евакуації, осіб керівного складу </w:t>
      </w:r>
      <w:r w:rsidR="00D363BE" w:rsidRPr="00B61FA4">
        <w:rPr>
          <w:sz w:val="28"/>
          <w:szCs w:val="28"/>
        </w:rPr>
        <w:t>формувань цивільного захисту</w:t>
      </w:r>
      <w:r w:rsidR="00B9042E" w:rsidRPr="00B61FA4">
        <w:rPr>
          <w:sz w:val="28"/>
          <w:szCs w:val="28"/>
        </w:rPr>
        <w:t xml:space="preserve"> </w:t>
      </w:r>
      <w:r w:rsidR="00817FCA">
        <w:rPr>
          <w:sz w:val="28"/>
          <w:szCs w:val="28"/>
        </w:rPr>
        <w:t>Рахівського району</w:t>
      </w:r>
      <w:r w:rsidR="00B9042E" w:rsidRPr="00B61FA4">
        <w:rPr>
          <w:sz w:val="28"/>
          <w:szCs w:val="28"/>
        </w:rPr>
        <w:t xml:space="preserve">. </w:t>
      </w:r>
    </w:p>
    <w:p w14:paraId="5430F188" w14:textId="1F36CB4E" w:rsidR="00B9042E" w:rsidRPr="00B61FA4" w:rsidRDefault="00B9042E" w:rsidP="00817FCA">
      <w:pPr>
        <w:pStyle w:val="a4"/>
        <w:ind w:right="0" w:firstLine="567"/>
        <w:jc w:val="both"/>
        <w:rPr>
          <w:sz w:val="28"/>
          <w:szCs w:val="28"/>
        </w:rPr>
      </w:pPr>
      <w:r w:rsidRPr="00B61FA4">
        <w:rPr>
          <w:sz w:val="28"/>
          <w:szCs w:val="28"/>
        </w:rPr>
        <w:t>Система автоматизованого виклику забезпечує передачу необхідної інформації у вигляді мовних або текстових повідомлень.</w:t>
      </w:r>
    </w:p>
    <w:p w14:paraId="74AEC88B" w14:textId="1274C422" w:rsidR="00B9042E" w:rsidRPr="00B61FA4" w:rsidRDefault="00B9042E" w:rsidP="00817FCA">
      <w:pPr>
        <w:pStyle w:val="a4"/>
        <w:ind w:right="0" w:firstLine="567"/>
        <w:jc w:val="both"/>
        <w:rPr>
          <w:sz w:val="28"/>
          <w:szCs w:val="28"/>
        </w:rPr>
      </w:pPr>
      <w:r w:rsidRPr="00B61FA4">
        <w:rPr>
          <w:sz w:val="28"/>
          <w:szCs w:val="28"/>
        </w:rPr>
        <w:t xml:space="preserve">МАСЦО – це програмно-технічний комплекс, призначений </w:t>
      </w:r>
      <w:r w:rsidR="00D363BE" w:rsidRPr="00B61FA4">
        <w:rPr>
          <w:sz w:val="28"/>
          <w:szCs w:val="28"/>
        </w:rPr>
        <w:t xml:space="preserve">для оповіщення осіб керівного </w:t>
      </w:r>
      <w:r w:rsidRPr="00B61FA4">
        <w:rPr>
          <w:sz w:val="28"/>
          <w:szCs w:val="28"/>
        </w:rPr>
        <w:t xml:space="preserve">органу </w:t>
      </w:r>
      <w:r w:rsidR="00817FCA">
        <w:rPr>
          <w:sz w:val="28"/>
          <w:szCs w:val="28"/>
        </w:rPr>
        <w:t>Рахівського району</w:t>
      </w:r>
      <w:r w:rsidRPr="00B61FA4">
        <w:rPr>
          <w:sz w:val="28"/>
          <w:szCs w:val="28"/>
        </w:rPr>
        <w:t>,</w:t>
      </w:r>
      <w:r w:rsidR="005841BD" w:rsidRPr="00B61FA4">
        <w:rPr>
          <w:sz w:val="28"/>
          <w:szCs w:val="28"/>
        </w:rPr>
        <w:t xml:space="preserve"> сил цивільного захисту</w:t>
      </w:r>
      <w:r w:rsidR="003D11D3" w:rsidRPr="00B61FA4">
        <w:rPr>
          <w:sz w:val="28"/>
          <w:szCs w:val="28"/>
        </w:rPr>
        <w:t>,</w:t>
      </w:r>
      <w:r w:rsidRPr="00B61FA4">
        <w:rPr>
          <w:sz w:val="28"/>
          <w:szCs w:val="28"/>
        </w:rPr>
        <w:t xml:space="preserve"> а також населення, який забезпечує:</w:t>
      </w:r>
    </w:p>
    <w:p w14:paraId="70506A0A" w14:textId="1E16BB64" w:rsidR="00B9042E" w:rsidRPr="00B61FA4" w:rsidRDefault="00B9042E" w:rsidP="00817FCA">
      <w:pPr>
        <w:pStyle w:val="a4"/>
        <w:ind w:right="0" w:firstLine="567"/>
        <w:jc w:val="both"/>
        <w:rPr>
          <w:sz w:val="28"/>
          <w:szCs w:val="28"/>
        </w:rPr>
      </w:pPr>
      <w:r w:rsidRPr="00B61FA4">
        <w:rPr>
          <w:sz w:val="28"/>
          <w:szCs w:val="28"/>
        </w:rPr>
        <w:t>1)</w:t>
      </w:r>
      <w:r w:rsidR="00930E26" w:rsidRPr="00B61FA4">
        <w:rPr>
          <w:sz w:val="28"/>
          <w:szCs w:val="28"/>
        </w:rPr>
        <w:t xml:space="preserve"> </w:t>
      </w:r>
      <w:r w:rsidRPr="00B61FA4">
        <w:rPr>
          <w:sz w:val="28"/>
          <w:szCs w:val="28"/>
        </w:rPr>
        <w:t xml:space="preserve">здійснення автоматизованої реалізації алгоритмів оповіщення </w:t>
      </w:r>
      <w:r w:rsidR="0046672D" w:rsidRPr="00B61FA4">
        <w:rPr>
          <w:sz w:val="28"/>
          <w:szCs w:val="28"/>
        </w:rPr>
        <w:t>відповідних посадових осіб</w:t>
      </w:r>
      <w:r w:rsidRPr="00B61FA4">
        <w:rPr>
          <w:sz w:val="28"/>
          <w:szCs w:val="28"/>
        </w:rPr>
        <w:t>;</w:t>
      </w:r>
    </w:p>
    <w:p w14:paraId="5800F10D" w14:textId="77777777" w:rsidR="00B9042E" w:rsidRPr="00B61FA4" w:rsidRDefault="00B9042E" w:rsidP="00817FCA">
      <w:pPr>
        <w:pStyle w:val="a4"/>
        <w:ind w:right="0" w:firstLine="567"/>
        <w:jc w:val="both"/>
        <w:rPr>
          <w:sz w:val="28"/>
          <w:szCs w:val="28"/>
        </w:rPr>
      </w:pPr>
      <w:r w:rsidRPr="00B61FA4">
        <w:rPr>
          <w:sz w:val="28"/>
          <w:szCs w:val="28"/>
        </w:rPr>
        <w:t>2) здійснення автоматизованого керування МАСЦО, яке передбачає:</w:t>
      </w:r>
    </w:p>
    <w:p w14:paraId="372C5D75" w14:textId="77777777" w:rsidR="00B9042E" w:rsidRPr="00B61FA4" w:rsidRDefault="00B9042E" w:rsidP="00817FCA">
      <w:pPr>
        <w:pStyle w:val="a4"/>
        <w:ind w:right="0" w:firstLine="567"/>
        <w:jc w:val="both"/>
        <w:rPr>
          <w:sz w:val="28"/>
          <w:szCs w:val="28"/>
        </w:rPr>
      </w:pPr>
      <w:r w:rsidRPr="00B61FA4">
        <w:rPr>
          <w:sz w:val="28"/>
          <w:szCs w:val="28"/>
        </w:rPr>
        <w:t>– включення електросирен;</w:t>
      </w:r>
    </w:p>
    <w:p w14:paraId="3C0A3443" w14:textId="66073ECD" w:rsidR="00B9042E" w:rsidRPr="00B61FA4" w:rsidRDefault="00B9042E" w:rsidP="00817FCA">
      <w:pPr>
        <w:pStyle w:val="a4"/>
        <w:ind w:right="0" w:firstLine="567"/>
        <w:jc w:val="both"/>
        <w:rPr>
          <w:sz w:val="28"/>
          <w:szCs w:val="28"/>
        </w:rPr>
      </w:pPr>
      <w:r w:rsidRPr="00B61FA4">
        <w:rPr>
          <w:sz w:val="28"/>
          <w:szCs w:val="28"/>
        </w:rPr>
        <w:t xml:space="preserve">– </w:t>
      </w:r>
      <w:r w:rsidR="00930E26" w:rsidRPr="00B61FA4">
        <w:rPr>
          <w:sz w:val="28"/>
          <w:szCs w:val="28"/>
        </w:rPr>
        <w:t xml:space="preserve">автоматизоване </w:t>
      </w:r>
      <w:r w:rsidRPr="00B61FA4">
        <w:rPr>
          <w:sz w:val="28"/>
          <w:szCs w:val="28"/>
        </w:rPr>
        <w:t>включення сигнально-гучномовних пристроїв</w:t>
      </w:r>
      <w:r w:rsidR="00930E26" w:rsidRPr="00B61FA4">
        <w:rPr>
          <w:sz w:val="28"/>
          <w:szCs w:val="28"/>
        </w:rPr>
        <w:t xml:space="preserve"> розміщених на відповідних об’єктах та у місцях з масовим перебуванням людей</w:t>
      </w:r>
      <w:r w:rsidRPr="00B61FA4">
        <w:rPr>
          <w:sz w:val="28"/>
          <w:szCs w:val="28"/>
        </w:rPr>
        <w:t>;</w:t>
      </w:r>
    </w:p>
    <w:p w14:paraId="6E83B140" w14:textId="79A5B6B4" w:rsidR="00B9042E" w:rsidRPr="00B61FA4" w:rsidRDefault="00B9042E" w:rsidP="00817FCA">
      <w:pPr>
        <w:pStyle w:val="a4"/>
        <w:ind w:right="0" w:firstLine="567"/>
        <w:jc w:val="both"/>
        <w:rPr>
          <w:sz w:val="28"/>
          <w:szCs w:val="28"/>
        </w:rPr>
      </w:pPr>
      <w:r w:rsidRPr="00B61FA4">
        <w:rPr>
          <w:sz w:val="28"/>
          <w:szCs w:val="28"/>
        </w:rPr>
        <w:t>– автоматизований запуск локальних</w:t>
      </w:r>
      <w:r w:rsidR="00930E26" w:rsidRPr="00B61FA4">
        <w:rPr>
          <w:sz w:val="28"/>
          <w:szCs w:val="28"/>
        </w:rPr>
        <w:t>, спеціальних</w:t>
      </w:r>
      <w:r w:rsidRPr="00B61FA4">
        <w:rPr>
          <w:sz w:val="28"/>
          <w:szCs w:val="28"/>
        </w:rPr>
        <w:t xml:space="preserve"> та об’єктових систем оповіщення.</w:t>
      </w:r>
    </w:p>
    <w:p w14:paraId="4D33C5F5" w14:textId="02D6C680" w:rsidR="00B9042E" w:rsidRPr="00B61FA4" w:rsidRDefault="00B9042E" w:rsidP="00817FCA">
      <w:pPr>
        <w:pStyle w:val="a4"/>
        <w:ind w:right="0" w:firstLine="567"/>
        <w:jc w:val="both"/>
        <w:rPr>
          <w:sz w:val="28"/>
          <w:szCs w:val="28"/>
        </w:rPr>
      </w:pPr>
      <w:r w:rsidRPr="00B61FA4">
        <w:rPr>
          <w:sz w:val="28"/>
          <w:szCs w:val="28"/>
        </w:rPr>
        <w:t xml:space="preserve">Система напрацьованих алгоритмів залучення Інтернет-ресурсів (сайтів, соціальних мереж), які є найбільш популярними на </w:t>
      </w:r>
      <w:r w:rsidR="003D11D3" w:rsidRPr="00B61FA4">
        <w:rPr>
          <w:sz w:val="28"/>
          <w:szCs w:val="28"/>
        </w:rPr>
        <w:t xml:space="preserve">відповідній </w:t>
      </w:r>
      <w:r w:rsidR="00930E26" w:rsidRPr="00B61FA4">
        <w:rPr>
          <w:sz w:val="28"/>
          <w:szCs w:val="28"/>
        </w:rPr>
        <w:t>території</w:t>
      </w:r>
      <w:r w:rsidRPr="00B61FA4">
        <w:rPr>
          <w:sz w:val="28"/>
          <w:szCs w:val="28"/>
        </w:rPr>
        <w:t xml:space="preserve">, дає можливість здійснювати оповіщення населення безпосередньо через </w:t>
      </w:r>
      <w:r w:rsidRPr="00B61FA4">
        <w:rPr>
          <w:sz w:val="28"/>
          <w:szCs w:val="28"/>
        </w:rPr>
        <w:lastRenderedPageBreak/>
        <w:t>адміністраторів Інтернет-ресурсів (сайтів, соціальних мереж) відповідно до спільних інструкцій. Ці алгоритми застосовуються при відсутності спеціальних технічних засобів переривання програм мовлення в автоматизованому режимі та програмних продуктів, які дають можливість прямого висвітлення повідомлень на Інтернет-ресурсах.</w:t>
      </w:r>
    </w:p>
    <w:p w14:paraId="262EF9DC" w14:textId="0489D214" w:rsidR="006C5B88" w:rsidRPr="00B61FA4" w:rsidRDefault="0051206A" w:rsidP="00B61FA4">
      <w:pPr>
        <w:pStyle w:val="a4"/>
        <w:ind w:right="0" w:firstLine="709"/>
        <w:jc w:val="both"/>
        <w:rPr>
          <w:sz w:val="28"/>
          <w:szCs w:val="28"/>
        </w:rPr>
      </w:pPr>
      <w:r w:rsidRPr="00B61FA4">
        <w:rPr>
          <w:color w:val="FF0000"/>
          <w:sz w:val="28"/>
          <w:szCs w:val="28"/>
        </w:rPr>
        <w:t xml:space="preserve"> </w:t>
      </w:r>
    </w:p>
    <w:p w14:paraId="51C918B5" w14:textId="77777777" w:rsidR="00B9042E" w:rsidRPr="00B61FA4" w:rsidRDefault="00B9042E" w:rsidP="00B61FA4">
      <w:pPr>
        <w:pStyle w:val="a4"/>
        <w:ind w:right="0" w:firstLine="709"/>
        <w:jc w:val="center"/>
        <w:rPr>
          <w:b/>
          <w:sz w:val="28"/>
          <w:szCs w:val="28"/>
        </w:rPr>
      </w:pPr>
      <w:r w:rsidRPr="00B61FA4">
        <w:rPr>
          <w:b/>
          <w:sz w:val="28"/>
          <w:szCs w:val="28"/>
        </w:rPr>
        <w:t>ІІІ. Порядок застосування МАСЦО</w:t>
      </w:r>
    </w:p>
    <w:p w14:paraId="2AC5CB38" w14:textId="2CD30F40" w:rsidR="00B9042E" w:rsidRPr="00B61FA4" w:rsidRDefault="00B61FA4" w:rsidP="00817FCA">
      <w:pPr>
        <w:pStyle w:val="a4"/>
        <w:ind w:right="0" w:firstLine="567"/>
        <w:jc w:val="both"/>
        <w:rPr>
          <w:sz w:val="28"/>
          <w:szCs w:val="28"/>
        </w:rPr>
      </w:pPr>
      <w:r>
        <w:rPr>
          <w:sz w:val="28"/>
          <w:szCs w:val="28"/>
        </w:rPr>
        <w:t xml:space="preserve">9. </w:t>
      </w:r>
      <w:r w:rsidR="00B9042E" w:rsidRPr="00B61FA4">
        <w:rPr>
          <w:sz w:val="28"/>
          <w:szCs w:val="28"/>
        </w:rPr>
        <w:t>Рішення про оповіщення у разі загрози виникнення або виникнення надзвичайної ситуації</w:t>
      </w:r>
      <w:r w:rsidR="00D363BE" w:rsidRPr="00B61FA4">
        <w:rPr>
          <w:sz w:val="28"/>
          <w:szCs w:val="28"/>
        </w:rPr>
        <w:t xml:space="preserve"> відповідного</w:t>
      </w:r>
      <w:r w:rsidR="00B9042E" w:rsidRPr="00B61FA4">
        <w:rPr>
          <w:sz w:val="28"/>
          <w:szCs w:val="28"/>
        </w:rPr>
        <w:t xml:space="preserve"> рівня приймається на підставі:</w:t>
      </w:r>
    </w:p>
    <w:p w14:paraId="29A3ABD3" w14:textId="65B58CBC" w:rsidR="00B9042E" w:rsidRPr="00B61FA4" w:rsidRDefault="00B9042E" w:rsidP="00817FCA">
      <w:pPr>
        <w:pStyle w:val="a4"/>
        <w:ind w:right="0" w:firstLine="567"/>
        <w:jc w:val="both"/>
        <w:rPr>
          <w:sz w:val="28"/>
          <w:szCs w:val="28"/>
        </w:rPr>
      </w:pPr>
      <w:r w:rsidRPr="00B61FA4">
        <w:rPr>
          <w:sz w:val="28"/>
          <w:szCs w:val="28"/>
        </w:rPr>
        <w:t>повідомлення про фактичну обстановку, що склалася у зоні можливого виникнення або виникнення надзвичайних ситуацій;</w:t>
      </w:r>
    </w:p>
    <w:p w14:paraId="070398EC" w14:textId="285E8D35" w:rsidR="00B9042E" w:rsidRPr="00B61FA4" w:rsidRDefault="00B9042E" w:rsidP="00817FCA">
      <w:pPr>
        <w:pStyle w:val="a4"/>
        <w:ind w:right="0" w:firstLine="567"/>
        <w:jc w:val="both"/>
        <w:rPr>
          <w:sz w:val="28"/>
          <w:szCs w:val="28"/>
        </w:rPr>
      </w:pPr>
      <w:r w:rsidRPr="00B61FA4">
        <w:rPr>
          <w:sz w:val="28"/>
          <w:szCs w:val="28"/>
        </w:rPr>
        <w:t xml:space="preserve">результатів аналізу прогнозованих даних, стану небезпеки природно-техногенного характеру на території </w:t>
      </w:r>
      <w:r w:rsidR="00817FCA">
        <w:rPr>
          <w:sz w:val="28"/>
          <w:szCs w:val="28"/>
        </w:rPr>
        <w:t>Рахівського району</w:t>
      </w:r>
      <w:r w:rsidRPr="00B61FA4">
        <w:rPr>
          <w:sz w:val="28"/>
          <w:szCs w:val="28"/>
        </w:rPr>
        <w:t>, що вимагають негайного проведення заходів для захисту населення і територій;</w:t>
      </w:r>
    </w:p>
    <w:p w14:paraId="300E377E" w14:textId="59F8E31D" w:rsidR="00B9042E" w:rsidRPr="00B61FA4" w:rsidRDefault="00B9042E" w:rsidP="00817FCA">
      <w:pPr>
        <w:pStyle w:val="a4"/>
        <w:ind w:right="0" w:firstLine="567"/>
        <w:jc w:val="both"/>
        <w:rPr>
          <w:sz w:val="28"/>
          <w:szCs w:val="28"/>
        </w:rPr>
      </w:pPr>
      <w:r w:rsidRPr="00B61FA4">
        <w:rPr>
          <w:sz w:val="28"/>
          <w:szCs w:val="28"/>
        </w:rPr>
        <w:t>пропозицій</w:t>
      </w:r>
      <w:r w:rsidR="003D11D3" w:rsidRPr="00B61FA4">
        <w:rPr>
          <w:sz w:val="28"/>
          <w:szCs w:val="28"/>
        </w:rPr>
        <w:t xml:space="preserve"> відповідних посадових осіб</w:t>
      </w:r>
      <w:r w:rsidRPr="00B61FA4">
        <w:rPr>
          <w:sz w:val="28"/>
          <w:szCs w:val="28"/>
        </w:rPr>
        <w:t xml:space="preserve"> органу виконавчої влади або органу місцевого самоврядування та керівників об’єктів, на території яких існує загроза виникнення або виникла надзвичайна ситуація</w:t>
      </w:r>
      <w:r w:rsidR="00B06367" w:rsidRPr="00B61FA4">
        <w:rPr>
          <w:sz w:val="28"/>
          <w:szCs w:val="28"/>
        </w:rPr>
        <w:t>;</w:t>
      </w:r>
    </w:p>
    <w:p w14:paraId="02BB6753" w14:textId="1FF4DCAD" w:rsidR="00BE6B4C" w:rsidRPr="00B61FA4" w:rsidRDefault="00BE6B4C" w:rsidP="00817FCA">
      <w:pPr>
        <w:pStyle w:val="a4"/>
        <w:ind w:right="0" w:firstLine="567"/>
        <w:jc w:val="both"/>
        <w:rPr>
          <w:sz w:val="28"/>
          <w:szCs w:val="28"/>
          <w:shd w:val="clear" w:color="auto" w:fill="FFFFFF"/>
        </w:rPr>
      </w:pPr>
      <w:r w:rsidRPr="00B61FA4">
        <w:rPr>
          <w:sz w:val="28"/>
          <w:szCs w:val="28"/>
          <w:shd w:val="clear" w:color="auto" w:fill="FFFFFF"/>
        </w:rPr>
        <w:t>інформації про загрозу виникнення або виникнення надзвичайних ситуацій воєнного характеру, отриману засобами територіальної (загальнодержавної) автоматизованої системи централізованого оповіщення або від чергових змін пунктів управління органів військового управління Збройних Сил України</w:t>
      </w:r>
      <w:r w:rsidR="00B06367" w:rsidRPr="00B61FA4">
        <w:rPr>
          <w:sz w:val="28"/>
          <w:szCs w:val="28"/>
          <w:shd w:val="clear" w:color="auto" w:fill="FFFFFF"/>
        </w:rPr>
        <w:t>.</w:t>
      </w:r>
    </w:p>
    <w:p w14:paraId="4D967127" w14:textId="755957FD" w:rsidR="00D363BE" w:rsidRPr="00B61FA4" w:rsidRDefault="00B61FA4" w:rsidP="00817FCA">
      <w:pPr>
        <w:pStyle w:val="a4"/>
        <w:ind w:right="0" w:firstLine="567"/>
        <w:jc w:val="both"/>
        <w:rPr>
          <w:sz w:val="28"/>
          <w:szCs w:val="28"/>
        </w:rPr>
      </w:pPr>
      <w:r>
        <w:rPr>
          <w:sz w:val="28"/>
          <w:szCs w:val="28"/>
        </w:rPr>
        <w:t xml:space="preserve">10. </w:t>
      </w:r>
      <w:r w:rsidR="00D363BE" w:rsidRPr="00B61FA4">
        <w:rPr>
          <w:sz w:val="28"/>
          <w:szCs w:val="28"/>
        </w:rPr>
        <w:t>Рішення про оповіщення у разі загрози виникнення або виникнення надзвичайної ситуації приймають:</w:t>
      </w:r>
    </w:p>
    <w:p w14:paraId="37D13580" w14:textId="77777777" w:rsidR="00D363BE" w:rsidRPr="00B61FA4" w:rsidRDefault="00D363BE" w:rsidP="00817FCA">
      <w:pPr>
        <w:pStyle w:val="a4"/>
        <w:ind w:right="0" w:firstLine="567"/>
        <w:jc w:val="both"/>
        <w:rPr>
          <w:sz w:val="28"/>
          <w:szCs w:val="28"/>
        </w:rPr>
      </w:pPr>
      <w:r w:rsidRPr="00B61FA4">
        <w:rPr>
          <w:sz w:val="28"/>
          <w:szCs w:val="28"/>
        </w:rPr>
        <w:t>на місцевому рівні - голови місцевих держадміністрацій або органів місцевого самоврядування;</w:t>
      </w:r>
    </w:p>
    <w:p w14:paraId="6FFE3D59" w14:textId="7DD79768" w:rsidR="00D363BE" w:rsidRPr="00B61FA4" w:rsidRDefault="00D363BE" w:rsidP="00817FCA">
      <w:pPr>
        <w:pStyle w:val="a4"/>
        <w:ind w:right="0" w:firstLine="567"/>
        <w:jc w:val="both"/>
        <w:rPr>
          <w:sz w:val="28"/>
          <w:szCs w:val="28"/>
        </w:rPr>
      </w:pPr>
      <w:bookmarkStart w:id="1" w:name="n124"/>
      <w:bookmarkEnd w:id="1"/>
      <w:r w:rsidRPr="00B61FA4">
        <w:rPr>
          <w:sz w:val="28"/>
          <w:szCs w:val="28"/>
        </w:rPr>
        <w:t>на об’єктовому рівні - керівники об’єктів.</w:t>
      </w:r>
    </w:p>
    <w:p w14:paraId="7938911A" w14:textId="6D60A26C" w:rsidR="00D363BE" w:rsidRPr="00B61FA4" w:rsidRDefault="00B61FA4" w:rsidP="00817FCA">
      <w:pPr>
        <w:pStyle w:val="a4"/>
        <w:ind w:right="0" w:firstLine="567"/>
        <w:jc w:val="both"/>
        <w:rPr>
          <w:sz w:val="28"/>
          <w:szCs w:val="28"/>
        </w:rPr>
      </w:pPr>
      <w:bookmarkStart w:id="2" w:name="n134"/>
      <w:bookmarkStart w:id="3" w:name="n135"/>
      <w:bookmarkEnd w:id="2"/>
      <w:bookmarkEnd w:id="3"/>
      <w:r>
        <w:rPr>
          <w:sz w:val="28"/>
          <w:szCs w:val="28"/>
        </w:rPr>
        <w:t>11</w:t>
      </w:r>
      <w:r w:rsidR="00D363BE" w:rsidRPr="00B61FA4">
        <w:rPr>
          <w:sz w:val="28"/>
          <w:szCs w:val="28"/>
        </w:rPr>
        <w:t xml:space="preserve">. Оперативно-чергова (чергова) служба, що здійснює оповіщення у разі загрози виникнення або виникнення надзвичайної ситуації на </w:t>
      </w:r>
      <w:r w:rsidR="009F7B71" w:rsidRPr="00B61FA4">
        <w:rPr>
          <w:sz w:val="28"/>
          <w:szCs w:val="28"/>
        </w:rPr>
        <w:t>районному</w:t>
      </w:r>
      <w:r w:rsidR="00D363BE" w:rsidRPr="00B61FA4">
        <w:rPr>
          <w:sz w:val="28"/>
          <w:szCs w:val="28"/>
        </w:rPr>
        <w:t xml:space="preserve"> (місцевому) рівні, після отримання інформації про загрозу виникнення або виникнення надзвичайної ситуації інформує про це керівника місцевого органу виконавчої влади (органу місцевого самоврядування).</w:t>
      </w:r>
    </w:p>
    <w:p w14:paraId="30EC4EE9" w14:textId="34E4D6D9" w:rsidR="00833588" w:rsidRPr="00B61FA4" w:rsidRDefault="00B61FA4" w:rsidP="00E376F6">
      <w:pPr>
        <w:pStyle w:val="a4"/>
        <w:ind w:right="0" w:firstLine="567"/>
        <w:jc w:val="both"/>
        <w:rPr>
          <w:sz w:val="28"/>
          <w:szCs w:val="28"/>
        </w:rPr>
      </w:pPr>
      <w:r>
        <w:rPr>
          <w:sz w:val="28"/>
          <w:szCs w:val="28"/>
          <w:shd w:val="clear" w:color="auto" w:fill="FFFFFF"/>
        </w:rPr>
        <w:t xml:space="preserve">12. </w:t>
      </w:r>
      <w:r w:rsidR="00833588" w:rsidRPr="00B61FA4">
        <w:rPr>
          <w:sz w:val="28"/>
          <w:szCs w:val="28"/>
          <w:shd w:val="clear" w:color="auto" w:fill="FFFFFF"/>
        </w:rPr>
        <w:t>При отриманні інформації про загрозу виникнення або виникнення надзвичайних ситуацій воєнного характеру, отриману засобами територіальної (загальнодержавної) автоматизованої системи централізованого оповіщення або від чергових змін пунктів управління органів військового управління Збройних Сил України, оперативно-чергова (чергова) служба, що здійснює оповіщення в разі загрози виникнення або виникнення надзвичайної ситуації на районному (місцевому) рівні, негайно засобами відповідної</w:t>
      </w:r>
      <w:r w:rsidR="00EC5103" w:rsidRPr="00B61FA4">
        <w:rPr>
          <w:sz w:val="28"/>
          <w:szCs w:val="28"/>
          <w:shd w:val="clear" w:color="auto" w:fill="FFFFFF"/>
        </w:rPr>
        <w:t xml:space="preserve"> </w:t>
      </w:r>
      <w:r w:rsidR="00833588" w:rsidRPr="00B61FA4">
        <w:rPr>
          <w:sz w:val="28"/>
          <w:szCs w:val="28"/>
          <w:shd w:val="clear" w:color="auto" w:fill="FFFFFF"/>
        </w:rPr>
        <w:t xml:space="preserve"> місцевої автоматизованої системи централізованого оповіщення здійснює оповіщення </w:t>
      </w:r>
      <w:r w:rsidR="003D11D3" w:rsidRPr="00B61FA4">
        <w:rPr>
          <w:sz w:val="28"/>
          <w:szCs w:val="28"/>
          <w:shd w:val="clear" w:color="auto" w:fill="FFFFFF"/>
        </w:rPr>
        <w:t xml:space="preserve">населення, </w:t>
      </w:r>
      <w:r w:rsidR="00833588" w:rsidRPr="00B61FA4">
        <w:rPr>
          <w:sz w:val="28"/>
          <w:szCs w:val="28"/>
          <w:shd w:val="clear" w:color="auto" w:fill="FFFFFF"/>
        </w:rPr>
        <w:t>місцевих органів виконавчої влади (органів місцевого самоврядування), підприємств, установ, організацій, органів управління та сил цивільного захисту.</w:t>
      </w:r>
    </w:p>
    <w:p w14:paraId="1BF142E0" w14:textId="260BA2FC" w:rsidR="00930E26" w:rsidRPr="00B61FA4" w:rsidRDefault="00B61FA4" w:rsidP="00817FCA">
      <w:pPr>
        <w:pStyle w:val="a4"/>
        <w:ind w:right="0" w:firstLine="567"/>
        <w:jc w:val="both"/>
        <w:rPr>
          <w:sz w:val="28"/>
          <w:szCs w:val="28"/>
        </w:rPr>
      </w:pPr>
      <w:r>
        <w:rPr>
          <w:sz w:val="28"/>
          <w:szCs w:val="28"/>
        </w:rPr>
        <w:t>13</w:t>
      </w:r>
      <w:r w:rsidR="00930E26" w:rsidRPr="00B61FA4">
        <w:rPr>
          <w:sz w:val="28"/>
          <w:szCs w:val="28"/>
        </w:rPr>
        <w:t>. Оповіщення про загрозу виникнення або виникнення надзвичайних ситуацій здійснюється:</w:t>
      </w:r>
    </w:p>
    <w:p w14:paraId="2A066BA6" w14:textId="6165044A" w:rsidR="00930E26" w:rsidRPr="00B61FA4" w:rsidRDefault="00930E26" w:rsidP="00817FCA">
      <w:pPr>
        <w:pStyle w:val="a4"/>
        <w:ind w:right="0" w:firstLine="567"/>
        <w:jc w:val="both"/>
        <w:rPr>
          <w:sz w:val="28"/>
          <w:szCs w:val="28"/>
        </w:rPr>
      </w:pPr>
      <w:r w:rsidRPr="00B61FA4">
        <w:rPr>
          <w:sz w:val="28"/>
          <w:szCs w:val="28"/>
        </w:rPr>
        <w:lastRenderedPageBreak/>
        <w:t>на місцевому рівні - черговими службами міс</w:t>
      </w:r>
      <w:r w:rsidR="00B365D7" w:rsidRPr="00B61FA4">
        <w:rPr>
          <w:sz w:val="28"/>
          <w:szCs w:val="28"/>
        </w:rPr>
        <w:t xml:space="preserve">цевих органів виконавчої влади </w:t>
      </w:r>
      <w:r w:rsidR="009F7B71" w:rsidRPr="00B61FA4">
        <w:rPr>
          <w:sz w:val="28"/>
          <w:szCs w:val="28"/>
        </w:rPr>
        <w:t>(</w:t>
      </w:r>
      <w:r w:rsidRPr="00B61FA4">
        <w:rPr>
          <w:sz w:val="28"/>
          <w:szCs w:val="28"/>
        </w:rPr>
        <w:t>органів місцевого самоврядув</w:t>
      </w:r>
      <w:r w:rsidR="00B365D7" w:rsidRPr="00B61FA4">
        <w:rPr>
          <w:sz w:val="28"/>
          <w:szCs w:val="28"/>
        </w:rPr>
        <w:t>ання</w:t>
      </w:r>
      <w:r w:rsidR="009F7B71" w:rsidRPr="00B61FA4">
        <w:rPr>
          <w:sz w:val="28"/>
          <w:szCs w:val="28"/>
        </w:rPr>
        <w:t>)</w:t>
      </w:r>
      <w:r w:rsidR="00B365D7" w:rsidRPr="00B61FA4">
        <w:rPr>
          <w:sz w:val="28"/>
          <w:szCs w:val="28"/>
        </w:rPr>
        <w:t>;</w:t>
      </w:r>
      <w:r w:rsidRPr="00B61FA4">
        <w:rPr>
          <w:sz w:val="28"/>
          <w:szCs w:val="28"/>
        </w:rPr>
        <w:t xml:space="preserve"> </w:t>
      </w:r>
    </w:p>
    <w:p w14:paraId="3207E9D2" w14:textId="7851CE43" w:rsidR="00930E26" w:rsidRPr="00B61FA4" w:rsidRDefault="00930E26" w:rsidP="00817FCA">
      <w:pPr>
        <w:pStyle w:val="a4"/>
        <w:ind w:right="0" w:firstLine="567"/>
        <w:jc w:val="both"/>
        <w:rPr>
          <w:sz w:val="28"/>
          <w:szCs w:val="28"/>
        </w:rPr>
      </w:pPr>
      <w:r w:rsidRPr="00B61FA4">
        <w:rPr>
          <w:sz w:val="28"/>
          <w:szCs w:val="28"/>
        </w:rPr>
        <w:t>на об’єктовому рівні - диспетчерськими (черговими) службами об’єктів, на яких створено спеціальні, локальні та об’єктові системи оповіщення або відповідними посадовими особами, за рішенням їх керівників.</w:t>
      </w:r>
    </w:p>
    <w:p w14:paraId="0328C1B4" w14:textId="75D544CF" w:rsidR="00B9042E" w:rsidRPr="00B61FA4" w:rsidRDefault="00B61FA4" w:rsidP="00817FCA">
      <w:pPr>
        <w:pStyle w:val="a4"/>
        <w:ind w:right="0" w:firstLine="567"/>
        <w:jc w:val="both"/>
        <w:rPr>
          <w:sz w:val="28"/>
          <w:szCs w:val="28"/>
        </w:rPr>
      </w:pPr>
      <w:r>
        <w:rPr>
          <w:sz w:val="28"/>
          <w:szCs w:val="28"/>
        </w:rPr>
        <w:t xml:space="preserve">14. </w:t>
      </w:r>
      <w:r w:rsidR="00B9042E" w:rsidRPr="00B61FA4">
        <w:rPr>
          <w:sz w:val="28"/>
          <w:szCs w:val="28"/>
        </w:rPr>
        <w:t xml:space="preserve">Після </w:t>
      </w:r>
      <w:r w:rsidR="009F7B71" w:rsidRPr="00B61FA4">
        <w:rPr>
          <w:sz w:val="28"/>
          <w:szCs w:val="28"/>
        </w:rPr>
        <w:t>завершення</w:t>
      </w:r>
      <w:r w:rsidR="00B9042E" w:rsidRPr="00B61FA4">
        <w:rPr>
          <w:sz w:val="28"/>
          <w:szCs w:val="28"/>
        </w:rPr>
        <w:t xml:space="preserve"> оповіщення </w:t>
      </w:r>
      <w:r w:rsidR="009F7B71" w:rsidRPr="00B61FA4">
        <w:rPr>
          <w:sz w:val="28"/>
          <w:szCs w:val="28"/>
        </w:rPr>
        <w:t xml:space="preserve">чергова служба </w:t>
      </w:r>
      <w:r w:rsidR="00B9042E" w:rsidRPr="00B61FA4">
        <w:rPr>
          <w:sz w:val="28"/>
          <w:szCs w:val="28"/>
        </w:rPr>
        <w:t xml:space="preserve">доповідає </w:t>
      </w:r>
      <w:r w:rsidR="009F7B71" w:rsidRPr="00B61FA4">
        <w:rPr>
          <w:sz w:val="28"/>
          <w:szCs w:val="28"/>
        </w:rPr>
        <w:t xml:space="preserve">керівнику місцевого органу виконавчої влади (органу місцевого самоврядування) </w:t>
      </w:r>
      <w:r w:rsidR="00B9042E" w:rsidRPr="00B61FA4">
        <w:rPr>
          <w:sz w:val="28"/>
          <w:szCs w:val="28"/>
        </w:rPr>
        <w:t>про результати оповіщення.</w:t>
      </w:r>
    </w:p>
    <w:p w14:paraId="4D9BD6FA" w14:textId="1DFE2220" w:rsidR="00B9042E" w:rsidRPr="00B61FA4" w:rsidRDefault="00B9042E" w:rsidP="00817FCA">
      <w:pPr>
        <w:pStyle w:val="a4"/>
        <w:ind w:right="0" w:firstLine="567"/>
        <w:jc w:val="both"/>
        <w:rPr>
          <w:sz w:val="28"/>
          <w:szCs w:val="28"/>
        </w:rPr>
      </w:pPr>
      <w:r w:rsidRPr="00B61FA4">
        <w:rPr>
          <w:sz w:val="28"/>
          <w:szCs w:val="28"/>
        </w:rPr>
        <w:t xml:space="preserve">Повідомлення про загрозу виникнення або виникнення надзвичайних ситуацій, які є характерними для </w:t>
      </w:r>
      <w:r w:rsidR="009F7B71" w:rsidRPr="00B61FA4">
        <w:rPr>
          <w:sz w:val="28"/>
          <w:szCs w:val="28"/>
        </w:rPr>
        <w:t>району (</w:t>
      </w:r>
      <w:r w:rsidRPr="00B61FA4">
        <w:rPr>
          <w:sz w:val="28"/>
          <w:szCs w:val="28"/>
        </w:rPr>
        <w:t>територіальної громади</w:t>
      </w:r>
      <w:r w:rsidR="009F7B71" w:rsidRPr="00B61FA4">
        <w:rPr>
          <w:sz w:val="28"/>
          <w:szCs w:val="28"/>
        </w:rPr>
        <w:t>)</w:t>
      </w:r>
      <w:r w:rsidRPr="00B61FA4">
        <w:rPr>
          <w:sz w:val="28"/>
          <w:szCs w:val="28"/>
        </w:rPr>
        <w:t>, розробляються заздалегідь.</w:t>
      </w:r>
    </w:p>
    <w:p w14:paraId="5CA9ABB3" w14:textId="46A21E54" w:rsidR="001128DB" w:rsidRPr="00B61FA4" w:rsidRDefault="00B61FA4" w:rsidP="00817FCA">
      <w:pPr>
        <w:shd w:val="clear" w:color="auto" w:fill="FFFFFF"/>
        <w:ind w:firstLine="567"/>
        <w:jc w:val="both"/>
        <w:textAlignment w:val="baseline"/>
        <w:rPr>
          <w:sz w:val="28"/>
          <w:szCs w:val="28"/>
        </w:rPr>
      </w:pPr>
      <w:r>
        <w:rPr>
          <w:sz w:val="28"/>
          <w:szCs w:val="28"/>
        </w:rPr>
        <w:t xml:space="preserve">15. </w:t>
      </w:r>
      <w:r w:rsidR="00B9042E" w:rsidRPr="00B61FA4">
        <w:rPr>
          <w:sz w:val="28"/>
          <w:szCs w:val="28"/>
        </w:rPr>
        <w:t>Готовність МАСЦО до застосування за призначенням забезпечується шляхом:</w:t>
      </w:r>
    </w:p>
    <w:p w14:paraId="630230D4" w14:textId="56A46F8F" w:rsidR="001128DB" w:rsidRPr="00B61FA4" w:rsidRDefault="001128DB" w:rsidP="00817FCA">
      <w:pPr>
        <w:pStyle w:val="a4"/>
        <w:ind w:right="0" w:firstLine="567"/>
        <w:jc w:val="both"/>
        <w:rPr>
          <w:sz w:val="28"/>
          <w:szCs w:val="28"/>
        </w:rPr>
      </w:pPr>
      <w:r w:rsidRPr="00B61FA4">
        <w:rPr>
          <w:sz w:val="28"/>
          <w:szCs w:val="28"/>
        </w:rPr>
        <w:t>організації цілодобової роботи оперативно-чергової служби;</w:t>
      </w:r>
    </w:p>
    <w:p w14:paraId="66182B8D" w14:textId="77777777" w:rsidR="001128DB" w:rsidRPr="00B61FA4" w:rsidRDefault="001128DB" w:rsidP="00817FCA">
      <w:pPr>
        <w:ind w:firstLine="567"/>
        <w:jc w:val="both"/>
        <w:rPr>
          <w:sz w:val="28"/>
          <w:szCs w:val="28"/>
        </w:rPr>
      </w:pPr>
      <w:r w:rsidRPr="00B61FA4">
        <w:rPr>
          <w:sz w:val="28"/>
          <w:szCs w:val="28"/>
        </w:rPr>
        <w:t>організації та забезпечення підготовки персоналу оперативно-чергових, чергових (диспетчерських) служб до дій у разі загрози виникнення або виникнення надзвичайної ситуації;</w:t>
      </w:r>
    </w:p>
    <w:p w14:paraId="484BA7B3" w14:textId="004F71F0" w:rsidR="001128DB" w:rsidRPr="00B61FA4" w:rsidRDefault="001128DB" w:rsidP="00817FCA">
      <w:pPr>
        <w:pStyle w:val="a4"/>
        <w:ind w:right="0" w:firstLine="567"/>
        <w:jc w:val="both"/>
        <w:rPr>
          <w:sz w:val="28"/>
          <w:szCs w:val="28"/>
        </w:rPr>
      </w:pPr>
      <w:r w:rsidRPr="00B61FA4">
        <w:rPr>
          <w:sz w:val="28"/>
          <w:szCs w:val="28"/>
        </w:rPr>
        <w:t>організаційно-технічної взаємодії МАСЦО</w:t>
      </w:r>
      <w:r w:rsidR="00B365D7" w:rsidRPr="00B61FA4">
        <w:rPr>
          <w:sz w:val="28"/>
          <w:szCs w:val="28"/>
        </w:rPr>
        <w:t xml:space="preserve"> </w:t>
      </w:r>
      <w:r w:rsidR="00C9010F" w:rsidRPr="00B61FA4">
        <w:rPr>
          <w:sz w:val="28"/>
          <w:szCs w:val="28"/>
        </w:rPr>
        <w:t>і</w:t>
      </w:r>
      <w:r w:rsidR="00B365D7" w:rsidRPr="00B61FA4">
        <w:rPr>
          <w:sz w:val="28"/>
          <w:szCs w:val="28"/>
        </w:rPr>
        <w:t xml:space="preserve"> ТАСЦО</w:t>
      </w:r>
      <w:r w:rsidRPr="00B61FA4">
        <w:rPr>
          <w:sz w:val="28"/>
          <w:szCs w:val="28"/>
        </w:rPr>
        <w:t>;</w:t>
      </w:r>
    </w:p>
    <w:p w14:paraId="156326B4" w14:textId="085CF26B" w:rsidR="004C5352" w:rsidRPr="00B61FA4" w:rsidRDefault="004C5352" w:rsidP="00817FCA">
      <w:pPr>
        <w:pStyle w:val="a4"/>
        <w:ind w:right="0" w:firstLine="567"/>
        <w:jc w:val="both"/>
        <w:rPr>
          <w:sz w:val="28"/>
          <w:szCs w:val="28"/>
        </w:rPr>
      </w:pPr>
      <w:r w:rsidRPr="00B61FA4">
        <w:rPr>
          <w:sz w:val="28"/>
          <w:szCs w:val="28"/>
        </w:rPr>
        <w:t>організаційно-технічної взаємодії МАСЦО із спеціальними, локальними та об’єктовими системами оповіщення;</w:t>
      </w:r>
    </w:p>
    <w:p w14:paraId="196D51F3" w14:textId="77777777" w:rsidR="001128DB" w:rsidRPr="00B61FA4" w:rsidRDefault="001128DB" w:rsidP="00817FCA">
      <w:pPr>
        <w:ind w:firstLine="567"/>
        <w:jc w:val="both"/>
        <w:rPr>
          <w:sz w:val="28"/>
          <w:szCs w:val="28"/>
        </w:rPr>
      </w:pPr>
      <w:r w:rsidRPr="00B61FA4">
        <w:rPr>
          <w:sz w:val="28"/>
          <w:szCs w:val="28"/>
        </w:rPr>
        <w:t>забезпечення встановлення на об’єктах операторів телекомунікацій та телерадіокомпаній, які залучаються до оповіщення, спеціальних технічних засобів для передачі сигналів та інформації через програми теле- та радіомовлення;</w:t>
      </w:r>
    </w:p>
    <w:p w14:paraId="11ED9B8A" w14:textId="77777777" w:rsidR="001128DB" w:rsidRPr="00B61FA4" w:rsidRDefault="001128DB" w:rsidP="00817FCA">
      <w:pPr>
        <w:ind w:firstLine="567"/>
        <w:jc w:val="both"/>
        <w:rPr>
          <w:sz w:val="28"/>
          <w:szCs w:val="28"/>
        </w:rPr>
      </w:pPr>
      <w:r w:rsidRPr="00B61FA4">
        <w:rPr>
          <w:sz w:val="28"/>
          <w:szCs w:val="28"/>
        </w:rPr>
        <w:t>планування і проведення разом з операторами телекомунікацій та телерадіокомпаніями, які залучаються до оповіщення, перевірок автоматизованих систем централізованого оповіщення, тренувань у відпрацюванні с</w:t>
      </w:r>
      <w:r w:rsidRPr="00B61FA4">
        <w:rPr>
          <w:color w:val="000000"/>
          <w:spacing w:val="-4"/>
          <w:sz w:val="28"/>
          <w:szCs w:val="28"/>
          <w:lang w:eastAsia="uk-UA" w:bidi="uk-UA"/>
        </w:rPr>
        <w:t>истеми напрацьованих алгоритмів з</w:t>
      </w:r>
      <w:r w:rsidRPr="00B61FA4">
        <w:rPr>
          <w:sz w:val="28"/>
          <w:szCs w:val="28"/>
        </w:rPr>
        <w:t xml:space="preserve"> передачею навчальних повідомлень;</w:t>
      </w:r>
    </w:p>
    <w:p w14:paraId="6374C2D0" w14:textId="77777777" w:rsidR="001128DB" w:rsidRPr="00B61FA4" w:rsidRDefault="001128DB" w:rsidP="00817FCA">
      <w:pPr>
        <w:ind w:firstLine="567"/>
        <w:jc w:val="both"/>
        <w:rPr>
          <w:sz w:val="28"/>
          <w:szCs w:val="28"/>
        </w:rPr>
      </w:pPr>
      <w:r w:rsidRPr="00B61FA4">
        <w:rPr>
          <w:sz w:val="28"/>
          <w:szCs w:val="28"/>
        </w:rPr>
        <w:t>проведення експлуатаційно-технічного обслуговування апаратури і технічних засобів оповіщення та телекомунікацій, а також технічних перевірок їх працездатності;</w:t>
      </w:r>
    </w:p>
    <w:p w14:paraId="1162A2EC" w14:textId="44413080" w:rsidR="001128DB" w:rsidRPr="00B61FA4" w:rsidRDefault="001128DB" w:rsidP="00817FCA">
      <w:pPr>
        <w:ind w:firstLine="567"/>
        <w:jc w:val="both"/>
        <w:rPr>
          <w:sz w:val="28"/>
          <w:szCs w:val="28"/>
        </w:rPr>
      </w:pPr>
      <w:r w:rsidRPr="00B61FA4">
        <w:rPr>
          <w:sz w:val="28"/>
          <w:szCs w:val="28"/>
        </w:rPr>
        <w:t>проведення заходів із забезпечення резервного електроживлення апаратури і технічних засобів оповіщення та телекомунікацій, дистанційного діагностування їх стану</w:t>
      </w:r>
      <w:r w:rsidR="00C9010F" w:rsidRPr="00B61FA4">
        <w:rPr>
          <w:sz w:val="28"/>
          <w:szCs w:val="28"/>
        </w:rPr>
        <w:t>;</w:t>
      </w:r>
    </w:p>
    <w:p w14:paraId="6ABCD0D5" w14:textId="37D471C6" w:rsidR="00C9010F" w:rsidRPr="00B61FA4" w:rsidRDefault="00C9010F" w:rsidP="00817FCA">
      <w:pPr>
        <w:ind w:firstLine="567"/>
        <w:jc w:val="both"/>
        <w:rPr>
          <w:sz w:val="28"/>
          <w:szCs w:val="28"/>
        </w:rPr>
      </w:pPr>
      <w:r w:rsidRPr="00B61FA4">
        <w:rPr>
          <w:sz w:val="28"/>
          <w:szCs w:val="28"/>
        </w:rPr>
        <w:t>проведення заходів із забезпечення резервних (альтернативних) каналів управління засобами оповіщення.</w:t>
      </w:r>
    </w:p>
    <w:p w14:paraId="67A67484" w14:textId="77777777" w:rsidR="001128DB" w:rsidRPr="00B61FA4" w:rsidRDefault="001128DB" w:rsidP="00B61FA4">
      <w:pPr>
        <w:pStyle w:val="ac"/>
        <w:shd w:val="clear" w:color="auto" w:fill="FFFFFF"/>
        <w:spacing w:before="0" w:beforeAutospacing="0" w:after="0" w:afterAutospacing="0"/>
        <w:ind w:firstLine="709"/>
        <w:jc w:val="both"/>
        <w:textAlignment w:val="baseline"/>
        <w:rPr>
          <w:color w:val="212529"/>
          <w:sz w:val="28"/>
          <w:szCs w:val="28"/>
        </w:rPr>
      </w:pPr>
    </w:p>
    <w:p w14:paraId="46C9E6E7" w14:textId="1495B470" w:rsidR="00C85CA7" w:rsidRPr="00B61FA4" w:rsidRDefault="00C85CA7" w:rsidP="00B61FA4">
      <w:pPr>
        <w:pStyle w:val="a4"/>
        <w:ind w:right="0" w:firstLine="709"/>
        <w:jc w:val="center"/>
        <w:rPr>
          <w:b/>
          <w:bCs/>
          <w:sz w:val="28"/>
          <w:szCs w:val="28"/>
        </w:rPr>
      </w:pPr>
      <w:r w:rsidRPr="00B61FA4">
        <w:rPr>
          <w:b/>
          <w:bCs/>
          <w:sz w:val="28"/>
          <w:szCs w:val="28"/>
        </w:rPr>
        <w:t>І</w:t>
      </w:r>
      <w:r w:rsidRPr="00B61FA4">
        <w:rPr>
          <w:b/>
          <w:bCs/>
          <w:sz w:val="28"/>
          <w:szCs w:val="28"/>
          <w:lang w:val="en-US"/>
        </w:rPr>
        <w:t>V</w:t>
      </w:r>
      <w:r w:rsidRPr="00B61FA4">
        <w:rPr>
          <w:b/>
          <w:bCs/>
          <w:sz w:val="28"/>
          <w:szCs w:val="28"/>
        </w:rPr>
        <w:t>. Відповідальність за стан МАСЦО</w:t>
      </w:r>
    </w:p>
    <w:p w14:paraId="12D5EB74" w14:textId="162E2D1F" w:rsidR="00B365D7" w:rsidRPr="00B61FA4" w:rsidRDefault="00B365D7" w:rsidP="00817FCA">
      <w:pPr>
        <w:pStyle w:val="rvps2"/>
        <w:spacing w:before="0" w:beforeAutospacing="0" w:after="0" w:afterAutospacing="0"/>
        <w:ind w:firstLine="567"/>
        <w:jc w:val="both"/>
        <w:rPr>
          <w:sz w:val="28"/>
          <w:szCs w:val="28"/>
        </w:rPr>
      </w:pPr>
      <w:r w:rsidRPr="00B61FA4">
        <w:rPr>
          <w:sz w:val="28"/>
          <w:szCs w:val="28"/>
        </w:rPr>
        <w:t>1</w:t>
      </w:r>
      <w:r w:rsidR="00B61FA4">
        <w:rPr>
          <w:sz w:val="28"/>
          <w:szCs w:val="28"/>
        </w:rPr>
        <w:t>6</w:t>
      </w:r>
      <w:r w:rsidRPr="00B61FA4">
        <w:rPr>
          <w:sz w:val="28"/>
          <w:szCs w:val="28"/>
        </w:rPr>
        <w:t>. Стале функціонування автоматизованих систем оповіщення забезпечується належним експлуатаційно-технічним обслуговуванням апаратури і технічних засобів оповіщення та технічних засобів електронних комунікацій.</w:t>
      </w:r>
    </w:p>
    <w:p w14:paraId="79E99FF7" w14:textId="34717007" w:rsidR="00B365D7" w:rsidRPr="00B61FA4" w:rsidRDefault="00B61FA4" w:rsidP="00817FCA">
      <w:pPr>
        <w:pStyle w:val="rvps2"/>
        <w:spacing w:before="0" w:beforeAutospacing="0" w:after="0" w:afterAutospacing="0"/>
        <w:ind w:firstLine="567"/>
        <w:jc w:val="both"/>
        <w:rPr>
          <w:sz w:val="28"/>
          <w:szCs w:val="28"/>
        </w:rPr>
      </w:pPr>
      <w:bookmarkStart w:id="4" w:name="n190"/>
      <w:bookmarkStart w:id="5" w:name="n168"/>
      <w:bookmarkEnd w:id="4"/>
      <w:bookmarkEnd w:id="5"/>
      <w:r>
        <w:rPr>
          <w:sz w:val="28"/>
          <w:szCs w:val="28"/>
        </w:rPr>
        <w:lastRenderedPageBreak/>
        <w:t>17</w:t>
      </w:r>
      <w:r w:rsidR="00B365D7" w:rsidRPr="00B61FA4">
        <w:rPr>
          <w:sz w:val="28"/>
          <w:szCs w:val="28"/>
        </w:rPr>
        <w:t>. Експлуатаційно-технічне обслуговування автоматизованих систем оповіщення, а також проведення організаційно-технічних заходів із запобігання несанкціонованому їх запуску організовується:</w:t>
      </w:r>
    </w:p>
    <w:p w14:paraId="12AAB04F" w14:textId="43EAF932" w:rsidR="00B365D7" w:rsidRPr="00B61FA4" w:rsidRDefault="003D11D3" w:rsidP="00817FCA">
      <w:pPr>
        <w:pStyle w:val="rvps2"/>
        <w:spacing w:before="0" w:beforeAutospacing="0" w:after="0" w:afterAutospacing="0"/>
        <w:ind w:firstLine="567"/>
        <w:jc w:val="both"/>
        <w:rPr>
          <w:sz w:val="28"/>
          <w:szCs w:val="28"/>
        </w:rPr>
      </w:pPr>
      <w:bookmarkStart w:id="6" w:name="n275"/>
      <w:bookmarkEnd w:id="6"/>
      <w:r w:rsidRPr="00B61FA4">
        <w:rPr>
          <w:sz w:val="28"/>
          <w:szCs w:val="28"/>
        </w:rPr>
        <w:t>районною державною адміністрацією (виконавчим органом ТГ)</w:t>
      </w:r>
      <w:r w:rsidR="00B365D7" w:rsidRPr="00B61FA4">
        <w:rPr>
          <w:sz w:val="28"/>
          <w:szCs w:val="28"/>
        </w:rPr>
        <w:t xml:space="preserve"> - щодо місцевих автоматизованих систем централізованого оповіщення;</w:t>
      </w:r>
    </w:p>
    <w:p w14:paraId="393A77A1" w14:textId="77777777" w:rsidR="00B365D7" w:rsidRPr="00B61FA4" w:rsidRDefault="00B365D7" w:rsidP="00817FCA">
      <w:pPr>
        <w:pStyle w:val="rvps2"/>
        <w:spacing w:before="0" w:beforeAutospacing="0" w:after="0" w:afterAutospacing="0"/>
        <w:ind w:firstLine="567"/>
        <w:jc w:val="both"/>
        <w:rPr>
          <w:sz w:val="28"/>
          <w:szCs w:val="28"/>
        </w:rPr>
      </w:pPr>
      <w:bookmarkStart w:id="7" w:name="n276"/>
      <w:bookmarkEnd w:id="7"/>
      <w:r w:rsidRPr="00B61FA4">
        <w:rPr>
          <w:sz w:val="28"/>
          <w:szCs w:val="28"/>
        </w:rPr>
        <w:t>керівником об’єкта - щодо спеціальних, локальних та об’єктових систем оповіщення.</w:t>
      </w:r>
    </w:p>
    <w:p w14:paraId="130C266B" w14:textId="4EC2EED5" w:rsidR="00B365D7" w:rsidRPr="00B61FA4" w:rsidRDefault="00B61FA4" w:rsidP="00817FCA">
      <w:pPr>
        <w:pStyle w:val="rvps2"/>
        <w:spacing w:before="0" w:beforeAutospacing="0" w:after="0" w:afterAutospacing="0"/>
        <w:ind w:firstLine="567"/>
        <w:jc w:val="both"/>
        <w:rPr>
          <w:sz w:val="28"/>
          <w:szCs w:val="28"/>
        </w:rPr>
      </w:pPr>
      <w:bookmarkStart w:id="8" w:name="n277"/>
      <w:bookmarkEnd w:id="8"/>
      <w:r>
        <w:rPr>
          <w:sz w:val="28"/>
          <w:szCs w:val="28"/>
        </w:rPr>
        <w:t xml:space="preserve">18. </w:t>
      </w:r>
      <w:r w:rsidR="00B365D7" w:rsidRPr="00B61FA4">
        <w:rPr>
          <w:sz w:val="28"/>
          <w:szCs w:val="28"/>
        </w:rPr>
        <w:t>Керівники органів виконавчої влади (органів місцевого самоврядування), підприємств (установ, організацій), де встановлено програмно-технічні засоби автоматизованих систем оповіщення, технічні засоби оповіщення та інформування, технічні засоби електронних комунікацій, забезпечують їх збереження та застосування за призначенням.</w:t>
      </w:r>
    </w:p>
    <w:p w14:paraId="542AA2EC" w14:textId="04BBE3B7" w:rsidR="00B365D7" w:rsidRPr="00B61FA4" w:rsidRDefault="00B61FA4" w:rsidP="00817FCA">
      <w:pPr>
        <w:pStyle w:val="rvps2"/>
        <w:spacing w:before="0" w:beforeAutospacing="0" w:after="0" w:afterAutospacing="0"/>
        <w:ind w:firstLine="567"/>
        <w:jc w:val="both"/>
        <w:rPr>
          <w:sz w:val="28"/>
          <w:szCs w:val="28"/>
        </w:rPr>
      </w:pPr>
      <w:bookmarkStart w:id="9" w:name="n278"/>
      <w:bookmarkEnd w:id="9"/>
      <w:r>
        <w:rPr>
          <w:sz w:val="28"/>
          <w:szCs w:val="28"/>
        </w:rPr>
        <w:t xml:space="preserve">19. </w:t>
      </w:r>
      <w:r w:rsidR="00B365D7" w:rsidRPr="00B61FA4">
        <w:rPr>
          <w:sz w:val="28"/>
          <w:szCs w:val="28"/>
        </w:rPr>
        <w:t>Суб’єкти господарювання, з якими укладено договір про технічне обслуговування:</w:t>
      </w:r>
    </w:p>
    <w:p w14:paraId="02B91F97" w14:textId="77777777" w:rsidR="00B365D7" w:rsidRPr="00B61FA4" w:rsidRDefault="00B365D7" w:rsidP="00817FCA">
      <w:pPr>
        <w:pStyle w:val="rvps2"/>
        <w:spacing w:before="0" w:beforeAutospacing="0" w:after="0" w:afterAutospacing="0"/>
        <w:ind w:firstLine="567"/>
        <w:jc w:val="both"/>
        <w:rPr>
          <w:sz w:val="28"/>
          <w:szCs w:val="28"/>
        </w:rPr>
      </w:pPr>
      <w:bookmarkStart w:id="10" w:name="n279"/>
      <w:bookmarkEnd w:id="10"/>
      <w:r w:rsidRPr="00B61FA4">
        <w:rPr>
          <w:sz w:val="28"/>
          <w:szCs w:val="28"/>
        </w:rPr>
        <w:t>здійснюють контроль за функціонуванням, підтриманням у працездатному стані програмно-технічних засобів автоматизованих систем оповіщення, технічних засобів оповіщення та інформування, технічних засобів електронних комунікацій та їх збереження;</w:t>
      </w:r>
    </w:p>
    <w:p w14:paraId="12FD8DE5" w14:textId="77777777" w:rsidR="00B365D7" w:rsidRPr="00B61FA4" w:rsidRDefault="00B365D7" w:rsidP="00817FCA">
      <w:pPr>
        <w:pStyle w:val="rvps2"/>
        <w:spacing w:before="0" w:beforeAutospacing="0" w:after="0" w:afterAutospacing="0"/>
        <w:ind w:firstLine="567"/>
        <w:jc w:val="both"/>
        <w:rPr>
          <w:sz w:val="28"/>
          <w:szCs w:val="28"/>
        </w:rPr>
      </w:pPr>
      <w:bookmarkStart w:id="11" w:name="n280"/>
      <w:bookmarkEnd w:id="11"/>
      <w:r w:rsidRPr="00B61FA4">
        <w:rPr>
          <w:sz w:val="28"/>
          <w:szCs w:val="28"/>
        </w:rPr>
        <w:t>інформують про виявлені несправності відповідальних посадових осіб органів виконавчої влади (органів місцевого самоврядування), підприємств (установ, організацій), з якими укладено договір про технічне обслуговування, та негайно здійснюють заходи з усунення несправностей.</w:t>
      </w:r>
    </w:p>
    <w:p w14:paraId="426D1864" w14:textId="50A506CE" w:rsidR="00B365D7" w:rsidRPr="00B61FA4" w:rsidRDefault="00B61FA4" w:rsidP="00817FCA">
      <w:pPr>
        <w:pStyle w:val="rvps2"/>
        <w:spacing w:before="0" w:beforeAutospacing="0" w:after="0" w:afterAutospacing="0"/>
        <w:ind w:firstLine="567"/>
        <w:jc w:val="both"/>
        <w:rPr>
          <w:sz w:val="28"/>
          <w:szCs w:val="28"/>
        </w:rPr>
      </w:pPr>
      <w:bookmarkStart w:id="12" w:name="n274"/>
      <w:bookmarkStart w:id="13" w:name="n174"/>
      <w:bookmarkEnd w:id="12"/>
      <w:bookmarkEnd w:id="13"/>
      <w:r>
        <w:rPr>
          <w:sz w:val="28"/>
          <w:szCs w:val="28"/>
        </w:rPr>
        <w:t>20</w:t>
      </w:r>
      <w:r w:rsidR="00B365D7" w:rsidRPr="00B61FA4">
        <w:rPr>
          <w:sz w:val="28"/>
          <w:szCs w:val="28"/>
        </w:rPr>
        <w:t>. Технічне обслуговування автоматизованих систем оповіщення здійснюється підготовленим технічним персоналом органу виконавчої влади (органу місцевого самоврядування), підприємства (установи, організації), на які покладено створення автоматизованої системи оповіщення відповідно до цього Положення або на договірних засадах суб’єктами господарювання, що надають послуги у сфері електронних комунікацій (інформаційних технологій) відповідно до законодавства.</w:t>
      </w:r>
    </w:p>
    <w:p w14:paraId="6E4D9702" w14:textId="5D57F472" w:rsidR="00B365D7" w:rsidRPr="00B61FA4" w:rsidRDefault="00B61FA4" w:rsidP="00817FCA">
      <w:pPr>
        <w:pStyle w:val="rvps2"/>
        <w:spacing w:before="0" w:beforeAutospacing="0" w:after="0" w:afterAutospacing="0"/>
        <w:ind w:firstLine="567"/>
        <w:jc w:val="both"/>
        <w:rPr>
          <w:sz w:val="28"/>
          <w:szCs w:val="28"/>
        </w:rPr>
      </w:pPr>
      <w:bookmarkStart w:id="14" w:name="n281"/>
      <w:bookmarkEnd w:id="14"/>
      <w:r>
        <w:rPr>
          <w:sz w:val="28"/>
          <w:szCs w:val="28"/>
        </w:rPr>
        <w:t xml:space="preserve">21. </w:t>
      </w:r>
      <w:r w:rsidR="00B365D7" w:rsidRPr="00B61FA4">
        <w:rPr>
          <w:sz w:val="28"/>
          <w:szCs w:val="28"/>
        </w:rPr>
        <w:t>Види технічного обслуговування, їх періодичність узгоджуються та визначаються в договорах про технічне обслуговування.</w:t>
      </w:r>
    </w:p>
    <w:p w14:paraId="31A70A09" w14:textId="6F06E987" w:rsidR="00B365D7" w:rsidRPr="00B61FA4" w:rsidRDefault="00B61FA4" w:rsidP="00817FCA">
      <w:pPr>
        <w:pStyle w:val="rvps2"/>
        <w:spacing w:before="0" w:beforeAutospacing="0" w:after="0" w:afterAutospacing="0"/>
        <w:ind w:firstLine="567"/>
        <w:jc w:val="both"/>
        <w:rPr>
          <w:sz w:val="28"/>
          <w:szCs w:val="28"/>
        </w:rPr>
      </w:pPr>
      <w:bookmarkStart w:id="15" w:name="n282"/>
      <w:bookmarkEnd w:id="15"/>
      <w:r>
        <w:rPr>
          <w:sz w:val="28"/>
          <w:szCs w:val="28"/>
        </w:rPr>
        <w:t xml:space="preserve">22. </w:t>
      </w:r>
      <w:r w:rsidR="00B365D7" w:rsidRPr="00B61FA4">
        <w:rPr>
          <w:sz w:val="28"/>
          <w:szCs w:val="28"/>
        </w:rPr>
        <w:t>Технічне обслуговування здійснюється згідно з вимогами експлуатаційно-технічної документації підприємств - виробників відповідних технічних, програмних (програмно-технічних) засобів.</w:t>
      </w:r>
    </w:p>
    <w:p w14:paraId="4B60925E" w14:textId="0449F1CB" w:rsidR="00B365D7" w:rsidRPr="00B61FA4" w:rsidRDefault="00B61FA4" w:rsidP="00817FCA">
      <w:pPr>
        <w:pStyle w:val="rvps2"/>
        <w:spacing w:before="0" w:beforeAutospacing="0" w:after="0" w:afterAutospacing="0"/>
        <w:ind w:firstLine="567"/>
        <w:jc w:val="both"/>
        <w:rPr>
          <w:sz w:val="28"/>
          <w:szCs w:val="28"/>
        </w:rPr>
      </w:pPr>
      <w:bookmarkStart w:id="16" w:name="n191"/>
      <w:bookmarkStart w:id="17" w:name="n175"/>
      <w:bookmarkEnd w:id="16"/>
      <w:bookmarkEnd w:id="17"/>
      <w:r>
        <w:rPr>
          <w:sz w:val="28"/>
          <w:szCs w:val="28"/>
        </w:rPr>
        <w:t>23</w:t>
      </w:r>
      <w:r w:rsidR="00B365D7" w:rsidRPr="00B61FA4">
        <w:rPr>
          <w:sz w:val="28"/>
          <w:szCs w:val="28"/>
        </w:rPr>
        <w:t>. З метою контролю за підтриманням у готовності автоматизованих систем оповіщення проводяться такі види перевірок:</w:t>
      </w:r>
    </w:p>
    <w:p w14:paraId="52DBF27E" w14:textId="77777777" w:rsidR="00B365D7" w:rsidRPr="00B61FA4" w:rsidRDefault="00B365D7" w:rsidP="00817FCA">
      <w:pPr>
        <w:pStyle w:val="rvps2"/>
        <w:spacing w:before="0" w:beforeAutospacing="0" w:after="0" w:afterAutospacing="0"/>
        <w:ind w:firstLine="567"/>
        <w:jc w:val="both"/>
        <w:rPr>
          <w:sz w:val="28"/>
          <w:szCs w:val="28"/>
        </w:rPr>
      </w:pPr>
      <w:bookmarkStart w:id="18" w:name="n284"/>
      <w:bookmarkEnd w:id="18"/>
      <w:r w:rsidRPr="00B61FA4">
        <w:rPr>
          <w:sz w:val="28"/>
          <w:szCs w:val="28"/>
        </w:rPr>
        <w:t>контрольні перевірки готовності автоматизованих систем оповіщення без включення технічних засобів оповіщення та інформування;</w:t>
      </w:r>
    </w:p>
    <w:p w14:paraId="5AF2BD83" w14:textId="6EDC240C" w:rsidR="00B365D7" w:rsidRPr="00B61FA4" w:rsidRDefault="00B365D7" w:rsidP="00817FCA">
      <w:pPr>
        <w:pStyle w:val="rvps2"/>
        <w:spacing w:before="0" w:beforeAutospacing="0" w:after="0" w:afterAutospacing="0"/>
        <w:ind w:firstLine="567"/>
        <w:jc w:val="both"/>
        <w:rPr>
          <w:sz w:val="28"/>
          <w:szCs w:val="28"/>
        </w:rPr>
      </w:pPr>
      <w:bookmarkStart w:id="19" w:name="n285"/>
      <w:bookmarkEnd w:id="19"/>
      <w:r w:rsidRPr="00B61FA4">
        <w:rPr>
          <w:sz w:val="28"/>
          <w:szCs w:val="28"/>
        </w:rPr>
        <w:t>технічні перевірки готовності автоматизованих систем оповіщення із включенням технічних засобів оповіщення та інформування</w:t>
      </w:r>
      <w:r w:rsidR="00975BC3" w:rsidRPr="00B61FA4">
        <w:rPr>
          <w:sz w:val="28"/>
          <w:szCs w:val="28"/>
        </w:rPr>
        <w:t xml:space="preserve">, </w:t>
      </w:r>
      <w:r w:rsidRPr="00B61FA4">
        <w:rPr>
          <w:sz w:val="28"/>
          <w:szCs w:val="28"/>
        </w:rPr>
        <w:t>доведенням тестових сигналів та інформації до населення.</w:t>
      </w:r>
    </w:p>
    <w:p w14:paraId="53C9A4A1" w14:textId="77777777" w:rsidR="00C85CA7" w:rsidRPr="00B61FA4" w:rsidRDefault="00C85CA7" w:rsidP="00B61FA4">
      <w:pPr>
        <w:pStyle w:val="a4"/>
        <w:ind w:right="0" w:firstLine="709"/>
        <w:jc w:val="both"/>
        <w:rPr>
          <w:sz w:val="28"/>
          <w:szCs w:val="28"/>
        </w:rPr>
      </w:pPr>
      <w:bookmarkStart w:id="20" w:name="n286"/>
      <w:bookmarkStart w:id="21" w:name="n290"/>
      <w:bookmarkEnd w:id="20"/>
      <w:bookmarkEnd w:id="21"/>
    </w:p>
    <w:p w14:paraId="79BDA793" w14:textId="51C7E382" w:rsidR="00C85CA7" w:rsidRPr="00B61FA4" w:rsidRDefault="00C85CA7" w:rsidP="00B61FA4">
      <w:pPr>
        <w:pStyle w:val="a4"/>
        <w:ind w:right="0" w:firstLine="709"/>
        <w:jc w:val="center"/>
        <w:rPr>
          <w:b/>
          <w:bCs/>
          <w:sz w:val="28"/>
          <w:szCs w:val="28"/>
          <w:lang w:val="ru-RU"/>
        </w:rPr>
      </w:pPr>
      <w:r w:rsidRPr="00B61FA4">
        <w:rPr>
          <w:b/>
          <w:bCs/>
          <w:sz w:val="28"/>
          <w:szCs w:val="28"/>
          <w:lang w:val="en-US"/>
        </w:rPr>
        <w:t>V</w:t>
      </w:r>
      <w:r w:rsidRPr="00B61FA4">
        <w:rPr>
          <w:b/>
          <w:bCs/>
          <w:sz w:val="28"/>
          <w:szCs w:val="28"/>
        </w:rPr>
        <w:t xml:space="preserve">. Контроль готовності </w:t>
      </w:r>
      <w:r w:rsidRPr="00B61FA4">
        <w:rPr>
          <w:b/>
          <w:sz w:val="28"/>
          <w:szCs w:val="28"/>
        </w:rPr>
        <w:t>МАСЦО</w:t>
      </w:r>
      <w:r w:rsidRPr="00B61FA4">
        <w:rPr>
          <w:b/>
          <w:bCs/>
          <w:sz w:val="28"/>
          <w:szCs w:val="28"/>
        </w:rPr>
        <w:t xml:space="preserve"> та порядок проведення перевірок</w:t>
      </w:r>
    </w:p>
    <w:p w14:paraId="7BD2B29A" w14:textId="644BBADF" w:rsidR="00C85CA7" w:rsidRPr="00B61FA4" w:rsidRDefault="00B61FA4" w:rsidP="00817FCA">
      <w:pPr>
        <w:pStyle w:val="a4"/>
        <w:ind w:right="0" w:firstLine="567"/>
        <w:jc w:val="both"/>
        <w:rPr>
          <w:sz w:val="28"/>
          <w:szCs w:val="28"/>
        </w:rPr>
      </w:pPr>
      <w:r>
        <w:rPr>
          <w:sz w:val="28"/>
          <w:szCs w:val="28"/>
        </w:rPr>
        <w:t>24.</w:t>
      </w:r>
      <w:r w:rsidR="00A02DDC">
        <w:rPr>
          <w:sz w:val="28"/>
          <w:szCs w:val="28"/>
        </w:rPr>
        <w:t xml:space="preserve"> </w:t>
      </w:r>
      <w:r w:rsidR="00C85CA7" w:rsidRPr="00B61FA4">
        <w:rPr>
          <w:sz w:val="28"/>
          <w:szCs w:val="28"/>
        </w:rPr>
        <w:t xml:space="preserve">Керуючись вимогами постанови Кабінету Міністрів України від 27.09.2017 року № 733 “Про затвердження Положення про організацію </w:t>
      </w:r>
      <w:r w:rsidR="00C85CA7" w:rsidRPr="00B61FA4">
        <w:rPr>
          <w:sz w:val="28"/>
          <w:szCs w:val="28"/>
        </w:rPr>
        <w:lastRenderedPageBreak/>
        <w:t>оповіщення про загрозу виникнення або виникнення надзвичайних ситуацій та зв’язку у сфері цивільного захисту” (зі змінами) для підтримання МАСЦО в готовності до застосування за призначенням та забезпечення надійного функціонування апаратури і технічних засобів МАСЦО, ТГ спільно з операторами телекомунікацій та іншими підприємствами і організаціями, що надають послуги в галузі телекомунікацій та з якими укладено договори на здійснення експлуатаційно-технічного обслуговування,  проводяться перевірки технічного стану та готовності до застосування за призначенням МАСЦО.</w:t>
      </w:r>
    </w:p>
    <w:p w14:paraId="5D1AB60E" w14:textId="08013811" w:rsidR="00C85CA7" w:rsidRPr="00B61FA4" w:rsidRDefault="00C85CA7" w:rsidP="00817FCA">
      <w:pPr>
        <w:pStyle w:val="a4"/>
        <w:spacing w:line="0" w:lineRule="atLeast"/>
        <w:ind w:right="0" w:firstLine="567"/>
        <w:jc w:val="both"/>
        <w:rPr>
          <w:sz w:val="28"/>
          <w:szCs w:val="28"/>
        </w:rPr>
      </w:pPr>
      <w:r w:rsidRPr="00B61FA4">
        <w:rPr>
          <w:sz w:val="28"/>
          <w:szCs w:val="28"/>
        </w:rPr>
        <w:t>Для цього проводяться:</w:t>
      </w:r>
    </w:p>
    <w:p w14:paraId="64C71784" w14:textId="77777777" w:rsidR="00C85CA7" w:rsidRPr="00B61FA4" w:rsidRDefault="00C85CA7" w:rsidP="00817FCA">
      <w:pPr>
        <w:pStyle w:val="a4"/>
        <w:spacing w:line="0" w:lineRule="atLeast"/>
        <w:ind w:right="0" w:firstLine="567"/>
        <w:jc w:val="both"/>
        <w:rPr>
          <w:sz w:val="28"/>
          <w:szCs w:val="28"/>
        </w:rPr>
      </w:pPr>
      <w:r w:rsidRPr="00B61FA4">
        <w:rPr>
          <w:sz w:val="28"/>
          <w:szCs w:val="28"/>
        </w:rPr>
        <w:t>щоденні перевірки технічного стану апаратури та технічних засобів оповіщення, із запуском відповідних команд;</w:t>
      </w:r>
    </w:p>
    <w:p w14:paraId="44DE1A64" w14:textId="16EC3404" w:rsidR="00C85CA7" w:rsidRPr="00B61FA4" w:rsidRDefault="00C85CA7" w:rsidP="00817FCA">
      <w:pPr>
        <w:pStyle w:val="a4"/>
        <w:spacing w:line="0" w:lineRule="atLeast"/>
        <w:ind w:right="0" w:firstLine="567"/>
        <w:jc w:val="both"/>
        <w:rPr>
          <w:sz w:val="28"/>
          <w:szCs w:val="28"/>
        </w:rPr>
      </w:pPr>
      <w:r w:rsidRPr="00B61FA4">
        <w:rPr>
          <w:sz w:val="28"/>
          <w:szCs w:val="28"/>
        </w:rPr>
        <w:t>щомісячні перевірки технічного стану апаратури та технічних засобів оповіщення, під час яких перевіряються окремі елементи МАСЦО спільно з обслуговуючими організаціями;</w:t>
      </w:r>
    </w:p>
    <w:p w14:paraId="17A73656" w14:textId="77777777" w:rsidR="00C85CA7" w:rsidRPr="00B61FA4" w:rsidRDefault="00C85CA7" w:rsidP="00817FCA">
      <w:pPr>
        <w:pStyle w:val="a4"/>
        <w:spacing w:line="0" w:lineRule="atLeast"/>
        <w:ind w:right="0" w:firstLine="567"/>
        <w:jc w:val="both"/>
        <w:rPr>
          <w:sz w:val="28"/>
          <w:szCs w:val="28"/>
        </w:rPr>
      </w:pPr>
      <w:r w:rsidRPr="00B61FA4">
        <w:rPr>
          <w:sz w:val="28"/>
          <w:szCs w:val="28"/>
        </w:rPr>
        <w:t>щоквартальні комплексні перевірки та тренування, під час яких виконуються наступні заходи:</w:t>
      </w:r>
    </w:p>
    <w:p w14:paraId="121283A9" w14:textId="5F88A454" w:rsidR="00C85CA7" w:rsidRPr="00B61FA4" w:rsidRDefault="00B60E61" w:rsidP="00817FCA">
      <w:pPr>
        <w:pStyle w:val="a4"/>
        <w:spacing w:line="0" w:lineRule="atLeast"/>
        <w:ind w:right="0" w:firstLine="567"/>
        <w:jc w:val="both"/>
        <w:rPr>
          <w:sz w:val="28"/>
          <w:szCs w:val="28"/>
        </w:rPr>
      </w:pPr>
      <w:r w:rsidRPr="00B61FA4">
        <w:rPr>
          <w:sz w:val="28"/>
          <w:szCs w:val="28"/>
        </w:rPr>
        <w:t>1</w:t>
      </w:r>
      <w:r w:rsidR="00C85CA7" w:rsidRPr="00B61FA4">
        <w:rPr>
          <w:sz w:val="28"/>
          <w:szCs w:val="28"/>
        </w:rPr>
        <w:t>) перевірка системи автоматизованого виклику керівного складу;</w:t>
      </w:r>
    </w:p>
    <w:p w14:paraId="6B51AC2E" w14:textId="7CC48127" w:rsidR="00C85CA7" w:rsidRPr="00B61FA4" w:rsidRDefault="00B60E61" w:rsidP="00817FCA">
      <w:pPr>
        <w:pStyle w:val="a4"/>
        <w:spacing w:line="0" w:lineRule="atLeast"/>
        <w:ind w:right="0" w:firstLine="567"/>
        <w:jc w:val="both"/>
        <w:rPr>
          <w:sz w:val="28"/>
          <w:szCs w:val="28"/>
        </w:rPr>
      </w:pPr>
      <w:r w:rsidRPr="00B61FA4">
        <w:rPr>
          <w:sz w:val="28"/>
          <w:szCs w:val="28"/>
          <w:lang w:val="ru-RU"/>
        </w:rPr>
        <w:t>2</w:t>
      </w:r>
      <w:r w:rsidR="00C85CA7" w:rsidRPr="00B61FA4">
        <w:rPr>
          <w:sz w:val="28"/>
          <w:szCs w:val="28"/>
          <w:lang w:val="ru-RU"/>
        </w:rPr>
        <w:t>)</w:t>
      </w:r>
      <w:r w:rsidR="00C85CA7" w:rsidRPr="00B61FA4">
        <w:rPr>
          <w:sz w:val="28"/>
          <w:szCs w:val="28"/>
        </w:rPr>
        <w:t> запуск електросирен;</w:t>
      </w:r>
    </w:p>
    <w:p w14:paraId="37474CFC" w14:textId="06364781" w:rsidR="00C85CA7" w:rsidRPr="00B61FA4" w:rsidRDefault="00B60E61" w:rsidP="00817FCA">
      <w:pPr>
        <w:pStyle w:val="a4"/>
        <w:spacing w:line="0" w:lineRule="atLeast"/>
        <w:ind w:right="0" w:firstLine="567"/>
        <w:jc w:val="both"/>
        <w:rPr>
          <w:sz w:val="28"/>
          <w:szCs w:val="28"/>
        </w:rPr>
      </w:pPr>
      <w:r w:rsidRPr="00B61FA4">
        <w:rPr>
          <w:sz w:val="28"/>
          <w:szCs w:val="28"/>
        </w:rPr>
        <w:t>3</w:t>
      </w:r>
      <w:r w:rsidR="00C85CA7" w:rsidRPr="00B61FA4">
        <w:rPr>
          <w:sz w:val="28"/>
          <w:szCs w:val="28"/>
        </w:rPr>
        <w:t>) передача повідомлень із використанням мереж мобільних операторів;</w:t>
      </w:r>
    </w:p>
    <w:p w14:paraId="45612528" w14:textId="62067DCE" w:rsidR="00C85CA7" w:rsidRPr="00B61FA4" w:rsidRDefault="00B60E61" w:rsidP="00817FCA">
      <w:pPr>
        <w:pStyle w:val="a4"/>
        <w:spacing w:line="0" w:lineRule="atLeast"/>
        <w:ind w:right="0" w:firstLine="567"/>
        <w:jc w:val="both"/>
        <w:rPr>
          <w:sz w:val="28"/>
          <w:szCs w:val="28"/>
        </w:rPr>
      </w:pPr>
      <w:r w:rsidRPr="00B61FA4">
        <w:rPr>
          <w:sz w:val="28"/>
          <w:szCs w:val="28"/>
          <w:lang w:val="ru-RU"/>
        </w:rPr>
        <w:t>4</w:t>
      </w:r>
      <w:r w:rsidR="00C85CA7" w:rsidRPr="00B61FA4">
        <w:rPr>
          <w:sz w:val="28"/>
          <w:szCs w:val="28"/>
          <w:lang w:val="ru-RU"/>
        </w:rPr>
        <w:t>) </w:t>
      </w:r>
      <w:r w:rsidR="00C85CA7" w:rsidRPr="00B61FA4">
        <w:rPr>
          <w:sz w:val="28"/>
          <w:szCs w:val="28"/>
        </w:rPr>
        <w:t xml:space="preserve">передача навчального повідомлення до населення через автоматизовані системи оповіщення та шляхом виконання </w:t>
      </w:r>
      <w:r w:rsidR="00C85CA7" w:rsidRPr="00B61FA4">
        <w:rPr>
          <w:color w:val="000000"/>
          <w:spacing w:val="-4"/>
          <w:sz w:val="28"/>
          <w:szCs w:val="28"/>
          <w:lang w:eastAsia="uk-UA" w:bidi="uk-UA"/>
        </w:rPr>
        <w:t>напрацьованих алгоритмів залучення електронних засобів масової інформації</w:t>
      </w:r>
      <w:r w:rsidR="00C85CA7" w:rsidRPr="00B61FA4">
        <w:rPr>
          <w:sz w:val="28"/>
          <w:szCs w:val="28"/>
        </w:rPr>
        <w:t>.</w:t>
      </w:r>
    </w:p>
    <w:p w14:paraId="2E153F93" w14:textId="4F0D85CE" w:rsidR="00FE58FE" w:rsidRPr="00B61FA4" w:rsidRDefault="00FE58FE" w:rsidP="00817FCA">
      <w:pPr>
        <w:pStyle w:val="a4"/>
        <w:spacing w:line="0" w:lineRule="atLeast"/>
        <w:ind w:right="0" w:firstLine="567"/>
        <w:jc w:val="both"/>
        <w:rPr>
          <w:b/>
          <w:sz w:val="28"/>
          <w:szCs w:val="28"/>
        </w:rPr>
      </w:pPr>
      <w:r w:rsidRPr="00B61FA4">
        <w:rPr>
          <w:sz w:val="28"/>
          <w:szCs w:val="28"/>
        </w:rPr>
        <w:t>В умовах надзвичайного чи воєнного стану вищенаведені перевірки проводяться виключно за окремим рішення керівника місцевого органу виконавчої влади (органу місцевого самоврядування) без запуску кінцевих засобів оповіщення.</w:t>
      </w:r>
    </w:p>
    <w:p w14:paraId="1068113F" w14:textId="19A019AE" w:rsidR="00A02DDC" w:rsidRPr="00B61FA4" w:rsidRDefault="00A02DDC" w:rsidP="00817FCA">
      <w:pPr>
        <w:pStyle w:val="rvps2"/>
        <w:spacing w:before="0" w:beforeAutospacing="0" w:after="0" w:afterAutospacing="0"/>
        <w:ind w:firstLine="567"/>
        <w:jc w:val="both"/>
        <w:rPr>
          <w:sz w:val="28"/>
          <w:szCs w:val="28"/>
        </w:rPr>
      </w:pPr>
      <w:r>
        <w:rPr>
          <w:sz w:val="28"/>
          <w:szCs w:val="28"/>
        </w:rPr>
        <w:t xml:space="preserve">25. </w:t>
      </w:r>
      <w:r w:rsidRPr="00B61FA4">
        <w:rPr>
          <w:sz w:val="28"/>
          <w:szCs w:val="28"/>
        </w:rPr>
        <w:t>Контрольні перевірки готовності автоматизованих систем оповіщення здійснюються оперативно-черговими (черговими, диспетчерськими) службами пунктів управління всіх рівнів шляхом передачі контрольних сигналів управління та отримання підтвердження їх виконання в автоматичному (автоматизованому) режимі з періодичністю не менше одного разу на добу.</w:t>
      </w:r>
    </w:p>
    <w:p w14:paraId="036A60E0" w14:textId="77777777" w:rsidR="00A02DDC" w:rsidRPr="00B61FA4" w:rsidRDefault="00A02DDC" w:rsidP="00817FCA">
      <w:pPr>
        <w:pStyle w:val="rvps2"/>
        <w:spacing w:before="0" w:beforeAutospacing="0" w:after="0" w:afterAutospacing="0"/>
        <w:ind w:firstLine="567"/>
        <w:jc w:val="both"/>
        <w:rPr>
          <w:sz w:val="28"/>
          <w:szCs w:val="28"/>
        </w:rPr>
      </w:pPr>
      <w:bookmarkStart w:id="22" w:name="n287"/>
      <w:bookmarkEnd w:id="22"/>
      <w:r w:rsidRPr="00B61FA4">
        <w:rPr>
          <w:sz w:val="28"/>
          <w:szCs w:val="28"/>
        </w:rPr>
        <w:t>Контроль за станом готовності спеціальних, локальних та об’єктових систем оповіщення, а також проведення їх технічних перевірок організовується керівниками об’єктів, на яких створено зазначені системи.</w:t>
      </w:r>
    </w:p>
    <w:p w14:paraId="231333B0" w14:textId="77777777" w:rsidR="00A02DDC" w:rsidRPr="00B61FA4" w:rsidRDefault="00A02DDC" w:rsidP="00817FCA">
      <w:pPr>
        <w:pStyle w:val="rvps2"/>
        <w:spacing w:before="0" w:beforeAutospacing="0" w:after="0" w:afterAutospacing="0"/>
        <w:ind w:firstLine="567"/>
        <w:jc w:val="both"/>
        <w:rPr>
          <w:sz w:val="28"/>
          <w:szCs w:val="28"/>
        </w:rPr>
      </w:pPr>
      <w:bookmarkStart w:id="23" w:name="n288"/>
      <w:bookmarkEnd w:id="23"/>
      <w:r w:rsidRPr="00B61FA4">
        <w:rPr>
          <w:sz w:val="28"/>
          <w:szCs w:val="28"/>
        </w:rPr>
        <w:t>Перед проведенням усіх перевірок в обов’язковому порядку оперативно-черговими (черговими, диспетчерськими) службами пунктів управління всіх рівнів проводиться комплекс організаційно-технічних заходів із метою запобігання несанкціонованому запуску технічних засобів оповіщення та інформування.</w:t>
      </w:r>
    </w:p>
    <w:p w14:paraId="32B2B743" w14:textId="3487210E" w:rsidR="00A02DDC" w:rsidRPr="00B61FA4" w:rsidRDefault="00A02DDC" w:rsidP="00817FCA">
      <w:pPr>
        <w:pStyle w:val="rvps2"/>
        <w:spacing w:before="0" w:beforeAutospacing="0" w:after="0" w:afterAutospacing="0"/>
        <w:ind w:firstLine="567"/>
        <w:jc w:val="both"/>
        <w:rPr>
          <w:sz w:val="28"/>
          <w:szCs w:val="28"/>
        </w:rPr>
      </w:pPr>
      <w:bookmarkStart w:id="24" w:name="n283"/>
      <w:bookmarkStart w:id="25" w:name="n178"/>
      <w:bookmarkEnd w:id="24"/>
      <w:bookmarkEnd w:id="25"/>
      <w:r>
        <w:rPr>
          <w:sz w:val="28"/>
          <w:szCs w:val="28"/>
        </w:rPr>
        <w:t>26</w:t>
      </w:r>
      <w:r w:rsidRPr="00B61FA4">
        <w:rPr>
          <w:sz w:val="28"/>
          <w:szCs w:val="28"/>
        </w:rPr>
        <w:t xml:space="preserve">. </w:t>
      </w:r>
      <w:bookmarkStart w:id="26" w:name="n180"/>
      <w:bookmarkEnd w:id="26"/>
      <w:r w:rsidRPr="00B61FA4">
        <w:rPr>
          <w:sz w:val="28"/>
          <w:szCs w:val="28"/>
        </w:rPr>
        <w:t xml:space="preserve">У разі виявлення несправностей апаратури і технічних засобів оповіщення та технічних засобів електронних комунікацій територіальної або місцевої автоматизованої системи централізованого оповіщення органом виконавчої влади (органом місцевого самоврядування), що здійснює управління системою, та суб’єктом господарювання, що здійснює технічне обслуговування </w:t>
      </w:r>
      <w:r w:rsidRPr="00B61FA4">
        <w:rPr>
          <w:sz w:val="28"/>
          <w:szCs w:val="28"/>
        </w:rPr>
        <w:lastRenderedPageBreak/>
        <w:t>зазначеної апаратури і технічних засобів, негайно вживаються заходи до усунення несправностей.</w:t>
      </w:r>
    </w:p>
    <w:p w14:paraId="0D2D5465" w14:textId="77777777" w:rsidR="00A02DDC" w:rsidRPr="00B61FA4" w:rsidRDefault="00A02DDC" w:rsidP="00817FCA">
      <w:pPr>
        <w:pStyle w:val="rvps2"/>
        <w:spacing w:before="0" w:beforeAutospacing="0" w:after="0" w:afterAutospacing="0"/>
        <w:ind w:firstLine="567"/>
        <w:jc w:val="both"/>
        <w:rPr>
          <w:sz w:val="28"/>
          <w:szCs w:val="28"/>
        </w:rPr>
      </w:pPr>
      <w:bookmarkStart w:id="27" w:name="n181"/>
      <w:bookmarkEnd w:id="27"/>
      <w:r w:rsidRPr="00B61FA4">
        <w:rPr>
          <w:sz w:val="28"/>
          <w:szCs w:val="28"/>
        </w:rPr>
        <w:t>У разі виявлення несправностей апаратури і технічних засобів оповіщення та технічних засобів електронних комунікацій спеціальної, локальної або об’єктової системи оповіщення керівником об’єкта та суб’єктом господарювання, що здійснює технічне обслуговування зазначеної апаратури і технічних засобів, негайно вживаються заходи до усунення несправностей.</w:t>
      </w:r>
    </w:p>
    <w:p w14:paraId="1F0B4C02" w14:textId="46B87783" w:rsidR="00A02DDC" w:rsidRPr="00B61FA4" w:rsidRDefault="00A02DDC" w:rsidP="00817FCA">
      <w:pPr>
        <w:pStyle w:val="rvps2"/>
        <w:spacing w:before="0" w:beforeAutospacing="0" w:after="0" w:afterAutospacing="0"/>
        <w:ind w:firstLine="567"/>
        <w:jc w:val="both"/>
        <w:rPr>
          <w:sz w:val="28"/>
          <w:szCs w:val="28"/>
        </w:rPr>
      </w:pPr>
      <w:bookmarkStart w:id="28" w:name="n289"/>
      <w:bookmarkStart w:id="29" w:name="n182"/>
      <w:bookmarkEnd w:id="28"/>
      <w:bookmarkEnd w:id="29"/>
      <w:r>
        <w:rPr>
          <w:sz w:val="28"/>
          <w:szCs w:val="28"/>
        </w:rPr>
        <w:t>27</w:t>
      </w:r>
      <w:r w:rsidRPr="00B61FA4">
        <w:rPr>
          <w:sz w:val="28"/>
          <w:szCs w:val="28"/>
        </w:rPr>
        <w:t>. Органом виконавчої влади (органом місцевого самоврядування), що здійснює управління автоматизованою системою централізованого оповіщення, та суб’єктом господарювання, що здійснює технічне обслуговування апаратури і технічних засобів оповіщення та технічних засобів електронних комунікацій, у разі несанкціонованого запуску системи проводиться розслідування, за результатами якого складається відповідний акт.</w:t>
      </w:r>
    </w:p>
    <w:p w14:paraId="0F6FADBD" w14:textId="77777777" w:rsidR="00A02DDC" w:rsidRDefault="00A02DDC" w:rsidP="00A02DDC">
      <w:pPr>
        <w:pStyle w:val="a4"/>
        <w:ind w:right="0" w:firstLine="709"/>
        <w:jc w:val="both"/>
        <w:rPr>
          <w:sz w:val="28"/>
          <w:szCs w:val="28"/>
        </w:rPr>
      </w:pPr>
    </w:p>
    <w:p w14:paraId="0CC7D4E1" w14:textId="77777777" w:rsidR="00A02DDC" w:rsidRDefault="00A02DDC" w:rsidP="00B61FA4">
      <w:pPr>
        <w:pStyle w:val="a4"/>
        <w:ind w:right="0" w:firstLine="709"/>
        <w:jc w:val="both"/>
        <w:rPr>
          <w:sz w:val="28"/>
          <w:szCs w:val="28"/>
        </w:rPr>
      </w:pPr>
    </w:p>
    <w:p w14:paraId="79FA6DC5" w14:textId="214E454E" w:rsidR="006C5B88" w:rsidRDefault="006C5B88" w:rsidP="0032422D">
      <w:pPr>
        <w:pStyle w:val="a5"/>
        <w:ind w:right="-143"/>
        <w:rPr>
          <w:sz w:val="28"/>
          <w:szCs w:val="28"/>
        </w:rPr>
      </w:pPr>
    </w:p>
    <w:p w14:paraId="52C58B70" w14:textId="797D270E" w:rsidR="006C5B88" w:rsidRDefault="006C5B88" w:rsidP="0032422D">
      <w:pPr>
        <w:pStyle w:val="a5"/>
        <w:ind w:right="-143"/>
        <w:rPr>
          <w:sz w:val="28"/>
          <w:szCs w:val="28"/>
        </w:rPr>
      </w:pPr>
    </w:p>
    <w:p w14:paraId="51504184" w14:textId="77777777" w:rsidR="006C5B88" w:rsidRPr="00733EE2" w:rsidRDefault="006C5B88" w:rsidP="0032422D">
      <w:pPr>
        <w:pStyle w:val="a5"/>
        <w:ind w:right="-143"/>
        <w:rPr>
          <w:sz w:val="28"/>
          <w:szCs w:val="28"/>
        </w:rPr>
      </w:pPr>
    </w:p>
    <w:sectPr w:rsidR="006C5B88" w:rsidRPr="00733EE2" w:rsidSect="00E376F6">
      <w:headerReference w:type="default" r:id="rId8"/>
      <w:pgSz w:w="11907" w:h="16840" w:code="9"/>
      <w:pgMar w:top="1134" w:right="567" w:bottom="1134" w:left="1701"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7803B" w14:textId="77777777" w:rsidR="00E81680" w:rsidRDefault="00E81680" w:rsidP="009668EC">
      <w:r>
        <w:separator/>
      </w:r>
    </w:p>
  </w:endnote>
  <w:endnote w:type="continuationSeparator" w:id="0">
    <w:p w14:paraId="42C584F4" w14:textId="77777777" w:rsidR="00E81680" w:rsidRDefault="00E81680" w:rsidP="0096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Lato">
    <w:altName w:val="Times New Roman"/>
    <w:charset w:val="00"/>
    <w:family w:val="swiss"/>
    <w:pitch w:val="variable"/>
    <w:sig w:usb0="E10002FF" w:usb1="5000ECFF" w:usb2="00000021"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4C385" w14:textId="77777777" w:rsidR="00E81680" w:rsidRDefault="00E81680" w:rsidP="009668EC">
      <w:r>
        <w:separator/>
      </w:r>
    </w:p>
  </w:footnote>
  <w:footnote w:type="continuationSeparator" w:id="0">
    <w:p w14:paraId="38F74EDD" w14:textId="77777777" w:rsidR="00E81680" w:rsidRDefault="00E81680" w:rsidP="00966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B0349" w14:textId="77777777" w:rsidR="009668EC" w:rsidRDefault="009668EC" w:rsidP="009668EC">
    <w:pPr>
      <w:pStyle w:val="a7"/>
      <w:jc w:val="center"/>
    </w:pPr>
  </w:p>
  <w:p w14:paraId="21E9D1ED" w14:textId="0A7E7796" w:rsidR="009668EC" w:rsidRDefault="00C753A5" w:rsidP="009668EC">
    <w:pPr>
      <w:pStyle w:val="a7"/>
      <w:jc w:val="center"/>
    </w:pPr>
    <w:r>
      <w:fldChar w:fldCharType="begin"/>
    </w:r>
    <w:r>
      <w:instrText xml:space="preserve"> PAGE   \* MERGEFORMAT </w:instrText>
    </w:r>
    <w:r>
      <w:fldChar w:fldCharType="separate"/>
    </w:r>
    <w:r w:rsidR="007C122D">
      <w:rPr>
        <w:noProof/>
      </w:rPr>
      <w:t>2</w:t>
    </w:r>
    <w:r>
      <w:rPr>
        <w:noProof/>
      </w:rPr>
      <w:fldChar w:fldCharType="end"/>
    </w:r>
  </w:p>
  <w:p w14:paraId="222732BD" w14:textId="77777777" w:rsidR="009668EC" w:rsidRDefault="009668EC" w:rsidP="009668EC">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1DF9"/>
    <w:multiLevelType w:val="hybridMultilevel"/>
    <w:tmpl w:val="A59AAB84"/>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19E6614"/>
    <w:multiLevelType w:val="multilevel"/>
    <w:tmpl w:val="A76670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D90877"/>
    <w:multiLevelType w:val="multilevel"/>
    <w:tmpl w:val="CC149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F665CA"/>
    <w:multiLevelType w:val="multilevel"/>
    <w:tmpl w:val="703054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217A64"/>
    <w:multiLevelType w:val="multilevel"/>
    <w:tmpl w:val="66FEA0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F52F2C"/>
    <w:multiLevelType w:val="multilevel"/>
    <w:tmpl w:val="BD669D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A7000B"/>
    <w:multiLevelType w:val="multilevel"/>
    <w:tmpl w:val="CA0E08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301C95"/>
    <w:multiLevelType w:val="multilevel"/>
    <w:tmpl w:val="550C18B6"/>
    <w:lvl w:ilvl="0">
      <w:start w:val="1"/>
      <w:numFmt w:val="decimal"/>
      <w:lvlText w:val="%1."/>
      <w:lvlJc w:val="left"/>
      <w:pPr>
        <w:tabs>
          <w:tab w:val="num" w:pos="1656"/>
        </w:tabs>
        <w:ind w:left="1656" w:hanging="360"/>
      </w:pPr>
    </w:lvl>
    <w:lvl w:ilvl="1" w:tentative="1">
      <w:start w:val="1"/>
      <w:numFmt w:val="decimal"/>
      <w:lvlText w:val="%2."/>
      <w:lvlJc w:val="left"/>
      <w:pPr>
        <w:tabs>
          <w:tab w:val="num" w:pos="2376"/>
        </w:tabs>
        <w:ind w:left="2376" w:hanging="360"/>
      </w:pPr>
    </w:lvl>
    <w:lvl w:ilvl="2" w:tentative="1">
      <w:start w:val="1"/>
      <w:numFmt w:val="decimal"/>
      <w:lvlText w:val="%3."/>
      <w:lvlJc w:val="left"/>
      <w:pPr>
        <w:tabs>
          <w:tab w:val="num" w:pos="3096"/>
        </w:tabs>
        <w:ind w:left="3096" w:hanging="360"/>
      </w:pPr>
    </w:lvl>
    <w:lvl w:ilvl="3" w:tentative="1">
      <w:start w:val="1"/>
      <w:numFmt w:val="decimal"/>
      <w:lvlText w:val="%4."/>
      <w:lvlJc w:val="left"/>
      <w:pPr>
        <w:tabs>
          <w:tab w:val="num" w:pos="3816"/>
        </w:tabs>
        <w:ind w:left="3816" w:hanging="360"/>
      </w:pPr>
    </w:lvl>
    <w:lvl w:ilvl="4" w:tentative="1">
      <w:start w:val="1"/>
      <w:numFmt w:val="decimal"/>
      <w:lvlText w:val="%5."/>
      <w:lvlJc w:val="left"/>
      <w:pPr>
        <w:tabs>
          <w:tab w:val="num" w:pos="4536"/>
        </w:tabs>
        <w:ind w:left="4536" w:hanging="360"/>
      </w:pPr>
    </w:lvl>
    <w:lvl w:ilvl="5" w:tentative="1">
      <w:start w:val="1"/>
      <w:numFmt w:val="decimal"/>
      <w:lvlText w:val="%6."/>
      <w:lvlJc w:val="left"/>
      <w:pPr>
        <w:tabs>
          <w:tab w:val="num" w:pos="5256"/>
        </w:tabs>
        <w:ind w:left="5256" w:hanging="360"/>
      </w:pPr>
    </w:lvl>
    <w:lvl w:ilvl="6" w:tentative="1">
      <w:start w:val="1"/>
      <w:numFmt w:val="decimal"/>
      <w:lvlText w:val="%7."/>
      <w:lvlJc w:val="left"/>
      <w:pPr>
        <w:tabs>
          <w:tab w:val="num" w:pos="5976"/>
        </w:tabs>
        <w:ind w:left="5976" w:hanging="360"/>
      </w:pPr>
    </w:lvl>
    <w:lvl w:ilvl="7" w:tentative="1">
      <w:start w:val="1"/>
      <w:numFmt w:val="decimal"/>
      <w:lvlText w:val="%8."/>
      <w:lvlJc w:val="left"/>
      <w:pPr>
        <w:tabs>
          <w:tab w:val="num" w:pos="6696"/>
        </w:tabs>
        <w:ind w:left="6696" w:hanging="360"/>
      </w:pPr>
    </w:lvl>
    <w:lvl w:ilvl="8" w:tentative="1">
      <w:start w:val="1"/>
      <w:numFmt w:val="decimal"/>
      <w:lvlText w:val="%9."/>
      <w:lvlJc w:val="left"/>
      <w:pPr>
        <w:tabs>
          <w:tab w:val="num" w:pos="7416"/>
        </w:tabs>
        <w:ind w:left="7416" w:hanging="360"/>
      </w:pPr>
    </w:lvl>
  </w:abstractNum>
  <w:abstractNum w:abstractNumId="8" w15:restartNumberingAfterBreak="0">
    <w:nsid w:val="598A420F"/>
    <w:multiLevelType w:val="hybridMultilevel"/>
    <w:tmpl w:val="7C2E5B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3893874"/>
    <w:multiLevelType w:val="hybridMultilevel"/>
    <w:tmpl w:val="4B4AEA4C"/>
    <w:lvl w:ilvl="0" w:tplc="1F4AE608">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0" w15:restartNumberingAfterBreak="0">
    <w:nsid w:val="6FC05E51"/>
    <w:multiLevelType w:val="multilevel"/>
    <w:tmpl w:val="85300D8A"/>
    <w:lvl w:ilvl="0">
      <w:start w:val="1"/>
      <w:numFmt w:val="decimal"/>
      <w:lvlText w:val="%1."/>
      <w:lvlJc w:val="left"/>
      <w:pPr>
        <w:tabs>
          <w:tab w:val="num" w:pos="928"/>
        </w:tabs>
        <w:ind w:left="928" w:hanging="360"/>
      </w:pPr>
      <w:rPr>
        <w:color w:val="auto"/>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num w:numId="1">
    <w:abstractNumId w:val="8"/>
  </w:num>
  <w:num w:numId="2">
    <w:abstractNumId w:val="10"/>
  </w:num>
  <w:num w:numId="3">
    <w:abstractNumId w:val="6"/>
    <w:lvlOverride w:ilvl="0">
      <w:lvl w:ilvl="0">
        <w:numFmt w:val="decimal"/>
        <w:lvlText w:val="%1."/>
        <w:lvlJc w:val="left"/>
      </w:lvl>
    </w:lvlOverride>
  </w:num>
  <w:num w:numId="4">
    <w:abstractNumId w:val="7"/>
  </w:num>
  <w:num w:numId="5">
    <w:abstractNumId w:val="5"/>
    <w:lvlOverride w:ilvl="0">
      <w:lvl w:ilvl="0">
        <w:numFmt w:val="decimal"/>
        <w:lvlText w:val="%1."/>
        <w:lvlJc w:val="left"/>
      </w:lvl>
    </w:lvlOverride>
  </w:num>
  <w:num w:numId="6">
    <w:abstractNumId w:val="5"/>
    <w:lvlOverride w:ilvl="0">
      <w:lvl w:ilvl="0">
        <w:numFmt w:val="decimal"/>
        <w:lvlText w:val="%1."/>
        <w:lvlJc w:val="left"/>
      </w:lvl>
    </w:lvlOverride>
  </w:num>
  <w:num w:numId="7">
    <w:abstractNumId w:val="5"/>
    <w:lvlOverride w:ilvl="0">
      <w:lvl w:ilvl="0">
        <w:numFmt w:val="decimal"/>
        <w:lvlText w:val="%1."/>
        <w:lvlJc w:val="left"/>
      </w:lvl>
    </w:lvlOverride>
  </w:num>
  <w:num w:numId="8">
    <w:abstractNumId w:val="3"/>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2"/>
  </w:num>
  <w:num w:numId="11">
    <w:abstractNumId w:val="1"/>
    <w:lvlOverride w:ilvl="0">
      <w:lvl w:ilvl="0">
        <w:numFmt w:val="decimal"/>
        <w:lvlText w:val="%1."/>
        <w:lvlJc w:val="left"/>
      </w:lvl>
    </w:lvlOverride>
  </w:num>
  <w:num w:numId="12">
    <w:abstractNumId w:val="1"/>
    <w:lvlOverride w:ilvl="0">
      <w:lvl w:ilvl="0">
        <w:numFmt w:val="decimal"/>
        <w:lvlText w:val="%1."/>
        <w:lvlJc w:val="left"/>
      </w:lvl>
    </w:lvlOverride>
  </w:num>
  <w:num w:numId="13">
    <w:abstractNumId w:val="1"/>
    <w:lvlOverride w:ilvl="0">
      <w:lvl w:ilvl="0">
        <w:numFmt w:val="decimal"/>
        <w:lvlText w:val="%1."/>
        <w:lvlJc w:val="left"/>
      </w:lvl>
    </w:lvlOverride>
  </w:num>
  <w:num w:numId="14">
    <w:abstractNumId w:val="1"/>
    <w:lvlOverride w:ilvl="0">
      <w:lvl w:ilvl="0">
        <w:numFmt w:val="decimal"/>
        <w:lvlText w:val="%1."/>
        <w:lvlJc w:val="left"/>
      </w:lvl>
    </w:lvlOverride>
  </w:num>
  <w:num w:numId="15">
    <w:abstractNumId w:val="4"/>
    <w:lvlOverride w:ilvl="0">
      <w:lvl w:ilvl="0">
        <w:numFmt w:val="decimal"/>
        <w:lvlText w:val="%1."/>
        <w:lvlJc w:val="left"/>
      </w:lvl>
    </w:lvlOverride>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46706"/>
    <w:rsid w:val="00000816"/>
    <w:rsid w:val="00002E0A"/>
    <w:rsid w:val="00015777"/>
    <w:rsid w:val="00022CCD"/>
    <w:rsid w:val="00033836"/>
    <w:rsid w:val="00033846"/>
    <w:rsid w:val="00034C38"/>
    <w:rsid w:val="00037331"/>
    <w:rsid w:val="00043CC0"/>
    <w:rsid w:val="00050224"/>
    <w:rsid w:val="00055150"/>
    <w:rsid w:val="0007584F"/>
    <w:rsid w:val="00082C0E"/>
    <w:rsid w:val="0008724D"/>
    <w:rsid w:val="00091D08"/>
    <w:rsid w:val="000929C1"/>
    <w:rsid w:val="000A04A3"/>
    <w:rsid w:val="000A2FD4"/>
    <w:rsid w:val="000C7CB3"/>
    <w:rsid w:val="000D3421"/>
    <w:rsid w:val="000E65AF"/>
    <w:rsid w:val="000E7B7B"/>
    <w:rsid w:val="000F1562"/>
    <w:rsid w:val="000F2723"/>
    <w:rsid w:val="000F77ED"/>
    <w:rsid w:val="001128DB"/>
    <w:rsid w:val="001139B2"/>
    <w:rsid w:val="001162E1"/>
    <w:rsid w:val="0012573E"/>
    <w:rsid w:val="00142AFE"/>
    <w:rsid w:val="0014348B"/>
    <w:rsid w:val="001435FD"/>
    <w:rsid w:val="00151FCC"/>
    <w:rsid w:val="00154657"/>
    <w:rsid w:val="00157232"/>
    <w:rsid w:val="001639E8"/>
    <w:rsid w:val="0016796C"/>
    <w:rsid w:val="00172743"/>
    <w:rsid w:val="00177B6F"/>
    <w:rsid w:val="0019022C"/>
    <w:rsid w:val="001929A7"/>
    <w:rsid w:val="00192C3D"/>
    <w:rsid w:val="00196CED"/>
    <w:rsid w:val="001A06AF"/>
    <w:rsid w:val="001A2D6B"/>
    <w:rsid w:val="001A3E5B"/>
    <w:rsid w:val="001A4DE5"/>
    <w:rsid w:val="001A5084"/>
    <w:rsid w:val="001C099C"/>
    <w:rsid w:val="001C0C13"/>
    <w:rsid w:val="001C6B3E"/>
    <w:rsid w:val="001D274C"/>
    <w:rsid w:val="001D479E"/>
    <w:rsid w:val="001D48F7"/>
    <w:rsid w:val="001D6B4F"/>
    <w:rsid w:val="001D70F5"/>
    <w:rsid w:val="001E0E6A"/>
    <w:rsid w:val="0020351A"/>
    <w:rsid w:val="0021330E"/>
    <w:rsid w:val="00213E12"/>
    <w:rsid w:val="00214B4A"/>
    <w:rsid w:val="0021625D"/>
    <w:rsid w:val="00217F6B"/>
    <w:rsid w:val="0022093D"/>
    <w:rsid w:val="00222352"/>
    <w:rsid w:val="002315FB"/>
    <w:rsid w:val="00241099"/>
    <w:rsid w:val="00241FEE"/>
    <w:rsid w:val="002429EE"/>
    <w:rsid w:val="002440F7"/>
    <w:rsid w:val="0024750B"/>
    <w:rsid w:val="002568D3"/>
    <w:rsid w:val="00256D11"/>
    <w:rsid w:val="00263FE2"/>
    <w:rsid w:val="00265A79"/>
    <w:rsid w:val="00273649"/>
    <w:rsid w:val="002763DC"/>
    <w:rsid w:val="00276EE7"/>
    <w:rsid w:val="00277FF5"/>
    <w:rsid w:val="002862ED"/>
    <w:rsid w:val="0028636D"/>
    <w:rsid w:val="00290669"/>
    <w:rsid w:val="002909D7"/>
    <w:rsid w:val="00290D96"/>
    <w:rsid w:val="0029542D"/>
    <w:rsid w:val="00295C60"/>
    <w:rsid w:val="002977E0"/>
    <w:rsid w:val="002A12C0"/>
    <w:rsid w:val="002A6CE7"/>
    <w:rsid w:val="002A729E"/>
    <w:rsid w:val="002C2BB5"/>
    <w:rsid w:val="002C5187"/>
    <w:rsid w:val="002E306A"/>
    <w:rsid w:val="002F291E"/>
    <w:rsid w:val="002F3499"/>
    <w:rsid w:val="00304545"/>
    <w:rsid w:val="003152A4"/>
    <w:rsid w:val="003156D5"/>
    <w:rsid w:val="00315715"/>
    <w:rsid w:val="00316C47"/>
    <w:rsid w:val="00317C10"/>
    <w:rsid w:val="0032422D"/>
    <w:rsid w:val="003244DE"/>
    <w:rsid w:val="00324F21"/>
    <w:rsid w:val="00327535"/>
    <w:rsid w:val="00333BE5"/>
    <w:rsid w:val="00335BEE"/>
    <w:rsid w:val="00341E80"/>
    <w:rsid w:val="00343872"/>
    <w:rsid w:val="003438D4"/>
    <w:rsid w:val="00344C81"/>
    <w:rsid w:val="00345DEB"/>
    <w:rsid w:val="00346245"/>
    <w:rsid w:val="00355BE4"/>
    <w:rsid w:val="003565E9"/>
    <w:rsid w:val="00365641"/>
    <w:rsid w:val="00367E93"/>
    <w:rsid w:val="003706FE"/>
    <w:rsid w:val="00374532"/>
    <w:rsid w:val="00381D95"/>
    <w:rsid w:val="00391889"/>
    <w:rsid w:val="00395647"/>
    <w:rsid w:val="003A25AB"/>
    <w:rsid w:val="003A4D2F"/>
    <w:rsid w:val="003A71C8"/>
    <w:rsid w:val="003B3AD5"/>
    <w:rsid w:val="003C3BE8"/>
    <w:rsid w:val="003D11B7"/>
    <w:rsid w:val="003D11D3"/>
    <w:rsid w:val="003D470C"/>
    <w:rsid w:val="003E79CC"/>
    <w:rsid w:val="003F067A"/>
    <w:rsid w:val="003F73AD"/>
    <w:rsid w:val="00410FA4"/>
    <w:rsid w:val="00412F70"/>
    <w:rsid w:val="0042433C"/>
    <w:rsid w:val="00430F74"/>
    <w:rsid w:val="00433BB2"/>
    <w:rsid w:val="00445A7F"/>
    <w:rsid w:val="0044604E"/>
    <w:rsid w:val="0044742A"/>
    <w:rsid w:val="0045049C"/>
    <w:rsid w:val="0046672D"/>
    <w:rsid w:val="00467EA1"/>
    <w:rsid w:val="004712A3"/>
    <w:rsid w:val="00471B08"/>
    <w:rsid w:val="00473057"/>
    <w:rsid w:val="00486DE4"/>
    <w:rsid w:val="00486F88"/>
    <w:rsid w:val="00487D29"/>
    <w:rsid w:val="00490E8D"/>
    <w:rsid w:val="0049381A"/>
    <w:rsid w:val="004B1EFB"/>
    <w:rsid w:val="004B28BD"/>
    <w:rsid w:val="004B70D0"/>
    <w:rsid w:val="004B7396"/>
    <w:rsid w:val="004C020B"/>
    <w:rsid w:val="004C452A"/>
    <w:rsid w:val="004C5352"/>
    <w:rsid w:val="004D20C6"/>
    <w:rsid w:val="004D622D"/>
    <w:rsid w:val="004E09C8"/>
    <w:rsid w:val="004E18AB"/>
    <w:rsid w:val="004F0B38"/>
    <w:rsid w:val="005059C5"/>
    <w:rsid w:val="0050625B"/>
    <w:rsid w:val="0050749E"/>
    <w:rsid w:val="0051206A"/>
    <w:rsid w:val="0052000A"/>
    <w:rsid w:val="00520C91"/>
    <w:rsid w:val="005238AF"/>
    <w:rsid w:val="00527581"/>
    <w:rsid w:val="00537E88"/>
    <w:rsid w:val="00541174"/>
    <w:rsid w:val="00545B76"/>
    <w:rsid w:val="00550CC7"/>
    <w:rsid w:val="005557CB"/>
    <w:rsid w:val="00560FD1"/>
    <w:rsid w:val="00561830"/>
    <w:rsid w:val="0056347B"/>
    <w:rsid w:val="0056708F"/>
    <w:rsid w:val="00567D31"/>
    <w:rsid w:val="00574E1A"/>
    <w:rsid w:val="005755D7"/>
    <w:rsid w:val="00577713"/>
    <w:rsid w:val="005841BD"/>
    <w:rsid w:val="0059662B"/>
    <w:rsid w:val="00597449"/>
    <w:rsid w:val="005A4D6B"/>
    <w:rsid w:val="005A7F02"/>
    <w:rsid w:val="005C035E"/>
    <w:rsid w:val="005C16B2"/>
    <w:rsid w:val="005D0272"/>
    <w:rsid w:val="005D31C9"/>
    <w:rsid w:val="005E1E5C"/>
    <w:rsid w:val="005E4D21"/>
    <w:rsid w:val="005E7350"/>
    <w:rsid w:val="005F17EE"/>
    <w:rsid w:val="005F4BF9"/>
    <w:rsid w:val="005F4D7B"/>
    <w:rsid w:val="005F6420"/>
    <w:rsid w:val="005F7D5F"/>
    <w:rsid w:val="00601342"/>
    <w:rsid w:val="00601708"/>
    <w:rsid w:val="00603339"/>
    <w:rsid w:val="00604074"/>
    <w:rsid w:val="00610F4F"/>
    <w:rsid w:val="00613D6D"/>
    <w:rsid w:val="00623537"/>
    <w:rsid w:val="00626CAC"/>
    <w:rsid w:val="00631E18"/>
    <w:rsid w:val="00635BA7"/>
    <w:rsid w:val="00647999"/>
    <w:rsid w:val="00651337"/>
    <w:rsid w:val="0066007D"/>
    <w:rsid w:val="00662107"/>
    <w:rsid w:val="00664B7A"/>
    <w:rsid w:val="00670CBE"/>
    <w:rsid w:val="00670F66"/>
    <w:rsid w:val="006805B3"/>
    <w:rsid w:val="00683A8B"/>
    <w:rsid w:val="006B04E3"/>
    <w:rsid w:val="006C5B88"/>
    <w:rsid w:val="006C6312"/>
    <w:rsid w:val="006D346D"/>
    <w:rsid w:val="007047C6"/>
    <w:rsid w:val="0071645B"/>
    <w:rsid w:val="00720511"/>
    <w:rsid w:val="007242B2"/>
    <w:rsid w:val="007262AB"/>
    <w:rsid w:val="00727CC0"/>
    <w:rsid w:val="00730BF2"/>
    <w:rsid w:val="007336A1"/>
    <w:rsid w:val="00733EE2"/>
    <w:rsid w:val="00742C33"/>
    <w:rsid w:val="00745591"/>
    <w:rsid w:val="00753413"/>
    <w:rsid w:val="007560E9"/>
    <w:rsid w:val="00762DAC"/>
    <w:rsid w:val="00772E85"/>
    <w:rsid w:val="00780F30"/>
    <w:rsid w:val="0078498D"/>
    <w:rsid w:val="00785F3D"/>
    <w:rsid w:val="00786F8C"/>
    <w:rsid w:val="00795659"/>
    <w:rsid w:val="0079735D"/>
    <w:rsid w:val="007A0E5D"/>
    <w:rsid w:val="007A31E1"/>
    <w:rsid w:val="007B1563"/>
    <w:rsid w:val="007C122D"/>
    <w:rsid w:val="007D2352"/>
    <w:rsid w:val="007D42BD"/>
    <w:rsid w:val="007E3B48"/>
    <w:rsid w:val="008156FE"/>
    <w:rsid w:val="00816304"/>
    <w:rsid w:val="00817FCA"/>
    <w:rsid w:val="0082099E"/>
    <w:rsid w:val="0082268B"/>
    <w:rsid w:val="00827347"/>
    <w:rsid w:val="008322D1"/>
    <w:rsid w:val="008334DD"/>
    <w:rsid w:val="00833588"/>
    <w:rsid w:val="00833C5B"/>
    <w:rsid w:val="00834EBC"/>
    <w:rsid w:val="008400E1"/>
    <w:rsid w:val="00856EE5"/>
    <w:rsid w:val="00857074"/>
    <w:rsid w:val="00862578"/>
    <w:rsid w:val="00863C6B"/>
    <w:rsid w:val="00867134"/>
    <w:rsid w:val="00873C5D"/>
    <w:rsid w:val="008761B9"/>
    <w:rsid w:val="00876D25"/>
    <w:rsid w:val="0087785B"/>
    <w:rsid w:val="00886E7B"/>
    <w:rsid w:val="008928AD"/>
    <w:rsid w:val="00893459"/>
    <w:rsid w:val="00894526"/>
    <w:rsid w:val="0089515A"/>
    <w:rsid w:val="00895A18"/>
    <w:rsid w:val="008A0F5E"/>
    <w:rsid w:val="008A289D"/>
    <w:rsid w:val="008A40D6"/>
    <w:rsid w:val="008A5507"/>
    <w:rsid w:val="008A62D9"/>
    <w:rsid w:val="008B070C"/>
    <w:rsid w:val="008C5CC2"/>
    <w:rsid w:val="008C5E08"/>
    <w:rsid w:val="008C6ADC"/>
    <w:rsid w:val="008D1281"/>
    <w:rsid w:val="008D41BD"/>
    <w:rsid w:val="008D5369"/>
    <w:rsid w:val="008D72B9"/>
    <w:rsid w:val="008E2A27"/>
    <w:rsid w:val="008E61AA"/>
    <w:rsid w:val="008E628B"/>
    <w:rsid w:val="008E7476"/>
    <w:rsid w:val="008E78FB"/>
    <w:rsid w:val="008F4FC0"/>
    <w:rsid w:val="008F60CE"/>
    <w:rsid w:val="0090092C"/>
    <w:rsid w:val="009010F9"/>
    <w:rsid w:val="00905260"/>
    <w:rsid w:val="00905CE1"/>
    <w:rsid w:val="00912C1C"/>
    <w:rsid w:val="0091540B"/>
    <w:rsid w:val="00915743"/>
    <w:rsid w:val="009168CD"/>
    <w:rsid w:val="00920CF7"/>
    <w:rsid w:val="00930E26"/>
    <w:rsid w:val="009403C4"/>
    <w:rsid w:val="00947459"/>
    <w:rsid w:val="00950826"/>
    <w:rsid w:val="009512AB"/>
    <w:rsid w:val="009514FE"/>
    <w:rsid w:val="00953D0D"/>
    <w:rsid w:val="00961D37"/>
    <w:rsid w:val="0096473F"/>
    <w:rsid w:val="00964C89"/>
    <w:rsid w:val="00966758"/>
    <w:rsid w:val="009668EC"/>
    <w:rsid w:val="00966CCA"/>
    <w:rsid w:val="00975BC3"/>
    <w:rsid w:val="00975E0F"/>
    <w:rsid w:val="009812E8"/>
    <w:rsid w:val="00981F18"/>
    <w:rsid w:val="009827F5"/>
    <w:rsid w:val="0098624E"/>
    <w:rsid w:val="00986252"/>
    <w:rsid w:val="00986614"/>
    <w:rsid w:val="00993983"/>
    <w:rsid w:val="009939EB"/>
    <w:rsid w:val="009B0F56"/>
    <w:rsid w:val="009B3CCA"/>
    <w:rsid w:val="009B47AD"/>
    <w:rsid w:val="009C2905"/>
    <w:rsid w:val="009C581C"/>
    <w:rsid w:val="009D07E3"/>
    <w:rsid w:val="009E3331"/>
    <w:rsid w:val="009F5F62"/>
    <w:rsid w:val="009F7B71"/>
    <w:rsid w:val="00A02DDC"/>
    <w:rsid w:val="00A03427"/>
    <w:rsid w:val="00A05108"/>
    <w:rsid w:val="00A20ABA"/>
    <w:rsid w:val="00A24198"/>
    <w:rsid w:val="00A25BDE"/>
    <w:rsid w:val="00A33690"/>
    <w:rsid w:val="00A3574E"/>
    <w:rsid w:val="00A37C81"/>
    <w:rsid w:val="00A444AB"/>
    <w:rsid w:val="00A462A1"/>
    <w:rsid w:val="00A5076B"/>
    <w:rsid w:val="00A769CE"/>
    <w:rsid w:val="00A818E0"/>
    <w:rsid w:val="00A86F64"/>
    <w:rsid w:val="00A94F9A"/>
    <w:rsid w:val="00A964B6"/>
    <w:rsid w:val="00AA0B58"/>
    <w:rsid w:val="00AA2DF4"/>
    <w:rsid w:val="00AA4EE0"/>
    <w:rsid w:val="00AA7A08"/>
    <w:rsid w:val="00AB029B"/>
    <w:rsid w:val="00AB5DE8"/>
    <w:rsid w:val="00AB6BB2"/>
    <w:rsid w:val="00AC2C7F"/>
    <w:rsid w:val="00AC3E7B"/>
    <w:rsid w:val="00AC50DA"/>
    <w:rsid w:val="00AC6F93"/>
    <w:rsid w:val="00AD14EF"/>
    <w:rsid w:val="00AD1A5F"/>
    <w:rsid w:val="00AE152D"/>
    <w:rsid w:val="00AF3503"/>
    <w:rsid w:val="00B00923"/>
    <w:rsid w:val="00B02FDA"/>
    <w:rsid w:val="00B03594"/>
    <w:rsid w:val="00B06367"/>
    <w:rsid w:val="00B16993"/>
    <w:rsid w:val="00B21ADC"/>
    <w:rsid w:val="00B30968"/>
    <w:rsid w:val="00B34EC0"/>
    <w:rsid w:val="00B365D7"/>
    <w:rsid w:val="00B43C6A"/>
    <w:rsid w:val="00B45BCB"/>
    <w:rsid w:val="00B47525"/>
    <w:rsid w:val="00B515B5"/>
    <w:rsid w:val="00B56772"/>
    <w:rsid w:val="00B57734"/>
    <w:rsid w:val="00B60E61"/>
    <w:rsid w:val="00B61FA4"/>
    <w:rsid w:val="00B66281"/>
    <w:rsid w:val="00B715F6"/>
    <w:rsid w:val="00B80F8F"/>
    <w:rsid w:val="00B83C50"/>
    <w:rsid w:val="00B9042E"/>
    <w:rsid w:val="00B93346"/>
    <w:rsid w:val="00B9460A"/>
    <w:rsid w:val="00B95F8E"/>
    <w:rsid w:val="00BA2162"/>
    <w:rsid w:val="00BA3389"/>
    <w:rsid w:val="00BA3EA4"/>
    <w:rsid w:val="00BC1BAC"/>
    <w:rsid w:val="00BD12BC"/>
    <w:rsid w:val="00BD2FFC"/>
    <w:rsid w:val="00BD6B21"/>
    <w:rsid w:val="00BE3B74"/>
    <w:rsid w:val="00BE4293"/>
    <w:rsid w:val="00BE6B4C"/>
    <w:rsid w:val="00C02008"/>
    <w:rsid w:val="00C02BD8"/>
    <w:rsid w:val="00C03F3D"/>
    <w:rsid w:val="00C06FDA"/>
    <w:rsid w:val="00C1012D"/>
    <w:rsid w:val="00C16011"/>
    <w:rsid w:val="00C316F6"/>
    <w:rsid w:val="00C35724"/>
    <w:rsid w:val="00C36BF0"/>
    <w:rsid w:val="00C40BB2"/>
    <w:rsid w:val="00C44DF2"/>
    <w:rsid w:val="00C51D5F"/>
    <w:rsid w:val="00C52397"/>
    <w:rsid w:val="00C54C48"/>
    <w:rsid w:val="00C564AC"/>
    <w:rsid w:val="00C639D9"/>
    <w:rsid w:val="00C64CFD"/>
    <w:rsid w:val="00C658CB"/>
    <w:rsid w:val="00C6773F"/>
    <w:rsid w:val="00C67CE8"/>
    <w:rsid w:val="00C72B75"/>
    <w:rsid w:val="00C753A5"/>
    <w:rsid w:val="00C77884"/>
    <w:rsid w:val="00C81FC1"/>
    <w:rsid w:val="00C8241A"/>
    <w:rsid w:val="00C832BD"/>
    <w:rsid w:val="00C85CA7"/>
    <w:rsid w:val="00C862DF"/>
    <w:rsid w:val="00C8739B"/>
    <w:rsid w:val="00C9010F"/>
    <w:rsid w:val="00C918E6"/>
    <w:rsid w:val="00CA11DF"/>
    <w:rsid w:val="00CA2B53"/>
    <w:rsid w:val="00CB19DE"/>
    <w:rsid w:val="00CC14FB"/>
    <w:rsid w:val="00CD2075"/>
    <w:rsid w:val="00CD2A99"/>
    <w:rsid w:val="00CD4156"/>
    <w:rsid w:val="00CE097C"/>
    <w:rsid w:val="00CF4238"/>
    <w:rsid w:val="00CF450F"/>
    <w:rsid w:val="00CF48A5"/>
    <w:rsid w:val="00D0575D"/>
    <w:rsid w:val="00D1151C"/>
    <w:rsid w:val="00D117D9"/>
    <w:rsid w:val="00D12A03"/>
    <w:rsid w:val="00D12A3C"/>
    <w:rsid w:val="00D12BD9"/>
    <w:rsid w:val="00D21AAF"/>
    <w:rsid w:val="00D261E4"/>
    <w:rsid w:val="00D31A0F"/>
    <w:rsid w:val="00D363BE"/>
    <w:rsid w:val="00D36C9E"/>
    <w:rsid w:val="00D42B2C"/>
    <w:rsid w:val="00D4521D"/>
    <w:rsid w:val="00D460D1"/>
    <w:rsid w:val="00D46706"/>
    <w:rsid w:val="00D50241"/>
    <w:rsid w:val="00D618CE"/>
    <w:rsid w:val="00D67C97"/>
    <w:rsid w:val="00D72B60"/>
    <w:rsid w:val="00D763FA"/>
    <w:rsid w:val="00D92C7F"/>
    <w:rsid w:val="00D9379F"/>
    <w:rsid w:val="00D94C10"/>
    <w:rsid w:val="00DA0BDF"/>
    <w:rsid w:val="00DA340C"/>
    <w:rsid w:val="00DA44F4"/>
    <w:rsid w:val="00DA5DA4"/>
    <w:rsid w:val="00DB025A"/>
    <w:rsid w:val="00DB49DC"/>
    <w:rsid w:val="00DC3F89"/>
    <w:rsid w:val="00DD5224"/>
    <w:rsid w:val="00DD5FDB"/>
    <w:rsid w:val="00DD7273"/>
    <w:rsid w:val="00DE1AC6"/>
    <w:rsid w:val="00DE534A"/>
    <w:rsid w:val="00DF69F3"/>
    <w:rsid w:val="00DF7B78"/>
    <w:rsid w:val="00E01C5F"/>
    <w:rsid w:val="00E0236D"/>
    <w:rsid w:val="00E04576"/>
    <w:rsid w:val="00E05C31"/>
    <w:rsid w:val="00E215CA"/>
    <w:rsid w:val="00E21D70"/>
    <w:rsid w:val="00E376F6"/>
    <w:rsid w:val="00E412C2"/>
    <w:rsid w:val="00E4138A"/>
    <w:rsid w:val="00E43FE6"/>
    <w:rsid w:val="00E4436C"/>
    <w:rsid w:val="00E44995"/>
    <w:rsid w:val="00E5016A"/>
    <w:rsid w:val="00E5224C"/>
    <w:rsid w:val="00E626A0"/>
    <w:rsid w:val="00E67C72"/>
    <w:rsid w:val="00E71D1D"/>
    <w:rsid w:val="00E72D1B"/>
    <w:rsid w:val="00E72DEA"/>
    <w:rsid w:val="00E745DF"/>
    <w:rsid w:val="00E80BB7"/>
    <w:rsid w:val="00E81680"/>
    <w:rsid w:val="00E8187D"/>
    <w:rsid w:val="00E81BFB"/>
    <w:rsid w:val="00E81C24"/>
    <w:rsid w:val="00E90E51"/>
    <w:rsid w:val="00E913BE"/>
    <w:rsid w:val="00E937A1"/>
    <w:rsid w:val="00E960F2"/>
    <w:rsid w:val="00EA3987"/>
    <w:rsid w:val="00EA672B"/>
    <w:rsid w:val="00EA77E2"/>
    <w:rsid w:val="00EC14AD"/>
    <w:rsid w:val="00EC1B0B"/>
    <w:rsid w:val="00EC5103"/>
    <w:rsid w:val="00ED0F7F"/>
    <w:rsid w:val="00EE155F"/>
    <w:rsid w:val="00EE43E6"/>
    <w:rsid w:val="00EE51B8"/>
    <w:rsid w:val="00EE5F1B"/>
    <w:rsid w:val="00EF1837"/>
    <w:rsid w:val="00EF22E3"/>
    <w:rsid w:val="00EF39BA"/>
    <w:rsid w:val="00EF4C24"/>
    <w:rsid w:val="00F00B00"/>
    <w:rsid w:val="00F00D02"/>
    <w:rsid w:val="00F01438"/>
    <w:rsid w:val="00F06840"/>
    <w:rsid w:val="00F12095"/>
    <w:rsid w:val="00F15046"/>
    <w:rsid w:val="00F21AB1"/>
    <w:rsid w:val="00F244D8"/>
    <w:rsid w:val="00F256BE"/>
    <w:rsid w:val="00F31A30"/>
    <w:rsid w:val="00F32B61"/>
    <w:rsid w:val="00F37A04"/>
    <w:rsid w:val="00F41261"/>
    <w:rsid w:val="00F47F77"/>
    <w:rsid w:val="00F5712D"/>
    <w:rsid w:val="00F7252A"/>
    <w:rsid w:val="00F73B55"/>
    <w:rsid w:val="00F75638"/>
    <w:rsid w:val="00F75AD9"/>
    <w:rsid w:val="00F7695F"/>
    <w:rsid w:val="00F811EE"/>
    <w:rsid w:val="00F856AE"/>
    <w:rsid w:val="00F85806"/>
    <w:rsid w:val="00F951E6"/>
    <w:rsid w:val="00F97657"/>
    <w:rsid w:val="00FA1316"/>
    <w:rsid w:val="00FA2AB7"/>
    <w:rsid w:val="00FA7F77"/>
    <w:rsid w:val="00FB21F1"/>
    <w:rsid w:val="00FB58CC"/>
    <w:rsid w:val="00FB5D70"/>
    <w:rsid w:val="00FC3A00"/>
    <w:rsid w:val="00FC6B16"/>
    <w:rsid w:val="00FD26DE"/>
    <w:rsid w:val="00FD48DE"/>
    <w:rsid w:val="00FE0A04"/>
    <w:rsid w:val="00FE3D99"/>
    <w:rsid w:val="00FE4025"/>
    <w:rsid w:val="00FE58FE"/>
    <w:rsid w:val="00FF22B9"/>
    <w:rsid w:val="00FF29EA"/>
    <w:rsid w:val="00FF4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F5073"/>
  <w15:docId w15:val="{A9DBFCC5-919B-43E3-8240-20ACFAD87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CBE"/>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70CBE"/>
    <w:pPr>
      <w:ind w:right="5112"/>
    </w:pPr>
  </w:style>
  <w:style w:type="paragraph" w:styleId="a4">
    <w:name w:val="Body Text Indent"/>
    <w:basedOn w:val="a"/>
    <w:rsid w:val="00670CBE"/>
    <w:pPr>
      <w:ind w:right="72" w:firstLine="840"/>
    </w:pPr>
  </w:style>
  <w:style w:type="paragraph" w:styleId="a5">
    <w:name w:val="Title"/>
    <w:basedOn w:val="a"/>
    <w:qFormat/>
    <w:rsid w:val="00670CBE"/>
    <w:pPr>
      <w:ind w:right="-48"/>
      <w:jc w:val="center"/>
    </w:pPr>
    <w:rPr>
      <w:b/>
      <w:bCs/>
    </w:rPr>
  </w:style>
  <w:style w:type="paragraph" w:styleId="a6">
    <w:name w:val="Balloon Text"/>
    <w:basedOn w:val="a"/>
    <w:semiHidden/>
    <w:rsid w:val="008D1281"/>
    <w:rPr>
      <w:rFonts w:ascii="Tahoma" w:hAnsi="Tahoma" w:cs="Tahoma"/>
      <w:sz w:val="16"/>
      <w:szCs w:val="16"/>
    </w:rPr>
  </w:style>
  <w:style w:type="paragraph" w:styleId="a7">
    <w:name w:val="header"/>
    <w:basedOn w:val="a"/>
    <w:link w:val="a8"/>
    <w:uiPriority w:val="99"/>
    <w:unhideWhenUsed/>
    <w:rsid w:val="009668EC"/>
    <w:pPr>
      <w:tabs>
        <w:tab w:val="center" w:pos="4819"/>
        <w:tab w:val="right" w:pos="9639"/>
      </w:tabs>
    </w:pPr>
  </w:style>
  <w:style w:type="character" w:customStyle="1" w:styleId="a8">
    <w:name w:val="Верхній колонтитул Знак"/>
    <w:basedOn w:val="a0"/>
    <w:link w:val="a7"/>
    <w:uiPriority w:val="99"/>
    <w:rsid w:val="009668EC"/>
    <w:rPr>
      <w:sz w:val="24"/>
      <w:szCs w:val="24"/>
      <w:lang w:eastAsia="ru-RU"/>
    </w:rPr>
  </w:style>
  <w:style w:type="paragraph" w:styleId="a9">
    <w:name w:val="footer"/>
    <w:basedOn w:val="a"/>
    <w:link w:val="aa"/>
    <w:uiPriority w:val="99"/>
    <w:semiHidden/>
    <w:unhideWhenUsed/>
    <w:rsid w:val="009668EC"/>
    <w:pPr>
      <w:tabs>
        <w:tab w:val="center" w:pos="4819"/>
        <w:tab w:val="right" w:pos="9639"/>
      </w:tabs>
    </w:pPr>
  </w:style>
  <w:style w:type="character" w:customStyle="1" w:styleId="aa">
    <w:name w:val="Нижній колонтитул Знак"/>
    <w:basedOn w:val="a0"/>
    <w:link w:val="a9"/>
    <w:uiPriority w:val="99"/>
    <w:semiHidden/>
    <w:rsid w:val="009668EC"/>
    <w:rPr>
      <w:sz w:val="24"/>
      <w:szCs w:val="24"/>
      <w:lang w:eastAsia="ru-RU"/>
    </w:rPr>
  </w:style>
  <w:style w:type="paragraph" w:customStyle="1" w:styleId="1">
    <w:name w:val="Основний текст1"/>
    <w:basedOn w:val="a"/>
    <w:rsid w:val="00856EE5"/>
    <w:pPr>
      <w:widowControl w:val="0"/>
      <w:shd w:val="clear" w:color="auto" w:fill="FFFFFF"/>
      <w:suppressAutoHyphens/>
      <w:spacing w:line="318" w:lineRule="exact"/>
    </w:pPr>
    <w:rPr>
      <w:sz w:val="22"/>
      <w:szCs w:val="22"/>
      <w:lang w:eastAsia="ar-SA"/>
    </w:rPr>
  </w:style>
  <w:style w:type="paragraph" w:styleId="ab">
    <w:name w:val="List Paragraph"/>
    <w:basedOn w:val="a"/>
    <w:uiPriority w:val="34"/>
    <w:qFormat/>
    <w:rsid w:val="007A31E1"/>
    <w:pPr>
      <w:ind w:left="720"/>
      <w:contextualSpacing/>
    </w:pPr>
  </w:style>
  <w:style w:type="paragraph" w:customStyle="1" w:styleId="10">
    <w:name w:val="Основний текст з відступом1"/>
    <w:basedOn w:val="a"/>
    <w:rsid w:val="008928AD"/>
    <w:pPr>
      <w:ind w:right="72" w:firstLine="840"/>
    </w:pPr>
    <w:rPr>
      <w:color w:val="00000A"/>
    </w:rPr>
  </w:style>
  <w:style w:type="paragraph" w:customStyle="1" w:styleId="rvps2">
    <w:name w:val="rvps2"/>
    <w:basedOn w:val="a"/>
    <w:rsid w:val="007262AB"/>
    <w:pPr>
      <w:spacing w:before="100" w:beforeAutospacing="1" w:after="100" w:afterAutospacing="1"/>
    </w:pPr>
    <w:rPr>
      <w:lang w:eastAsia="uk-UA"/>
    </w:rPr>
  </w:style>
  <w:style w:type="paragraph" w:styleId="ac">
    <w:name w:val="Normal (Web)"/>
    <w:basedOn w:val="a"/>
    <w:uiPriority w:val="99"/>
    <w:semiHidden/>
    <w:unhideWhenUsed/>
    <w:rsid w:val="00B9042E"/>
    <w:pPr>
      <w:spacing w:before="100" w:beforeAutospacing="1" w:after="100" w:afterAutospacing="1"/>
    </w:pPr>
    <w:rPr>
      <w:lang w:eastAsia="uk-UA"/>
    </w:rPr>
  </w:style>
  <w:style w:type="character" w:styleId="ad">
    <w:name w:val="Strong"/>
    <w:basedOn w:val="a0"/>
    <w:uiPriority w:val="22"/>
    <w:qFormat/>
    <w:rsid w:val="00B9042E"/>
    <w:rPr>
      <w:b/>
      <w:bCs/>
    </w:rPr>
  </w:style>
  <w:style w:type="character" w:customStyle="1" w:styleId="rvts46">
    <w:name w:val="rvts46"/>
    <w:basedOn w:val="a0"/>
    <w:rsid w:val="00B365D7"/>
  </w:style>
  <w:style w:type="character" w:styleId="ae">
    <w:name w:val="Hyperlink"/>
    <w:basedOn w:val="a0"/>
    <w:uiPriority w:val="99"/>
    <w:semiHidden/>
    <w:unhideWhenUsed/>
    <w:rsid w:val="00B365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48504">
      <w:bodyDiv w:val="1"/>
      <w:marLeft w:val="0"/>
      <w:marRight w:val="0"/>
      <w:marTop w:val="0"/>
      <w:marBottom w:val="0"/>
      <w:divBdr>
        <w:top w:val="none" w:sz="0" w:space="0" w:color="auto"/>
        <w:left w:val="none" w:sz="0" w:space="0" w:color="auto"/>
        <w:bottom w:val="none" w:sz="0" w:space="0" w:color="auto"/>
        <w:right w:val="none" w:sz="0" w:space="0" w:color="auto"/>
      </w:divBdr>
    </w:div>
    <w:div w:id="295374326">
      <w:bodyDiv w:val="1"/>
      <w:marLeft w:val="0"/>
      <w:marRight w:val="0"/>
      <w:marTop w:val="0"/>
      <w:marBottom w:val="0"/>
      <w:divBdr>
        <w:top w:val="none" w:sz="0" w:space="0" w:color="auto"/>
        <w:left w:val="none" w:sz="0" w:space="0" w:color="auto"/>
        <w:bottom w:val="none" w:sz="0" w:space="0" w:color="auto"/>
        <w:right w:val="none" w:sz="0" w:space="0" w:color="auto"/>
      </w:divBdr>
      <w:divsChild>
        <w:div w:id="1700887234">
          <w:marLeft w:val="0"/>
          <w:marRight w:val="0"/>
          <w:marTop w:val="0"/>
          <w:marBottom w:val="0"/>
          <w:divBdr>
            <w:top w:val="none" w:sz="0" w:space="0" w:color="auto"/>
            <w:left w:val="none" w:sz="0" w:space="0" w:color="auto"/>
            <w:bottom w:val="none" w:sz="0" w:space="0" w:color="auto"/>
            <w:right w:val="none" w:sz="0" w:space="0" w:color="auto"/>
          </w:divBdr>
          <w:divsChild>
            <w:div w:id="1536190897">
              <w:marLeft w:val="-225"/>
              <w:marRight w:val="-225"/>
              <w:marTop w:val="0"/>
              <w:marBottom w:val="0"/>
              <w:divBdr>
                <w:top w:val="none" w:sz="0" w:space="0" w:color="auto"/>
                <w:left w:val="none" w:sz="0" w:space="0" w:color="auto"/>
                <w:bottom w:val="none" w:sz="0" w:space="0" w:color="auto"/>
                <w:right w:val="none" w:sz="0" w:space="0" w:color="auto"/>
              </w:divBdr>
              <w:divsChild>
                <w:div w:id="1505710195">
                  <w:marLeft w:val="0"/>
                  <w:marRight w:val="0"/>
                  <w:marTop w:val="0"/>
                  <w:marBottom w:val="0"/>
                  <w:divBdr>
                    <w:top w:val="none" w:sz="0" w:space="0" w:color="auto"/>
                    <w:left w:val="none" w:sz="0" w:space="0" w:color="auto"/>
                    <w:bottom w:val="none" w:sz="0" w:space="0" w:color="auto"/>
                    <w:right w:val="none" w:sz="0" w:space="0" w:color="auto"/>
                  </w:divBdr>
                  <w:divsChild>
                    <w:div w:id="1347176075">
                      <w:marLeft w:val="0"/>
                      <w:marRight w:val="0"/>
                      <w:marTop w:val="0"/>
                      <w:marBottom w:val="0"/>
                      <w:divBdr>
                        <w:top w:val="none" w:sz="0" w:space="0" w:color="auto"/>
                        <w:left w:val="none" w:sz="0" w:space="0" w:color="auto"/>
                        <w:bottom w:val="none" w:sz="0" w:space="0" w:color="auto"/>
                        <w:right w:val="none" w:sz="0" w:space="0" w:color="auto"/>
                      </w:divBdr>
                      <w:divsChild>
                        <w:div w:id="1676151410">
                          <w:marLeft w:val="0"/>
                          <w:marRight w:val="0"/>
                          <w:marTop w:val="0"/>
                          <w:marBottom w:val="0"/>
                          <w:divBdr>
                            <w:top w:val="none" w:sz="0" w:space="0" w:color="auto"/>
                            <w:left w:val="none" w:sz="0" w:space="0" w:color="auto"/>
                            <w:bottom w:val="none" w:sz="0" w:space="0" w:color="auto"/>
                            <w:right w:val="none" w:sz="0" w:space="0" w:color="auto"/>
                          </w:divBdr>
                          <w:divsChild>
                            <w:div w:id="1778670738">
                              <w:marLeft w:val="0"/>
                              <w:marRight w:val="0"/>
                              <w:marTop w:val="0"/>
                              <w:marBottom w:val="0"/>
                              <w:divBdr>
                                <w:top w:val="none" w:sz="0" w:space="0" w:color="auto"/>
                                <w:left w:val="none" w:sz="0" w:space="0" w:color="auto"/>
                                <w:bottom w:val="none" w:sz="0" w:space="0" w:color="auto"/>
                                <w:right w:val="none" w:sz="0" w:space="0" w:color="auto"/>
                              </w:divBdr>
                            </w:div>
                            <w:div w:id="1909807718">
                              <w:marLeft w:val="0"/>
                              <w:marRight w:val="0"/>
                              <w:marTop w:val="0"/>
                              <w:marBottom w:val="0"/>
                              <w:divBdr>
                                <w:top w:val="none" w:sz="0" w:space="0" w:color="auto"/>
                                <w:left w:val="none" w:sz="0" w:space="0" w:color="auto"/>
                                <w:bottom w:val="none" w:sz="0" w:space="0" w:color="auto"/>
                                <w:right w:val="none" w:sz="0" w:space="0" w:color="auto"/>
                              </w:divBdr>
                            </w:div>
                            <w:div w:id="314578481">
                              <w:marLeft w:val="0"/>
                              <w:marRight w:val="0"/>
                              <w:marTop w:val="0"/>
                              <w:marBottom w:val="0"/>
                              <w:divBdr>
                                <w:top w:val="none" w:sz="0" w:space="0" w:color="auto"/>
                                <w:left w:val="none" w:sz="0" w:space="0" w:color="auto"/>
                                <w:bottom w:val="none" w:sz="0" w:space="0" w:color="auto"/>
                                <w:right w:val="none" w:sz="0" w:space="0" w:color="auto"/>
                              </w:divBdr>
                            </w:div>
                            <w:div w:id="1919440574">
                              <w:marLeft w:val="0"/>
                              <w:marRight w:val="0"/>
                              <w:marTop w:val="0"/>
                              <w:marBottom w:val="0"/>
                              <w:divBdr>
                                <w:top w:val="none" w:sz="0" w:space="0" w:color="auto"/>
                                <w:left w:val="none" w:sz="0" w:space="0" w:color="auto"/>
                                <w:bottom w:val="none" w:sz="0" w:space="0" w:color="auto"/>
                                <w:right w:val="none" w:sz="0" w:space="0" w:color="auto"/>
                              </w:divBdr>
                            </w:div>
                            <w:div w:id="1680233489">
                              <w:marLeft w:val="0"/>
                              <w:marRight w:val="0"/>
                              <w:marTop w:val="0"/>
                              <w:marBottom w:val="0"/>
                              <w:divBdr>
                                <w:top w:val="none" w:sz="0" w:space="0" w:color="auto"/>
                                <w:left w:val="none" w:sz="0" w:space="0" w:color="auto"/>
                                <w:bottom w:val="none" w:sz="0" w:space="0" w:color="auto"/>
                                <w:right w:val="none" w:sz="0" w:space="0" w:color="auto"/>
                              </w:divBdr>
                            </w:div>
                            <w:div w:id="807866861">
                              <w:marLeft w:val="0"/>
                              <w:marRight w:val="0"/>
                              <w:marTop w:val="0"/>
                              <w:marBottom w:val="0"/>
                              <w:divBdr>
                                <w:top w:val="none" w:sz="0" w:space="0" w:color="auto"/>
                                <w:left w:val="none" w:sz="0" w:space="0" w:color="auto"/>
                                <w:bottom w:val="none" w:sz="0" w:space="0" w:color="auto"/>
                                <w:right w:val="none" w:sz="0" w:space="0" w:color="auto"/>
                              </w:divBdr>
                            </w:div>
                            <w:div w:id="1136870249">
                              <w:marLeft w:val="0"/>
                              <w:marRight w:val="0"/>
                              <w:marTop w:val="0"/>
                              <w:marBottom w:val="0"/>
                              <w:divBdr>
                                <w:top w:val="none" w:sz="0" w:space="0" w:color="auto"/>
                                <w:left w:val="none" w:sz="0" w:space="0" w:color="auto"/>
                                <w:bottom w:val="none" w:sz="0" w:space="0" w:color="auto"/>
                                <w:right w:val="none" w:sz="0" w:space="0" w:color="auto"/>
                              </w:divBdr>
                            </w:div>
                            <w:div w:id="595871220">
                              <w:marLeft w:val="0"/>
                              <w:marRight w:val="0"/>
                              <w:marTop w:val="0"/>
                              <w:marBottom w:val="0"/>
                              <w:divBdr>
                                <w:top w:val="none" w:sz="0" w:space="0" w:color="auto"/>
                                <w:left w:val="none" w:sz="0" w:space="0" w:color="auto"/>
                                <w:bottom w:val="none" w:sz="0" w:space="0" w:color="auto"/>
                                <w:right w:val="none" w:sz="0" w:space="0" w:color="auto"/>
                              </w:divBdr>
                            </w:div>
                            <w:div w:id="861669285">
                              <w:marLeft w:val="0"/>
                              <w:marRight w:val="0"/>
                              <w:marTop w:val="0"/>
                              <w:marBottom w:val="0"/>
                              <w:divBdr>
                                <w:top w:val="none" w:sz="0" w:space="0" w:color="auto"/>
                                <w:left w:val="none" w:sz="0" w:space="0" w:color="auto"/>
                                <w:bottom w:val="none" w:sz="0" w:space="0" w:color="auto"/>
                                <w:right w:val="none" w:sz="0" w:space="0" w:color="auto"/>
                              </w:divBdr>
                            </w:div>
                            <w:div w:id="1448424549">
                              <w:marLeft w:val="0"/>
                              <w:marRight w:val="0"/>
                              <w:marTop w:val="0"/>
                              <w:marBottom w:val="0"/>
                              <w:divBdr>
                                <w:top w:val="none" w:sz="0" w:space="0" w:color="auto"/>
                                <w:left w:val="none" w:sz="0" w:space="0" w:color="auto"/>
                                <w:bottom w:val="none" w:sz="0" w:space="0" w:color="auto"/>
                                <w:right w:val="none" w:sz="0" w:space="0" w:color="auto"/>
                              </w:divBdr>
                            </w:div>
                            <w:div w:id="809715493">
                              <w:marLeft w:val="0"/>
                              <w:marRight w:val="0"/>
                              <w:marTop w:val="0"/>
                              <w:marBottom w:val="0"/>
                              <w:divBdr>
                                <w:top w:val="none" w:sz="0" w:space="0" w:color="auto"/>
                                <w:left w:val="none" w:sz="0" w:space="0" w:color="auto"/>
                                <w:bottom w:val="none" w:sz="0" w:space="0" w:color="auto"/>
                                <w:right w:val="none" w:sz="0" w:space="0" w:color="auto"/>
                              </w:divBdr>
                            </w:div>
                            <w:div w:id="2129154241">
                              <w:marLeft w:val="0"/>
                              <w:marRight w:val="0"/>
                              <w:marTop w:val="0"/>
                              <w:marBottom w:val="0"/>
                              <w:divBdr>
                                <w:top w:val="none" w:sz="0" w:space="0" w:color="auto"/>
                                <w:left w:val="none" w:sz="0" w:space="0" w:color="auto"/>
                                <w:bottom w:val="none" w:sz="0" w:space="0" w:color="auto"/>
                                <w:right w:val="none" w:sz="0" w:space="0" w:color="auto"/>
                              </w:divBdr>
                            </w:div>
                            <w:div w:id="286547518">
                              <w:marLeft w:val="0"/>
                              <w:marRight w:val="0"/>
                              <w:marTop w:val="0"/>
                              <w:marBottom w:val="0"/>
                              <w:divBdr>
                                <w:top w:val="none" w:sz="0" w:space="0" w:color="auto"/>
                                <w:left w:val="none" w:sz="0" w:space="0" w:color="auto"/>
                                <w:bottom w:val="none" w:sz="0" w:space="0" w:color="auto"/>
                                <w:right w:val="none" w:sz="0" w:space="0" w:color="auto"/>
                              </w:divBdr>
                            </w:div>
                            <w:div w:id="633103913">
                              <w:marLeft w:val="0"/>
                              <w:marRight w:val="0"/>
                              <w:marTop w:val="0"/>
                              <w:marBottom w:val="0"/>
                              <w:divBdr>
                                <w:top w:val="none" w:sz="0" w:space="0" w:color="auto"/>
                                <w:left w:val="none" w:sz="0" w:space="0" w:color="auto"/>
                                <w:bottom w:val="none" w:sz="0" w:space="0" w:color="auto"/>
                                <w:right w:val="none" w:sz="0" w:space="0" w:color="auto"/>
                              </w:divBdr>
                            </w:div>
                            <w:div w:id="1507862257">
                              <w:marLeft w:val="0"/>
                              <w:marRight w:val="0"/>
                              <w:marTop w:val="0"/>
                              <w:marBottom w:val="0"/>
                              <w:divBdr>
                                <w:top w:val="none" w:sz="0" w:space="0" w:color="auto"/>
                                <w:left w:val="none" w:sz="0" w:space="0" w:color="auto"/>
                                <w:bottom w:val="none" w:sz="0" w:space="0" w:color="auto"/>
                                <w:right w:val="none" w:sz="0" w:space="0" w:color="auto"/>
                              </w:divBdr>
                            </w:div>
                            <w:div w:id="262154664">
                              <w:marLeft w:val="0"/>
                              <w:marRight w:val="0"/>
                              <w:marTop w:val="0"/>
                              <w:marBottom w:val="0"/>
                              <w:divBdr>
                                <w:top w:val="none" w:sz="0" w:space="0" w:color="auto"/>
                                <w:left w:val="none" w:sz="0" w:space="0" w:color="auto"/>
                                <w:bottom w:val="none" w:sz="0" w:space="0" w:color="auto"/>
                                <w:right w:val="none" w:sz="0" w:space="0" w:color="auto"/>
                              </w:divBdr>
                            </w:div>
                            <w:div w:id="954167138">
                              <w:marLeft w:val="0"/>
                              <w:marRight w:val="0"/>
                              <w:marTop w:val="0"/>
                              <w:marBottom w:val="0"/>
                              <w:divBdr>
                                <w:top w:val="none" w:sz="0" w:space="0" w:color="auto"/>
                                <w:left w:val="none" w:sz="0" w:space="0" w:color="auto"/>
                                <w:bottom w:val="none" w:sz="0" w:space="0" w:color="auto"/>
                                <w:right w:val="none" w:sz="0" w:space="0" w:color="auto"/>
                              </w:divBdr>
                            </w:div>
                            <w:div w:id="999233486">
                              <w:marLeft w:val="0"/>
                              <w:marRight w:val="0"/>
                              <w:marTop w:val="0"/>
                              <w:marBottom w:val="0"/>
                              <w:divBdr>
                                <w:top w:val="none" w:sz="0" w:space="0" w:color="auto"/>
                                <w:left w:val="none" w:sz="0" w:space="0" w:color="auto"/>
                                <w:bottom w:val="none" w:sz="0" w:space="0" w:color="auto"/>
                                <w:right w:val="none" w:sz="0" w:space="0" w:color="auto"/>
                              </w:divBdr>
                            </w:div>
                            <w:div w:id="1238829633">
                              <w:marLeft w:val="0"/>
                              <w:marRight w:val="0"/>
                              <w:marTop w:val="0"/>
                              <w:marBottom w:val="0"/>
                              <w:divBdr>
                                <w:top w:val="none" w:sz="0" w:space="0" w:color="auto"/>
                                <w:left w:val="none" w:sz="0" w:space="0" w:color="auto"/>
                                <w:bottom w:val="none" w:sz="0" w:space="0" w:color="auto"/>
                                <w:right w:val="none" w:sz="0" w:space="0" w:color="auto"/>
                              </w:divBdr>
                            </w:div>
                            <w:div w:id="1638796225">
                              <w:marLeft w:val="0"/>
                              <w:marRight w:val="0"/>
                              <w:marTop w:val="0"/>
                              <w:marBottom w:val="0"/>
                              <w:divBdr>
                                <w:top w:val="none" w:sz="0" w:space="0" w:color="auto"/>
                                <w:left w:val="none" w:sz="0" w:space="0" w:color="auto"/>
                                <w:bottom w:val="none" w:sz="0" w:space="0" w:color="auto"/>
                                <w:right w:val="none" w:sz="0" w:space="0" w:color="auto"/>
                              </w:divBdr>
                            </w:div>
                            <w:div w:id="1763136179">
                              <w:marLeft w:val="0"/>
                              <w:marRight w:val="0"/>
                              <w:marTop w:val="0"/>
                              <w:marBottom w:val="0"/>
                              <w:divBdr>
                                <w:top w:val="none" w:sz="0" w:space="0" w:color="auto"/>
                                <w:left w:val="none" w:sz="0" w:space="0" w:color="auto"/>
                                <w:bottom w:val="none" w:sz="0" w:space="0" w:color="auto"/>
                                <w:right w:val="none" w:sz="0" w:space="0" w:color="auto"/>
                              </w:divBdr>
                            </w:div>
                            <w:div w:id="1016810439">
                              <w:marLeft w:val="0"/>
                              <w:marRight w:val="0"/>
                              <w:marTop w:val="0"/>
                              <w:marBottom w:val="0"/>
                              <w:divBdr>
                                <w:top w:val="none" w:sz="0" w:space="0" w:color="auto"/>
                                <w:left w:val="none" w:sz="0" w:space="0" w:color="auto"/>
                                <w:bottom w:val="none" w:sz="0" w:space="0" w:color="auto"/>
                                <w:right w:val="none" w:sz="0" w:space="0" w:color="auto"/>
                              </w:divBdr>
                            </w:div>
                            <w:div w:id="1001927539">
                              <w:marLeft w:val="0"/>
                              <w:marRight w:val="0"/>
                              <w:marTop w:val="0"/>
                              <w:marBottom w:val="0"/>
                              <w:divBdr>
                                <w:top w:val="none" w:sz="0" w:space="0" w:color="auto"/>
                                <w:left w:val="none" w:sz="0" w:space="0" w:color="auto"/>
                                <w:bottom w:val="none" w:sz="0" w:space="0" w:color="auto"/>
                                <w:right w:val="none" w:sz="0" w:space="0" w:color="auto"/>
                              </w:divBdr>
                            </w:div>
                            <w:div w:id="1545554616">
                              <w:marLeft w:val="0"/>
                              <w:marRight w:val="0"/>
                              <w:marTop w:val="0"/>
                              <w:marBottom w:val="0"/>
                              <w:divBdr>
                                <w:top w:val="none" w:sz="0" w:space="0" w:color="auto"/>
                                <w:left w:val="none" w:sz="0" w:space="0" w:color="auto"/>
                                <w:bottom w:val="none" w:sz="0" w:space="0" w:color="auto"/>
                                <w:right w:val="none" w:sz="0" w:space="0" w:color="auto"/>
                              </w:divBdr>
                            </w:div>
                            <w:div w:id="350187543">
                              <w:marLeft w:val="0"/>
                              <w:marRight w:val="0"/>
                              <w:marTop w:val="0"/>
                              <w:marBottom w:val="0"/>
                              <w:divBdr>
                                <w:top w:val="none" w:sz="0" w:space="0" w:color="auto"/>
                                <w:left w:val="none" w:sz="0" w:space="0" w:color="auto"/>
                                <w:bottom w:val="none" w:sz="0" w:space="0" w:color="auto"/>
                                <w:right w:val="none" w:sz="0" w:space="0" w:color="auto"/>
                              </w:divBdr>
                            </w:div>
                            <w:div w:id="1261180333">
                              <w:marLeft w:val="0"/>
                              <w:marRight w:val="0"/>
                              <w:marTop w:val="0"/>
                              <w:marBottom w:val="0"/>
                              <w:divBdr>
                                <w:top w:val="none" w:sz="0" w:space="0" w:color="auto"/>
                                <w:left w:val="none" w:sz="0" w:space="0" w:color="auto"/>
                                <w:bottom w:val="none" w:sz="0" w:space="0" w:color="auto"/>
                                <w:right w:val="none" w:sz="0" w:space="0" w:color="auto"/>
                              </w:divBdr>
                            </w:div>
                            <w:div w:id="510728800">
                              <w:marLeft w:val="0"/>
                              <w:marRight w:val="0"/>
                              <w:marTop w:val="0"/>
                              <w:marBottom w:val="0"/>
                              <w:divBdr>
                                <w:top w:val="none" w:sz="0" w:space="0" w:color="auto"/>
                                <w:left w:val="none" w:sz="0" w:space="0" w:color="auto"/>
                                <w:bottom w:val="none" w:sz="0" w:space="0" w:color="auto"/>
                                <w:right w:val="none" w:sz="0" w:space="0" w:color="auto"/>
                              </w:divBdr>
                            </w:div>
                            <w:div w:id="176541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764251">
      <w:bodyDiv w:val="1"/>
      <w:marLeft w:val="0"/>
      <w:marRight w:val="0"/>
      <w:marTop w:val="0"/>
      <w:marBottom w:val="0"/>
      <w:divBdr>
        <w:top w:val="none" w:sz="0" w:space="0" w:color="auto"/>
        <w:left w:val="none" w:sz="0" w:space="0" w:color="auto"/>
        <w:bottom w:val="none" w:sz="0" w:space="0" w:color="auto"/>
        <w:right w:val="none" w:sz="0" w:space="0" w:color="auto"/>
      </w:divBdr>
    </w:div>
    <w:div w:id="1604533400">
      <w:bodyDiv w:val="1"/>
      <w:marLeft w:val="0"/>
      <w:marRight w:val="0"/>
      <w:marTop w:val="0"/>
      <w:marBottom w:val="0"/>
      <w:divBdr>
        <w:top w:val="none" w:sz="0" w:space="0" w:color="auto"/>
        <w:left w:val="none" w:sz="0" w:space="0" w:color="auto"/>
        <w:bottom w:val="none" w:sz="0" w:space="0" w:color="auto"/>
        <w:right w:val="none" w:sz="0" w:space="0" w:color="auto"/>
      </w:divBdr>
    </w:div>
    <w:div w:id="177891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11075-BF81-4747-A6B5-E1D837B3A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1</Pages>
  <Words>10164</Words>
  <Characters>5795</Characters>
  <Application>Microsoft Office Word</Application>
  <DocSecurity>0</DocSecurity>
  <Lines>48</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ЗАТВЕРДЖЕНО</vt:lpstr>
      <vt:lpstr>ЗАТВЕРДЖЕНО</vt:lpstr>
    </vt:vector>
  </TitlesOfParts>
  <Company>ІФУНС</Company>
  <LinksUpToDate>false</LinksUpToDate>
  <CharactersWithSpaces>15928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Шкворченко</dc:creator>
  <cp:lastModifiedBy>admin</cp:lastModifiedBy>
  <cp:revision>157</cp:revision>
  <cp:lastPrinted>2024-08-02T06:56:00Z</cp:lastPrinted>
  <dcterms:created xsi:type="dcterms:W3CDTF">2020-01-20T12:05:00Z</dcterms:created>
  <dcterms:modified xsi:type="dcterms:W3CDTF">2024-08-02T06:56:00Z</dcterms:modified>
</cp:coreProperties>
</file>