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2C" w:rsidRPr="00C41B1D" w:rsidRDefault="0050312C" w:rsidP="00555508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Pr="00C41B1D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C41B1D">
        <w:rPr>
          <w:rFonts w:ascii="Times New Roman" w:hAnsi="Times New Roman"/>
          <w:sz w:val="28"/>
          <w:szCs w:val="28"/>
          <w:lang w:val="uk-UA"/>
        </w:rPr>
        <w:t>Розпорядження голови районної державної адміністрації – начальника районної військової адміністрації</w:t>
      </w:r>
    </w:p>
    <w:p w:rsidR="0050312C" w:rsidRPr="00C41B1D" w:rsidRDefault="0050312C" w:rsidP="00555508">
      <w:pPr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03.01.2025 </w:t>
      </w:r>
      <w:r w:rsidRPr="00C41B1D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19</w:t>
      </w:r>
    </w:p>
    <w:p w:rsidR="0050312C" w:rsidRPr="00C41B1D" w:rsidRDefault="0050312C" w:rsidP="00153D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12C" w:rsidRPr="00C41B1D" w:rsidRDefault="0050312C" w:rsidP="00153D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12C" w:rsidRPr="00C41B1D" w:rsidRDefault="0050312C" w:rsidP="00153DBD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1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50312C" w:rsidRPr="00C41B1D" w:rsidRDefault="0050312C" w:rsidP="002444F5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C41B1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C41B1D">
        <w:rPr>
          <w:rFonts w:ascii="Times New Roman" w:hAnsi="Times New Roman"/>
          <w:b/>
          <w:sz w:val="28"/>
          <w:szCs w:val="28"/>
          <w:lang w:val="uk-UA"/>
        </w:rPr>
        <w:t xml:space="preserve">контрольно-облікове бюро </w:t>
      </w:r>
      <w:r w:rsidRPr="00C41B1D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районної державної </w:t>
      </w:r>
    </w:p>
    <w:p w:rsidR="0050312C" w:rsidRPr="00C41B1D" w:rsidRDefault="0050312C" w:rsidP="002444F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1B1D">
        <w:rPr>
          <w:rFonts w:ascii="Times New Roman CYR" w:hAnsi="Times New Roman CYR" w:cs="Times New Roman CYR"/>
          <w:b/>
          <w:sz w:val="28"/>
          <w:szCs w:val="28"/>
          <w:lang w:val="uk-UA"/>
        </w:rPr>
        <w:t>адміністрації – районної військової адміністрації</w:t>
      </w:r>
      <w:r w:rsidRPr="00C41B1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50312C" w:rsidRPr="00C41B1D" w:rsidRDefault="0050312C" w:rsidP="00153DBD">
      <w:pPr>
        <w:tabs>
          <w:tab w:val="num" w:pos="-3420"/>
          <w:tab w:val="num" w:pos="-1276"/>
        </w:tabs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1. Контрольно-облікове бюро </w:t>
      </w:r>
      <w:r w:rsidRPr="00C41B1D">
        <w:rPr>
          <w:rFonts w:ascii="Times New Roman CYR" w:hAnsi="Times New Roman CYR" w:cs="Times New Roman CYR"/>
          <w:sz w:val="28"/>
          <w:szCs w:val="28"/>
          <w:lang w:val="uk-UA"/>
        </w:rPr>
        <w:t>районної державної адміністрації –  районної  військової адміністрації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є структурним підрозділом </w:t>
      </w:r>
      <w:r w:rsidRPr="00C41B1D">
        <w:rPr>
          <w:rFonts w:ascii="Times New Roman CYR" w:hAnsi="Times New Roman CYR" w:cs="Times New Roman CYR"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  <w:r w:rsidRPr="00C41B1D">
        <w:rPr>
          <w:rFonts w:ascii="Times New Roman" w:hAnsi="Times New Roman"/>
          <w:sz w:val="28"/>
          <w:szCs w:val="28"/>
          <w:lang w:val="uk-UA"/>
        </w:rPr>
        <w:t>, який створюється головою районної державної адміністрації – начальником районної військової адміністрації в особливий період, і є її структурним підрозділом.</w:t>
      </w:r>
    </w:p>
    <w:p w:rsidR="0050312C" w:rsidRPr="00C41B1D" w:rsidRDefault="0050312C" w:rsidP="00C41B1D">
      <w:pPr>
        <w:ind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2. Контрольно-облікове бюро</w:t>
      </w:r>
      <w:r w:rsidRPr="00C41B1D"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районної державної адміністрації – районної військової адміністрації (далі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</w:t>
      </w:r>
      <w:r w:rsidRPr="00C41B1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41B1D">
        <w:rPr>
          <w:rFonts w:ascii="Times New Roman" w:hAnsi="Times New Roman"/>
          <w:sz w:val="28"/>
          <w:szCs w:val="28"/>
          <w:lang w:val="uk-UA"/>
        </w:rPr>
        <w:t>Контрольно-облікове бюро</w:t>
      </w:r>
      <w:r w:rsidRPr="00C41B1D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підпорядковується безпосередньо голові районної державної адміністрації – начальнику районної військової адміністрації.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3. У своїй діяльності Контрольно-облікове бюро керується Законом України ,,Про місцеві державні адміністрації’’, Законом України ,,Про правовий режим воєнного стану’’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Законом України ,,Про військовий обов'язок і військову службу’’ Конституцією України, законами України, постановами Верховної Ради України, актами Президента України та Кабінету Міністрів України, іншими нормативними актами та цим Положенням.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На період дії воєнного стану, о</w:t>
      </w:r>
      <w:r w:rsidRPr="00C41B1D">
        <w:rPr>
          <w:rFonts w:ascii="Times New Roman" w:hAnsi="Times New Roman"/>
          <w:sz w:val="28"/>
          <w:szCs w:val="28"/>
          <w:lang w:val="uk-UA"/>
        </w:rPr>
        <w:t>сновними завданнями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 є: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1) звіряння статистичних даних щодо чисельності груп населення району, що підлягають нормованому забезпеченню, з даними, що узагальнює карткове бюро (далі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C41B1D">
        <w:rPr>
          <w:rFonts w:ascii="Times New Roman" w:hAnsi="Times New Roman"/>
          <w:sz w:val="28"/>
          <w:szCs w:val="28"/>
          <w:lang w:val="uk-UA"/>
        </w:rPr>
        <w:t>);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2) ведення обліку підприємств торгівлі, які задіяні до нормованого забезпечення населення (далі – НЗН), у районі, а також даних щодо прикріплення відповідних підприємств (населення) для продажу товарів за документами НЗН;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3) забезпечення підприємств торгівлі документами щодо затверджених норм споживання основних продовольчих і непродовольчих товарів за групами НЗН в особливий період та норм заміни основних продовольчих товарів на інші рівноцінні продукти харчування;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4) забезпечення погашення в установленому порядку використаних та перевірених документів НЗН у </w:t>
      </w:r>
      <w:r>
        <w:rPr>
          <w:rFonts w:ascii="Times New Roman" w:hAnsi="Times New Roman"/>
          <w:sz w:val="28"/>
          <w:szCs w:val="28"/>
          <w:lang w:val="uk-UA"/>
        </w:rPr>
        <w:t>Картковому 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(пунктах видачі), а також у осіб, які втратили право на отримання документів НЗН у зв’язку із смертю та через інші обставини, і виключення цих осіб із списків на пунктах видачі з подальшим знищенням документів НЗН згідно з актом комісією, яка утворюється розпорядженням голови районної державної адміністрації – начальника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5) організація на підприємствах торгівлі контролю за додержанням правил продажу, норм забезпечення та наявністю товарів номенклатури НЗН;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6) приймання від підприємств торгівлі документів НЗН (прикріпних карток на продовольчі товари, додаткові норми споживання продовольчих товарів, прикріпних абонементів на одно-, дворазове гаряче харчування, використані талони) (далі – прикріпні картки, абонементи, талони), за якими були відпущені товари, за відомістю, а також видача квитанції на прийняття використаних документів НЗН за встановленим зразком;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7) здійснення перевірки видачі та обліку документів НЗН у </w:t>
      </w:r>
      <w:r>
        <w:rPr>
          <w:rFonts w:ascii="Times New Roman" w:hAnsi="Times New Roman"/>
          <w:sz w:val="28"/>
          <w:szCs w:val="28"/>
          <w:lang w:val="uk-UA"/>
        </w:rPr>
        <w:t>Картковому бюро</w:t>
      </w:r>
      <w:r w:rsidRPr="00C41B1D">
        <w:rPr>
          <w:rFonts w:ascii="Times New Roman" w:hAnsi="Times New Roman"/>
          <w:sz w:val="28"/>
          <w:szCs w:val="28"/>
          <w:lang w:val="uk-UA"/>
        </w:rPr>
        <w:t>, на пунктах видачі, на підприємствах;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8) проведення перевірок використання за призначенням продовольчих товарів у дитячих, лі</w:t>
      </w:r>
      <w:bookmarkStart w:id="0" w:name="_GoBack"/>
      <w:bookmarkEnd w:id="0"/>
      <w:r w:rsidRPr="00C41B1D">
        <w:rPr>
          <w:rFonts w:ascii="Times New Roman" w:hAnsi="Times New Roman"/>
          <w:sz w:val="28"/>
          <w:szCs w:val="28"/>
          <w:lang w:val="uk-UA"/>
        </w:rPr>
        <w:t>кувальних та інших закладах, що фінансуються з державного і місцевого бюджетів;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9) інформування правоохоронних органів про факти зловживання документами та товарами НЗН.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5. Контрольно-облікове бюро відповідно до визначених галузевих повноважень виконує такі завдання: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1)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2) забезпечує у межах своїх повноважень захист прав і законних інтересів фізичних та юридичних осіб;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3) бере участь у підготовці заходів щодо розвитку району;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4) розробляє проекти розпоряджень голови районної державної адміністрації – начальника районної військової адміністрації, у визначених законом випадках – проекти нормативно-правових актів з питань реалізації повноважень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5) бере участь у погодженні проектів нормативно-правових актів, розроблених іншими органами виконавчої влади;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6) бере участь у розробленні проектів розпоряджень голови районної державної адміністрації – начальника районної військової адміністрації, проектів нормативно-правових актів, головними розробниками яких є інші структурні підрозділи районної державної адміністрації –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7) бере участь у підготовці звітів голови районної державної адміністрації – начальника районної військової адміністрації для їх розгляду на сесії районної ради;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8) готує самостійно або з іншими структурними підрозділами інформаційні та аналітичні матеріали для подання голові районної державної адміністрації – начальнику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9) забезпечує здійснення заходів щодо запобігання і протидії корупції у межах своїх повноважень;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10) готує (бере участь у підготовці) проекти угод, договорів, меморандумів, протоколів зустрічей делегацій і робочих груп у межах своїх повноважень;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11) розглядає у встановленому законодавством порядку звернення громадян;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12) опрацьовує запити і звернення народних депутатів України та депутатів відповідних місцевих рад;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13) забезпечує доступ до публічної інформації, розпорядником якої є Контрольно-облікове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14) постійно інформує населення про стан здійснення визначених законом повноважень;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15) контролює у межах своїх повноважень органи місцевого самоврядування та надає методичну допомогу з питань здійснення наданих їм законом повноважень органів виконавчої влади;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16) здійснює повноваження, делеговані органами місцевого самоврядування у межах своїх повноважень;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17)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18) забезпечує у межах своїх повноважень реалізацію державної політики стосовно захисту інформації з обмеженим доступом;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19) організовує роботу з укомплектування, зберігання, обліку та використання архівних документів;  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20) забезпечує захист персональних даних;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21) вивчає, узагальнює в межах своїх повноважень і поширює нові форми і методи роботи;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22) здійснює інші передбачені законом повноваження.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6. Контрольно-облікове бюро для здійснення повноважень та виконання завдань, що визначені, має право: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1) одержувати в установленому законодавством порядку від інших структурних підрозділів районної державної адміністрації – районної військової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 Контрольно-облікове бюро завдань;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2) перевіряти законність видачі органами виконавчої влади, органами місцевого самоврядування, підприємствами довідок працівникам щодо віднесення їх до відповідних груп НЗН;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3) перевіряти відпуск товарів номенклатури НЗН за документами НЗН на підприємствах торгівлі, які задіяні до НЗН;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4) залучати до виконання окремих робіт, участі у вивченні окремих питань спеціалістів, фахівців інших структурних підрозділів районної державної адміністрації – районної військової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5) вносити в установленому порядку пропозиції щодо удосконалення роботи з питань, що належать до компетенції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6) користуватись в установленому порядку інформаційними  базами органів виконавчої влади, системами зв’язку і комунікацій, мережами  спеціального зв’язку та іншими  технічними засобами;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7) скликати в установленому порядку наради, проводити семінари та конференції з питань, що належать до компетенції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</w:t>
      </w:r>
      <w:r w:rsidRPr="00C41B1D">
        <w:rPr>
          <w:lang w:val="uk-UA"/>
        </w:rPr>
        <w:t xml:space="preserve"> </w:t>
      </w:r>
      <w:r w:rsidRPr="00C41B1D">
        <w:rPr>
          <w:rFonts w:ascii="Times New Roman" w:hAnsi="Times New Roman"/>
          <w:sz w:val="28"/>
          <w:szCs w:val="28"/>
          <w:lang w:val="uk-UA"/>
        </w:rPr>
        <w:t>з залученням для роботи в цих нарадах керівників організацій, підприємств, фахівців цих підприємств, приватних підприємців, фізичних осіб;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8) брати участь в організації основних масових, ювілейних заходів, проведення яких здійснюються районною державною адміністрацією – районною військовою адміністрацією або за її участі;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9) інформувати керівництво районної державної адміністрації – районної військової адміністрації щодо отримання доручення, виконання яких не передбачено Положенням про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C41B1D">
        <w:rPr>
          <w:rFonts w:ascii="Times New Roman" w:hAnsi="Times New Roman"/>
          <w:sz w:val="28"/>
          <w:szCs w:val="28"/>
          <w:lang w:val="uk-UA"/>
        </w:rPr>
        <w:t>онтрольно-облікове бюро, а також у випадках неподання відповідними підрозділами або посадовими особами документів, інших матеріалів, необхідних для вирішення порушених питань;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10) залучати спеціалістів до підготовки проектів актів нормативного та розпорядчого характеру, інших документів, а також розроблення і здійснення заходів, що проводяться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відповідно до покладених на нього обов'язків;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11) брати участь у засіданнях дорадчих і колегіальних органів, нарадах, що проводяться в районній державній адміністрації – районній військовій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12) інформувати керівника апарату чи безпосередньо голову районної державної адміністрації – начальника районної військової адміністрації у разі переслідування працівників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 у зв'язку з виконанням ними своїх функціональних обов'язків;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13) на підвищення кваліфікації працівників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>, забезпечення сучасними засобами комп'ютерної техніки, систематичним поновленням необхідного програмного забезпечення, транспортом для виконання службових обов'язків, законодавчими та іншими нормативними актами, довідковими матеріалами, посібниками.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7. Контрольно-облікове бюро в установленому законодавством порядку та у межах повноважень взаємодіє з іншими структурними підрозділами, апаратом районної державної адміністрації – районної військової адміністрації, органами місцевого самоврядування, територіальними органами міністерств, інших центральних  органів 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сектор завдань та здійснення запланованих заходів.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8. Контрольно-облікове бюро очолює завідувач, який призначається на посаду і звільняється з посади головою районної державної адміністрації – начальником районної військової адміністрації згідно із діючим законодавством, а також працівники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9. Завідувач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бюро: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1) здійснює керівництво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>, несе персональну відповідальність за організацію та результати його діяльності, сприяє створенню належних умов праці у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обліковому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2) подає на затвердження голові районної державної адміністрації – начальнику районної військової адміністрації Положення про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>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3) розробляє і подає на затвердження керівнику апарату посадові інструкції працівників сектору та розподіляє обов’язки між ними;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4) розробляє номенклатуру справ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5) планує роботу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>, вносить пропозиції щодо формування планів роботи районної державної адміністрації –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6) вживає заходів щодо вдосконалення організації та підвищення ефективності роботи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7) звітує перед головою районної державної адміністрації – начальником районної військової адміністрації та керівником апарату про виконання покладених на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завдань та затверджених планів роботи;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8) може входити до складу колегії районної державної адміністрації –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9) вносить пропозиції щодо розгляду на засіданнях колегії питань, що належать до компетенції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бюро, та розробляє проекти відповідних рішень;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10) може брати участь у засіданнях органів місцевого самоврядування;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11) представляє інтереси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у взаємовідносинах з відділами апарату та іншими структурними підрозділами районної державної адміністрації – районної військової адміністрації, з органами місцевого самоврядування, підприємствами, установами та організаціями – за дорученням керівництва районної державної адміністрації – районної військової адміністрації;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12) визначає ступінь відповідальності працівників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за доручену ділянку роботи відповідно до посадових обов'язків;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16) організовує роботу з підвищення рівня професійної компетентності державних службовців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19) забезпечує дотримання працівниками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 правил внутрішнього трудового розпорядку та виконавської дисципліни;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20) визначає розподіл обов’язків між працівниками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бюро, координує та контролює їх діяльність;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21) організовує та скликає наради з питань, що належать до компетенції Контрольно-обліков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23) засвідчує не Гербовою печаткою Контрольно-</w:t>
      </w:r>
      <w:r>
        <w:rPr>
          <w:rFonts w:ascii="Times New Roman" w:hAnsi="Times New Roman"/>
          <w:sz w:val="28"/>
          <w:szCs w:val="28"/>
          <w:lang w:val="uk-UA"/>
        </w:rPr>
        <w:t>облікового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бюро районної державної адміністрації – районної військової адміністрації документи, підписані керівництвом районної державної адміністрації – районної військової адміністрації;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24) несе відповідальність за зберігання і використання не Гербової печатки Контрольно-облікове бюро районної державної адміністрації – районної військової адміністрації,  що закріплена за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>;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25) здійснює інші повноваження, визначені законом.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10. Контрольно-облікове бюро утримується за рахунок коштів державного бюджету.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11. Граничну чисельність, фонд оплати праці працівників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C41B1D">
        <w:rPr>
          <w:rFonts w:ascii="Times New Roman" w:hAnsi="Times New Roman"/>
          <w:sz w:val="28"/>
          <w:szCs w:val="28"/>
          <w:lang w:val="uk-UA"/>
        </w:rPr>
        <w:t xml:space="preserve"> визначає голова районної державної адміністрації – начальник районної військової адміністрації у межах відповідних бюджетних призначень.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 xml:space="preserve">12. Контрольно-облікове бюро має печатку із своїм найменуванням, власні бланки. 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12C" w:rsidRPr="00C41B1D" w:rsidRDefault="0050312C" w:rsidP="00C41B1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41B1D"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:rsidR="0050312C" w:rsidRPr="00C41B1D" w:rsidRDefault="0050312C" w:rsidP="00C41B1D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12C" w:rsidRPr="00C41B1D" w:rsidRDefault="0050312C" w:rsidP="00C41B1D">
      <w:pPr>
        <w:shd w:val="clear" w:color="auto" w:fill="FFFFFF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312C" w:rsidRPr="00C41B1D" w:rsidRDefault="0050312C" w:rsidP="00C41B1D">
      <w:pPr>
        <w:tabs>
          <w:tab w:val="left" w:pos="0"/>
        </w:tabs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312C" w:rsidRPr="00C41B1D" w:rsidRDefault="0050312C" w:rsidP="00C41B1D">
      <w:pPr>
        <w:ind w:firstLine="540"/>
        <w:rPr>
          <w:lang w:val="uk-UA"/>
        </w:rPr>
      </w:pPr>
    </w:p>
    <w:sectPr w:rsidR="0050312C" w:rsidRPr="00C41B1D" w:rsidSect="00C41B1D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2C" w:rsidRDefault="0050312C" w:rsidP="003F6A49">
      <w:r>
        <w:separator/>
      </w:r>
    </w:p>
  </w:endnote>
  <w:endnote w:type="continuationSeparator" w:id="0">
    <w:p w:rsidR="0050312C" w:rsidRDefault="0050312C" w:rsidP="003F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2C" w:rsidRDefault="0050312C" w:rsidP="003F6A49">
      <w:r>
        <w:separator/>
      </w:r>
    </w:p>
  </w:footnote>
  <w:footnote w:type="continuationSeparator" w:id="0">
    <w:p w:rsidR="0050312C" w:rsidRDefault="0050312C" w:rsidP="003F6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2C" w:rsidRPr="00762253" w:rsidRDefault="0050312C" w:rsidP="00637512">
    <w:pPr>
      <w:pStyle w:val="Header"/>
      <w:jc w:val="center"/>
      <w:rPr>
        <w:rFonts w:ascii="Times New Roman" w:hAnsi="Times New Roman"/>
      </w:rPr>
    </w:pPr>
    <w:r w:rsidRPr="00762253">
      <w:rPr>
        <w:rFonts w:ascii="Times New Roman" w:hAnsi="Times New Roman"/>
      </w:rPr>
      <w:fldChar w:fldCharType="begin"/>
    </w:r>
    <w:r w:rsidRPr="00762253">
      <w:rPr>
        <w:rFonts w:ascii="Times New Roman" w:hAnsi="Times New Roman"/>
      </w:rPr>
      <w:instrText>PAGE   \* MERGEFORMAT</w:instrText>
    </w:r>
    <w:r w:rsidRPr="0076225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00762253">
      <w:rPr>
        <w:rFonts w:ascii="Times New Roman" w:hAnsi="Times New Roman"/>
      </w:rPr>
      <w:fldChar w:fldCharType="end"/>
    </w:r>
  </w:p>
  <w:p w:rsidR="0050312C" w:rsidRPr="008662B6" w:rsidRDefault="0050312C">
    <w:pPr>
      <w:pStyle w:val="Head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DBD"/>
    <w:rsid w:val="000763CB"/>
    <w:rsid w:val="000959CD"/>
    <w:rsid w:val="00153DBD"/>
    <w:rsid w:val="001E1E69"/>
    <w:rsid w:val="0023105D"/>
    <w:rsid w:val="002444F5"/>
    <w:rsid w:val="00284EA6"/>
    <w:rsid w:val="002B385F"/>
    <w:rsid w:val="002B66DD"/>
    <w:rsid w:val="002D6F85"/>
    <w:rsid w:val="00326882"/>
    <w:rsid w:val="00383CD9"/>
    <w:rsid w:val="00386A7F"/>
    <w:rsid w:val="003B0B67"/>
    <w:rsid w:val="003F6A49"/>
    <w:rsid w:val="004F7FA7"/>
    <w:rsid w:val="0050312C"/>
    <w:rsid w:val="00555508"/>
    <w:rsid w:val="00637512"/>
    <w:rsid w:val="00737CFD"/>
    <w:rsid w:val="00762253"/>
    <w:rsid w:val="007C4BFD"/>
    <w:rsid w:val="008662B6"/>
    <w:rsid w:val="008D018A"/>
    <w:rsid w:val="0092717F"/>
    <w:rsid w:val="009E4FE0"/>
    <w:rsid w:val="00A4349C"/>
    <w:rsid w:val="00A8085E"/>
    <w:rsid w:val="00BD1E8B"/>
    <w:rsid w:val="00C108C0"/>
    <w:rsid w:val="00C41B1D"/>
    <w:rsid w:val="00CA03FA"/>
    <w:rsid w:val="00CB5F76"/>
    <w:rsid w:val="00D8122A"/>
    <w:rsid w:val="00DB7F64"/>
    <w:rsid w:val="00E655FC"/>
    <w:rsid w:val="00F0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BD"/>
    <w:rPr>
      <w:rFonts w:ascii="Bookman Old Style" w:eastAsia="Times New Roman" w:hAnsi="Bookman Old Style"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53D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3DBD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F6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A49"/>
    <w:rPr>
      <w:rFonts w:ascii="Bookman Old Style" w:hAnsi="Bookman Old Style" w:cs="Times New Roman"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3F6A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A49"/>
    <w:rPr>
      <w:rFonts w:ascii="Bookman Old Style" w:hAnsi="Bookman Old Style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6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A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6</Pages>
  <Words>8594</Words>
  <Characters>4900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2025-01-13T11:35:00Z</cp:lastPrinted>
  <dcterms:created xsi:type="dcterms:W3CDTF">2025-01-06T14:34:00Z</dcterms:created>
  <dcterms:modified xsi:type="dcterms:W3CDTF">2025-01-13T11:36:00Z</dcterms:modified>
</cp:coreProperties>
</file>