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92" w:type="dxa"/>
        <w:tblLook w:val="00A0"/>
      </w:tblPr>
      <w:tblGrid>
        <w:gridCol w:w="11765"/>
        <w:gridCol w:w="3671"/>
      </w:tblGrid>
      <w:tr w:rsidR="00D1545C" w:rsidRPr="0078445D" w:rsidTr="000F0521">
        <w:tc>
          <w:tcPr>
            <w:tcW w:w="11765" w:type="dxa"/>
          </w:tcPr>
          <w:p w:rsidR="00D1545C" w:rsidRPr="0078445D" w:rsidRDefault="00D1545C" w:rsidP="00C457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71" w:type="dxa"/>
          </w:tcPr>
          <w:p w:rsidR="00D1545C" w:rsidRDefault="00D1545C" w:rsidP="00C45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D1545C" w:rsidRPr="0078445D" w:rsidRDefault="00D1545C" w:rsidP="00C45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начальника військової адміністрації</w:t>
            </w:r>
          </w:p>
          <w:p w:rsidR="00D1545C" w:rsidRPr="009D124E" w:rsidRDefault="00D1545C" w:rsidP="00C45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28.12.2023</w:t>
            </w:r>
            <w:r w:rsidRPr="009D12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  <w:p w:rsidR="00D1545C" w:rsidRPr="0078445D" w:rsidRDefault="00D1545C" w:rsidP="00E07F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1545C" w:rsidRPr="0078445D" w:rsidRDefault="00D1545C" w:rsidP="00F63CDC">
      <w:pPr>
        <w:pStyle w:val="a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8445D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:rsidR="00D1545C" w:rsidRPr="0078445D" w:rsidRDefault="00D1545C" w:rsidP="00AC728D">
      <w:pPr>
        <w:pStyle w:val="a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8445D">
        <w:rPr>
          <w:rFonts w:ascii="Times New Roman" w:hAnsi="Times New Roman" w:cs="Times New Roman"/>
          <w:b w:val="0"/>
          <w:sz w:val="28"/>
          <w:szCs w:val="28"/>
        </w:rPr>
        <w:t xml:space="preserve">заходів з реалізації Концепції забезпечення національної системи стійкості до 2025 року у </w:t>
      </w:r>
      <w:r>
        <w:rPr>
          <w:rFonts w:ascii="Times New Roman" w:hAnsi="Times New Roman" w:cs="Times New Roman"/>
          <w:b w:val="0"/>
          <w:sz w:val="28"/>
          <w:szCs w:val="28"/>
        </w:rPr>
        <w:t>Рахівському районі</w:t>
      </w:r>
    </w:p>
    <w:p w:rsidR="00D1545C" w:rsidRPr="0078445D" w:rsidRDefault="00D1545C" w:rsidP="00F63CDC">
      <w:pPr>
        <w:shd w:val="clear" w:color="auto" w:fill="FFFFFF"/>
        <w:ind w:firstLine="663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9"/>
        <w:gridCol w:w="3790"/>
        <w:gridCol w:w="4915"/>
        <w:gridCol w:w="1499"/>
        <w:gridCol w:w="4820"/>
      </w:tblGrid>
      <w:tr w:rsidR="00D1545C" w:rsidRPr="0078445D" w:rsidTr="004931D9">
        <w:trPr>
          <w:tblHeader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D1545C" w:rsidRPr="00373DD5" w:rsidRDefault="00D1545C" w:rsidP="00C11D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3D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90" w:type="dxa"/>
            <w:tcBorders>
              <w:right w:val="single" w:sz="4" w:space="0" w:color="auto"/>
            </w:tcBorders>
            <w:vAlign w:val="center"/>
          </w:tcPr>
          <w:p w:rsidR="00D1545C" w:rsidRPr="00373DD5" w:rsidRDefault="00D1545C" w:rsidP="00C11D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3D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Найменування</w:t>
            </w:r>
          </w:p>
          <w:p w:rsidR="00D1545C" w:rsidRPr="00373DD5" w:rsidRDefault="00D1545C" w:rsidP="00C11D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3D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915" w:type="dxa"/>
            <w:tcBorders>
              <w:left w:val="single" w:sz="4" w:space="0" w:color="auto"/>
            </w:tcBorders>
            <w:vAlign w:val="center"/>
          </w:tcPr>
          <w:p w:rsidR="00D1545C" w:rsidRPr="00373DD5" w:rsidRDefault="00D1545C" w:rsidP="00C11D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3D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499" w:type="dxa"/>
            <w:vAlign w:val="center"/>
          </w:tcPr>
          <w:p w:rsidR="00D1545C" w:rsidRPr="00373DD5" w:rsidRDefault="00D1545C" w:rsidP="00C11D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3D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4820" w:type="dxa"/>
            <w:vAlign w:val="center"/>
          </w:tcPr>
          <w:p w:rsidR="00D1545C" w:rsidRPr="00373DD5" w:rsidRDefault="00D1545C" w:rsidP="00C11D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3D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Відповідальні</w:t>
            </w:r>
          </w:p>
          <w:p w:rsidR="00D1545C" w:rsidRPr="00373DD5" w:rsidRDefault="00D1545C" w:rsidP="00C11D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3D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 виконання</w:t>
            </w:r>
          </w:p>
        </w:tc>
      </w:tr>
      <w:tr w:rsidR="00D1545C" w:rsidRPr="0078445D" w:rsidTr="004931D9">
        <w:tc>
          <w:tcPr>
            <w:tcW w:w="15593" w:type="dxa"/>
            <w:gridSpan w:val="5"/>
          </w:tcPr>
          <w:p w:rsidR="00D1545C" w:rsidRPr="0078445D" w:rsidRDefault="00D1545C" w:rsidP="00C11D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Ідентифікація загроз, виявлення вразливостей, оцінювання та пріоритезація ризиків національній безпеці</w:t>
            </w:r>
          </w:p>
        </w:tc>
      </w:tr>
      <w:tr w:rsidR="00D1545C" w:rsidRPr="00B50B78" w:rsidTr="004931D9">
        <w:tc>
          <w:tcPr>
            <w:tcW w:w="569" w:type="dxa"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tabs>
                <w:tab w:val="center" w:pos="10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790" w:type="dxa"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tabs>
                <w:tab w:val="center" w:pos="10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Запровадження цілісної системи ідентифікації, оцінки та пріоритезації загроз і ризиків центральними та місцевими органами виконавчої влади</w:t>
            </w:r>
          </w:p>
        </w:tc>
        <w:tc>
          <w:tcPr>
            <w:tcW w:w="4915" w:type="dxa"/>
          </w:tcPr>
          <w:p w:rsidR="00D1545C" w:rsidRPr="0078445D" w:rsidRDefault="00D1545C" w:rsidP="00C11D08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проведення зонування територій за результатами визначення рівнів ризиків виникнення надзвичайних ситуацій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IV квартал 2025 року</w:t>
            </w:r>
          </w:p>
        </w:tc>
        <w:tc>
          <w:tcPr>
            <w:tcW w:w="4820" w:type="dxa"/>
          </w:tcPr>
          <w:p w:rsidR="00D1545C" w:rsidRPr="0078445D" w:rsidRDefault="00D1545C" w:rsidP="00FD7D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Рахівське районне управління </w:t>
            </w:r>
            <w:r w:rsidRPr="00286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86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ДСНС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у Закарпатській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цивільного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оборонної роботи районно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адміністрації,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 w:val="restart"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8445D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3790" w:type="dxa"/>
            <w:vMerge w:val="restart"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8445D">
              <w:rPr>
                <w:color w:val="auto"/>
                <w:sz w:val="28"/>
                <w:szCs w:val="28"/>
              </w:rPr>
              <w:t>Посилення спроможності державних органів проводити ідентифікацію загроз, виявляти вразливості та оцінювати ризики національній безпеці</w:t>
            </w:r>
          </w:p>
        </w:tc>
        <w:tc>
          <w:tcPr>
            <w:tcW w:w="4915" w:type="dxa"/>
          </w:tcPr>
          <w:p w:rsidR="00D1545C" w:rsidRPr="0078445D" w:rsidRDefault="00D1545C" w:rsidP="00C11D08">
            <w:pPr>
              <w:pStyle w:val="Default"/>
              <w:spacing w:line="228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</w:t>
            </w:r>
            <w:r w:rsidRPr="0078445D">
              <w:rPr>
                <w:color w:val="auto"/>
                <w:sz w:val="28"/>
                <w:szCs w:val="28"/>
              </w:rPr>
              <w:t>изначення структурних підрозділів або посадових осіб, відповідальних за ідентифікацію загроз, виявлення вразливостей та оцінювання ризиків у відповідній сфері управлінської діяльності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8445D">
              <w:rPr>
                <w:color w:val="auto"/>
                <w:sz w:val="28"/>
                <w:szCs w:val="28"/>
              </w:rPr>
              <w:t>І квартал 2024</w:t>
            </w:r>
            <w:r>
              <w:rPr>
                <w:color w:val="auto"/>
                <w:sz w:val="28"/>
                <w:szCs w:val="28"/>
              </w:rPr>
              <w:t> </w:t>
            </w:r>
            <w:r w:rsidRPr="0078445D">
              <w:rPr>
                <w:color w:val="auto"/>
                <w:sz w:val="28"/>
                <w:szCs w:val="28"/>
              </w:rPr>
              <w:t>року</w:t>
            </w:r>
          </w:p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D1545C" w:rsidRPr="0078445D" w:rsidRDefault="00D1545C" w:rsidP="00FD7D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роботи,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структурні підрозділи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дміністрації – районні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pStyle w:val="Default"/>
              <w:spacing w:line="228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Pr="0078445D">
              <w:rPr>
                <w:color w:val="auto"/>
                <w:sz w:val="28"/>
                <w:szCs w:val="28"/>
              </w:rPr>
              <w:t xml:space="preserve">роведення аналізу потреб структурних підрозділів або посадових осіб, відповідальних за ідентифікацію загроз, виявлення вразливостей та оцінювання ризиків національній безпеці, та формування відповідних пропозицій щодо забезпечення їх функціонування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8445D">
              <w:rPr>
                <w:color w:val="auto"/>
                <w:sz w:val="28"/>
                <w:szCs w:val="28"/>
              </w:rPr>
              <w:t>ІІІ квартал 2024 року</w:t>
            </w:r>
          </w:p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</w:tcPr>
          <w:p w:rsidR="00D1545C" w:rsidRPr="0078445D" w:rsidRDefault="00D1545C" w:rsidP="00A33E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районної державної адміністрації –  районної військової адміністрації,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структурні підрозділи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</w:t>
            </w:r>
            <w:r w:rsidRPr="0078445D">
              <w:rPr>
                <w:color w:val="auto"/>
                <w:sz w:val="28"/>
                <w:szCs w:val="28"/>
              </w:rPr>
              <w:t>абезпечення підвищення кваліфікації державних службовців та посадових осіб місцевого самоврядування з питань аналізу, управління ризиками та планування на основі спроможностей</w:t>
            </w:r>
          </w:p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499" w:type="dxa"/>
          </w:tcPr>
          <w:p w:rsidR="00D1545C" w:rsidRPr="0078445D" w:rsidRDefault="00D1545C" w:rsidP="00601A2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Після</w:t>
            </w:r>
            <w:r w:rsidRPr="0078445D">
              <w:rPr>
                <w:color w:val="auto"/>
                <w:sz w:val="28"/>
                <w:szCs w:val="28"/>
              </w:rPr>
              <w:t xml:space="preserve"> затвердження у встановленому порядку відповідних програм підвищення кваліфікації</w:t>
            </w:r>
          </w:p>
        </w:tc>
        <w:tc>
          <w:tcPr>
            <w:tcW w:w="4820" w:type="dxa"/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цивільного захисту та оборонної роботи районної державної адміністрації –  районної військової адміністрації,</w:t>
            </w:r>
            <w:r w:rsidRPr="0078445D">
              <w:rPr>
                <w:sz w:val="28"/>
                <w:szCs w:val="28"/>
              </w:rPr>
              <w:t xml:space="preserve"> структурні підрозділи</w:t>
            </w:r>
            <w:r>
              <w:rPr>
                <w:sz w:val="28"/>
                <w:szCs w:val="28"/>
              </w:rPr>
              <w:t xml:space="preserve"> районної</w:t>
            </w:r>
            <w:r w:rsidRPr="0078445D">
              <w:rPr>
                <w:sz w:val="28"/>
                <w:szCs w:val="28"/>
              </w:rPr>
              <w:t xml:space="preserve"> державн</w:t>
            </w:r>
            <w:r>
              <w:rPr>
                <w:sz w:val="28"/>
                <w:szCs w:val="28"/>
              </w:rPr>
              <w:t>ої</w:t>
            </w:r>
            <w:r w:rsidRPr="0078445D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дміністрації – районної військової</w:t>
            </w:r>
            <w:r w:rsidRPr="0078445D">
              <w:rPr>
                <w:sz w:val="28"/>
                <w:szCs w:val="28"/>
              </w:rPr>
              <w:t xml:space="preserve"> адміністрації, </w:t>
            </w:r>
            <w:r>
              <w:rPr>
                <w:sz w:val="28"/>
                <w:szCs w:val="28"/>
              </w:rPr>
              <w:t>виконавчі органи місцевих рад (ТГ) (за згодою)</w:t>
            </w:r>
            <w:r w:rsidRPr="0078445D">
              <w:rPr>
                <w:sz w:val="28"/>
                <w:szCs w:val="28"/>
              </w:rPr>
              <w:t>,</w:t>
            </w:r>
          </w:p>
        </w:tc>
      </w:tr>
      <w:tr w:rsidR="00D1545C" w:rsidRPr="0078445D" w:rsidTr="004931D9">
        <w:tc>
          <w:tcPr>
            <w:tcW w:w="15593" w:type="dxa"/>
            <w:gridSpan w:val="5"/>
          </w:tcPr>
          <w:p w:rsidR="00D1545C" w:rsidRPr="0078445D" w:rsidRDefault="00D1545C" w:rsidP="00C11D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Запобігання виникненню загроз і настанню кризових ситуацій</w:t>
            </w:r>
          </w:p>
        </w:tc>
      </w:tr>
      <w:tr w:rsidR="00D1545C" w:rsidRPr="00B50B78" w:rsidTr="004931D9">
        <w:tc>
          <w:tcPr>
            <w:tcW w:w="569" w:type="dxa"/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90" w:type="dxa"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готовності державних органів, органів місцевого самоврядування, суб’єктів господарювання до настання кризових ситуацій, запобігання ризикам та мінімізації їх впливу</w:t>
            </w:r>
          </w:p>
        </w:tc>
        <w:tc>
          <w:tcPr>
            <w:tcW w:w="4915" w:type="dxa"/>
            <w:tcBorders>
              <w:left w:val="single" w:sz="4" w:space="0" w:color="auto"/>
            </w:tcBorders>
          </w:tcPr>
          <w:p w:rsidR="00D1545C" w:rsidRPr="0078445D" w:rsidRDefault="00D1545C" w:rsidP="00C11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рганізація обстеження підземного простору будівель та споруд інфраструктурних об’єктів різного призначення (аеропортів, торгових та складських приміщень, паркінгів тощо) з метою визначення можливості їх використання для укриття населення, здійснення заходів щодо їх дообладнання та включення до фонду захисних споруд цивільного захисту</w:t>
            </w:r>
          </w:p>
        </w:tc>
        <w:tc>
          <w:tcPr>
            <w:tcW w:w="1499" w:type="dxa"/>
          </w:tcPr>
          <w:p w:rsidR="00D1545C" w:rsidRPr="0078445D" w:rsidRDefault="00D1545C" w:rsidP="00BE4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квартал 2024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820" w:type="dxa"/>
          </w:tcPr>
          <w:p w:rsidR="00D1545C" w:rsidRPr="0078445D" w:rsidRDefault="00D1545C" w:rsidP="006223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 – районн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Рахівське районне управління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ДСНС України у Закарпатській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згодою), виконавчі органи місцевих рад (ТГ) (за згодою) </w:t>
            </w:r>
          </w:p>
        </w:tc>
      </w:tr>
      <w:tr w:rsidR="00D1545C" w:rsidRPr="00B50B78" w:rsidTr="004931D9">
        <w:tc>
          <w:tcPr>
            <w:tcW w:w="569" w:type="dxa"/>
            <w:vMerge w:val="restart"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790" w:type="dxa"/>
            <w:vMerge w:val="restart"/>
            <w:tcBorders>
              <w:left w:val="single" w:sz="4" w:space="0" w:color="auto"/>
            </w:tcBorders>
          </w:tcPr>
          <w:p w:rsidR="00D1545C" w:rsidRPr="0078445D" w:rsidRDefault="00D1545C" w:rsidP="004534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у населення культури поведінки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загрози або виникнення кризових ситуацій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ознайомлений – озброєний”</w:t>
            </w:r>
          </w:p>
        </w:tc>
        <w:tc>
          <w:tcPr>
            <w:tcW w:w="4915" w:type="dxa"/>
          </w:tcPr>
          <w:p w:rsidR="00D1545C" w:rsidRPr="0078445D" w:rsidRDefault="00D1545C" w:rsidP="00C11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роведення комунікаційних кампаній для населення з формування культури поведінки у надзвичайних ситуаціях, зокрема щодо порядку дій під час евакуації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ind w:left="14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кінця</w:t>
            </w:r>
          </w:p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4820" w:type="dxa"/>
          </w:tcPr>
          <w:p w:rsidR="00D1545C" w:rsidRPr="0078445D" w:rsidRDefault="00D1545C" w:rsidP="003D33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Рахівське районне управління</w:t>
            </w:r>
            <w:r w:rsidRPr="00286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головного</w:t>
            </w:r>
            <w:r w:rsidRPr="00286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ДСНС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у Закарпатській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представник навчально-методичного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цивільного захисту та безпеки життєдіяльності Закарпатської області,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державної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 – районн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tabs>
                <w:tab w:val="center" w:pos="611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творення відповідно до законодавства у територіальних громадах добровільних формувань цивільного захисту, формувань добровільної та місцевої пожежної охорони (зокрема у складі центрів безпеки громадян), а також об’єднань добровольців (волонтерів) для виконання завдань щодо підтримки безпеки населення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IV квартал</w:t>
            </w:r>
          </w:p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4820" w:type="dxa"/>
          </w:tcPr>
          <w:p w:rsidR="00D1545C" w:rsidRPr="0078445D" w:rsidRDefault="00D1545C" w:rsidP="008B269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Рахівське районне управління г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ДСНС України у Закарпатській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згодою), Рахівський районний відділ поліції 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Національної поліції в Закарпатській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інфраструктури, містобудування та архітектури, ЖКГ, екології управління соціально-економічного розвитку території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районної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адміністрації – районної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адміністрації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5575D9">
            <w:pPr>
              <w:tabs>
                <w:tab w:val="center" w:pos="634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дійснення комунікаційних заходів щодо дій населення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разі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загрози чи виникнення надзвичайної ситуації техногенного чи природного характеру або воєнної надзвичайної ситуації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ind w:left="14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кінця</w:t>
            </w:r>
          </w:p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4820" w:type="dxa"/>
          </w:tcPr>
          <w:p w:rsidR="00D1545C" w:rsidRPr="00113467" w:rsidRDefault="00D1545C" w:rsidP="00926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Рахівське районне управління г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ДСНС України у Закарпатській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представник навчально-методичного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цивільного захисту та безпеки життєдіяльності Закарпатської області,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цивільного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оборонної роботи районн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цифрового розвитку, організації діяльності  центрів надання адміністративних послуг, адміністративної діяльності та комунікацій з громадськістю 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завчасного накопичення і підтримання у постійній готовності засобів індивідуального захисту органів дихання для непрацюючого (тимчасово непрацездатного) населення та розроблення механізму їх оперативної видачі у разі загрози застосування ядерної, хімічної та біологічної зброї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4820" w:type="dxa"/>
          </w:tcPr>
          <w:p w:rsidR="00D1545C" w:rsidRPr="0078445D" w:rsidRDefault="00D1545C" w:rsidP="00926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районної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7B5E4D">
            <w:pPr>
              <w:tabs>
                <w:tab w:val="center" w:pos="62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озроблення та проведення інформаційних заходів для популяризації питань енерго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ефективності,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ергозбереження, використання відновлюваних джерел енергії та альтернативних видів палива серед широких верств населення, територіальних громад та інших цільових аудиторій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4820" w:type="dxa"/>
          </w:tcPr>
          <w:p w:rsidR="00D1545C" w:rsidRPr="0078445D" w:rsidRDefault="00D1545C" w:rsidP="00926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інфраструктури, містобудування та архітектури, ЖКГ, екології управління соціально-економічного розвитку території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районної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адміністрації – районної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3F47A4">
            <w:pPr>
              <w:tabs>
                <w:tab w:val="center" w:pos="631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рганізація запровадження просвітницьких програм, розроблення та поширення методичних матеріалів (підручники, рекламні матеріали, загальнодоступні курси в Інтернеті) для навчання населення та забезпечення цивільної готовності, зокрема в частині організації інформування про небезпеку вибухонебезпечних предметів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закладах загальної середньої освіти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рік </w:t>
            </w:r>
          </w:p>
        </w:tc>
        <w:tc>
          <w:tcPr>
            <w:tcW w:w="4820" w:type="dxa"/>
          </w:tcPr>
          <w:p w:rsidR="00D1545C" w:rsidRPr="0078445D" w:rsidRDefault="00D1545C" w:rsidP="008525BF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навчально-методичного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цивільного захисту та безпеки життєдіяльності Закарпатської області,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Рахівське районне управління 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ДСНС України у Закарпатській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сектор 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охорони здоров</w:t>
            </w:r>
            <w:r w:rsidRPr="00852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 культури, спорту управління соціально-економічного розвитку території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78445D" w:rsidTr="004931D9">
        <w:tc>
          <w:tcPr>
            <w:tcW w:w="15593" w:type="dxa"/>
            <w:gridSpan w:val="5"/>
          </w:tcPr>
          <w:p w:rsidR="00D1545C" w:rsidRPr="0078445D" w:rsidRDefault="00D1545C" w:rsidP="00C11D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Реагування на загрози і кризові ситуації</w:t>
            </w:r>
          </w:p>
        </w:tc>
      </w:tr>
      <w:tr w:rsidR="00D1545C" w:rsidRPr="00B50B78" w:rsidTr="004931D9">
        <w:tc>
          <w:tcPr>
            <w:tcW w:w="569" w:type="dxa"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90" w:type="dxa"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Розроблення та оновлення підходів до реагування на виникнення загроз національній безпеці</w:t>
            </w:r>
          </w:p>
        </w:tc>
        <w:tc>
          <w:tcPr>
            <w:tcW w:w="4915" w:type="dxa"/>
            <w:tcBorders>
              <w:left w:val="single" w:sz="4" w:space="0" w:color="auto"/>
            </w:tcBorders>
          </w:tcPr>
          <w:p w:rsidR="00D1545C" w:rsidRPr="0078445D" w:rsidRDefault="00D1545C" w:rsidP="00C11D08">
            <w:pPr>
              <w:tabs>
                <w:tab w:val="center" w:pos="621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точнення порядку проведення евакуації у разі загрози виникнення або виникнення надзвичайних ситуацій та механізму (порядку) масового переміщення осіб з населених пунктів, на території яких ведуться чи можливі бойові дії, з урахуванням досвіду, набутого під час збройного конфлікту</w:t>
            </w:r>
          </w:p>
        </w:tc>
        <w:tc>
          <w:tcPr>
            <w:tcW w:w="1499" w:type="dxa"/>
          </w:tcPr>
          <w:p w:rsidR="00D1545C" w:rsidRPr="0078445D" w:rsidRDefault="00D1545C" w:rsidP="003F47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 квартал 2024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820" w:type="dxa"/>
          </w:tcPr>
          <w:p w:rsidR="00D1545C" w:rsidRPr="0078445D" w:rsidRDefault="00D1545C" w:rsidP="008525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цивільного захисту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оборонної роботи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адміністрації,</w:t>
            </w:r>
            <w:r w:rsidRPr="0078445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управління </w:t>
            </w:r>
            <w:r w:rsidRPr="0078445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соціального захисту населення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та надання соціальних послуг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військової адміністрації</w:t>
            </w:r>
            <w:r w:rsidRPr="0078445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Рахівське районне управління г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ДСНС України у Закарпатській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Рахівський районний відділ поліції 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Національної поліції в Закарпатській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 w:val="restart"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90" w:type="dxa"/>
            <w:vMerge w:val="restart"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сталого функціонування державних органів та надання основних послуг населенню у разі настання кризової ситуації</w:t>
            </w:r>
          </w:p>
        </w:tc>
        <w:tc>
          <w:tcPr>
            <w:tcW w:w="4915" w:type="dxa"/>
          </w:tcPr>
          <w:p w:rsidR="00D1545C" w:rsidRPr="0078445D" w:rsidRDefault="00D1545C" w:rsidP="00EE15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озроблення та затвердження планів функціонування транспортної інфраструктури територіальних  громад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порушення функціонування або руйнування транспортної  інфраструктури, зокрема забезпечення альтернативних транспортних засобів у разі виникнення надзвичайної та/або кризової ситуації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4820" w:type="dxa"/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інфраструктури, містобудування та архітектури, ЖКГ, екології управління соціально-економічного розвитку території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районної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адміністрації – районної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E33285" w:rsidRDefault="00D1545C" w:rsidP="00E332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</w:t>
            </w:r>
            <w:r w:rsidRPr="0078445D">
              <w:rPr>
                <w:color w:val="auto"/>
                <w:sz w:val="28"/>
                <w:szCs w:val="28"/>
              </w:rPr>
              <w:t xml:space="preserve">апровадження регулярних обстежень стану захисних споруд цивільного захисту та (у разі необхідності) здійснення заходів щодо їх відповідного обладнання/ремонту та забезпечення безперешкодного доступу населення до таких споруд у разі потреби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4820" w:type="dxa"/>
          </w:tcPr>
          <w:p w:rsidR="00D1545C" w:rsidRPr="005A118F" w:rsidRDefault="00D1545C" w:rsidP="00755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Рахівське районне управління г</w:t>
            </w:r>
            <w:r w:rsidRPr="005A1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5A1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ДСНС України у Закарпатській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5A1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цивільного захисту та оборонної роботи </w:t>
            </w:r>
            <w:r w:rsidRPr="005A1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5A1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5A1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 – районн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військової</w:t>
            </w:r>
            <w:r w:rsidRPr="005A1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tabs>
                <w:tab w:val="center" w:pos="609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роведення обстежень та визначення переліку місць для облаштування захисних споруд цивільного захисту в безпосередній близькості до зупинок наземного громадського транспорту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4820" w:type="dxa"/>
          </w:tcPr>
          <w:p w:rsidR="00D1545C" w:rsidRPr="0078445D" w:rsidRDefault="00D1545C" w:rsidP="00755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tabs>
                <w:tab w:val="center" w:pos="588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 заходів для створення та/або належного обладнання захисних споруд цивільного захисту в безпосередній близькості до зупинок наземного громадського транспорту з урахуванням забезпечення доступу до таких споруд осіб з інвалідністю та інших вразливих категорій населення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4820" w:type="dxa"/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7B5E4D">
            <w:pPr>
              <w:tabs>
                <w:tab w:val="center" w:pos="58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життя заходів для облаштування та належного обладнання споруд цивільного захисту в закладах охорони здоров’я системами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централі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зованого автономного (резервного) електропостачання (генератори, сонячні панелі, джерела безперебійного живлення з акумуляторами, запаси медикаментів тощо) для забезпечення безперервності надання медичної допомоги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2025 роки</w:t>
            </w:r>
          </w:p>
        </w:tc>
        <w:tc>
          <w:tcPr>
            <w:tcW w:w="4820" w:type="dxa"/>
          </w:tcPr>
          <w:p w:rsidR="00D1545C" w:rsidRPr="0078445D" w:rsidRDefault="00D1545C" w:rsidP="00755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Сектор 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охорони здоров</w:t>
            </w:r>
            <w:r w:rsidRPr="00852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я, культури, спорту 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соціально-економічного розвитку території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7B5E4D">
            <w:pPr>
              <w:tabs>
                <w:tab w:val="center" w:pos="591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абезпечення проведення моніторингу та контролю суб’єктів господарювання, які провадять діяльність з виробництва, транспортування, постачання теплової енергії,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частині готовності до роботи об’єктів у сфері теплопостачання у разі виникнення позаштатних ситуацій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2025 роки</w:t>
            </w:r>
          </w:p>
        </w:tc>
        <w:tc>
          <w:tcPr>
            <w:tcW w:w="4820" w:type="dxa"/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інфраструктури, містобудування та архітектури, ЖКГ, екології управління соціально-економічного розвитку території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районної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адміністрації – районної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</w:t>
            </w:r>
            <w:r w:rsidRPr="0078445D">
              <w:rPr>
                <w:color w:val="auto"/>
                <w:sz w:val="28"/>
                <w:szCs w:val="28"/>
              </w:rPr>
              <w:t xml:space="preserve">иявлення вразливих груп населення, які страждають від нестачі продовольства та води, і розроблення оперативних планів для забезпечення їх постачання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2025 роки</w:t>
            </w:r>
          </w:p>
        </w:tc>
        <w:tc>
          <w:tcPr>
            <w:tcW w:w="4820" w:type="dxa"/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Управління</w:t>
            </w:r>
            <w:r w:rsidRPr="0078445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соціального захисту населення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та надання соціальних послуг</w:t>
            </w:r>
            <w:r w:rsidRPr="0078445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дер</w:t>
            </w:r>
            <w:r w:rsidRPr="00755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жавної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 –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Pr="0078445D">
              <w:rPr>
                <w:color w:val="auto"/>
                <w:sz w:val="28"/>
                <w:szCs w:val="28"/>
              </w:rPr>
              <w:t xml:space="preserve">роведення періодичних консультацій з виробниками та постачальниками продовольства, води, пально-мастильних матеріалів, лікарських засобів та медичних виробів для координації діяльності суб’єктів державного та приватного секторів щодо забезпечення постачання продовольства, води, пально-мастильних матеріалів, лікарських засобів та медичних виробів під час виникнення надзвичайних та/або кризових ситуацій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2025 роки</w:t>
            </w:r>
          </w:p>
        </w:tc>
        <w:tc>
          <w:tcPr>
            <w:tcW w:w="4820" w:type="dxa"/>
          </w:tcPr>
          <w:p w:rsidR="00D1545C" w:rsidRPr="0078445D" w:rsidRDefault="00D1545C" w:rsidP="004931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економіки, агропромислового розвитку управління соціально-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економічного розвитку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 інфраструктури, містобудування та архітектури, ЖКГ, екології управління соціально-економічного розвитку території; сектор 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охорони здоров</w:t>
            </w:r>
            <w:r w:rsidRPr="00852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я, культури, спорту 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соціально-економічного розвитку території. 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D8244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</w:t>
            </w:r>
            <w:r w:rsidRPr="0078445D">
              <w:rPr>
                <w:color w:val="auto"/>
                <w:sz w:val="28"/>
                <w:szCs w:val="28"/>
              </w:rPr>
              <w:t xml:space="preserve">ормування пропозицій щодо механізмів заохочення суб’єктів господарювання до співпраці з місцевими органами </w:t>
            </w:r>
            <w:r>
              <w:rPr>
                <w:color w:val="auto"/>
                <w:sz w:val="28"/>
                <w:szCs w:val="28"/>
              </w:rPr>
              <w:t>виконавчої</w:t>
            </w:r>
            <w:r w:rsidRPr="0078445D">
              <w:rPr>
                <w:color w:val="auto"/>
                <w:sz w:val="28"/>
                <w:szCs w:val="28"/>
              </w:rPr>
              <w:t xml:space="preserve"> влади та органами місцевого самоврядування під час реагування на кризові ситуації, зокрема щодо можливості надання допомоги таким суб’єктам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8445D">
              <w:rPr>
                <w:color w:val="auto"/>
                <w:sz w:val="28"/>
                <w:szCs w:val="28"/>
              </w:rPr>
              <w:t>2024 рік</w:t>
            </w:r>
          </w:p>
          <w:p w:rsidR="00D1545C" w:rsidRPr="0078445D" w:rsidRDefault="00D1545C" w:rsidP="00AC7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соціально-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економічного розвитку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B50B78" w:rsidTr="004931D9">
        <w:tc>
          <w:tcPr>
            <w:tcW w:w="569" w:type="dxa"/>
            <w:vMerge w:val="restart"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 w:rsidRPr="0078445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790" w:type="dxa"/>
            <w:vMerge w:val="restart"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8445D">
              <w:rPr>
                <w:color w:val="auto"/>
                <w:sz w:val="28"/>
                <w:szCs w:val="28"/>
              </w:rPr>
              <w:t xml:space="preserve">Проведення оцінки спроможності територіальних громад надавати підтримку силам безпеки і оборони у кризовий період </w:t>
            </w:r>
          </w:p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</w:t>
            </w:r>
            <w:r w:rsidRPr="0078445D">
              <w:rPr>
                <w:color w:val="auto"/>
                <w:sz w:val="28"/>
                <w:szCs w:val="28"/>
              </w:rPr>
              <w:t xml:space="preserve">абезпечення проведення технічної модернізації територіальної та місцевих автоматизованих систем централізованого оповіщення в разі загрози виникнення або виникнення надзвичайних ситуацій з використанням новітніх технологій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8445D">
              <w:rPr>
                <w:color w:val="auto"/>
                <w:sz w:val="28"/>
                <w:szCs w:val="28"/>
              </w:rPr>
              <w:t>IV квартал 2024 року</w:t>
            </w:r>
          </w:p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622395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Pr="0078445D">
              <w:rPr>
                <w:color w:val="auto"/>
                <w:sz w:val="28"/>
                <w:szCs w:val="28"/>
              </w:rPr>
              <w:t xml:space="preserve">роведення регулярних консультацій між державним та приватним сектором для планування та оперативної координації використання транспортних спроможностей у разі настання кризової ситуації, зокрема забезпечення нетипових вимог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8445D">
              <w:rPr>
                <w:color w:val="auto"/>
                <w:sz w:val="28"/>
                <w:szCs w:val="28"/>
              </w:rPr>
              <w:t>2024 рік</w:t>
            </w:r>
          </w:p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</w:tcPr>
          <w:p w:rsidR="00D1545C" w:rsidRPr="0078445D" w:rsidRDefault="00D1545C" w:rsidP="006347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інфраструктури, містобудування та архітектури, ЖКГ, екології управління соціально-економічного розвитку території</w:t>
            </w:r>
            <w:r w:rsidRPr="0078445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адміністрації –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622395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</w:t>
            </w:r>
            <w:r w:rsidRPr="0078445D">
              <w:rPr>
                <w:color w:val="auto"/>
                <w:sz w:val="28"/>
                <w:szCs w:val="28"/>
              </w:rPr>
              <w:t xml:space="preserve">изначення з урахуванням прогнозованих умов та створення запасів у необхідному обсязі для забезпечення населення відповідних адміністративно-територіальних одиниць продовольством (продуктами харчування) та питною і технічною водою у разі настання кризової ситуації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2025 роки</w:t>
            </w:r>
          </w:p>
        </w:tc>
        <w:tc>
          <w:tcPr>
            <w:tcW w:w="4820" w:type="dxa"/>
          </w:tcPr>
          <w:p w:rsidR="00D1545C" w:rsidRPr="0078445D" w:rsidRDefault="00D1545C" w:rsidP="006347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соціально-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економічного розвитку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мобілізаційної роботи апарату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інфраструктури, містобудування та архітектури, ЖКГ, екології управління соціально-економічного розвитку території</w:t>
            </w:r>
            <w:r w:rsidRPr="0078445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адміністрації –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78445D" w:rsidTr="004931D9">
        <w:tc>
          <w:tcPr>
            <w:tcW w:w="15593" w:type="dxa"/>
            <w:gridSpan w:val="5"/>
          </w:tcPr>
          <w:p w:rsidR="00D1545C" w:rsidRPr="0078445D" w:rsidRDefault="00D1545C" w:rsidP="00C11D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844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Подолання наслідків виникнення загроз або настання кризових ситуацій, а також відновлення сталого функціонування</w:t>
            </w:r>
          </w:p>
        </w:tc>
      </w:tr>
      <w:tr w:rsidR="00D1545C" w:rsidRPr="00622395" w:rsidTr="004931D9">
        <w:tc>
          <w:tcPr>
            <w:tcW w:w="569" w:type="dxa"/>
            <w:vMerge w:val="restart"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  <w:r w:rsidRPr="0078445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790" w:type="dxa"/>
            <w:vMerge w:val="restart"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8445D">
              <w:rPr>
                <w:color w:val="auto"/>
                <w:sz w:val="28"/>
                <w:szCs w:val="28"/>
              </w:rPr>
              <w:t xml:space="preserve">Посилення спроможностей державних органів для належного відновлення сталого функціонування за принципом </w:t>
            </w:r>
            <w:r>
              <w:rPr>
                <w:color w:val="auto"/>
                <w:sz w:val="28"/>
                <w:szCs w:val="28"/>
              </w:rPr>
              <w:t>„</w:t>
            </w:r>
            <w:r w:rsidRPr="0078445D">
              <w:rPr>
                <w:color w:val="auto"/>
                <w:sz w:val="28"/>
                <w:szCs w:val="28"/>
              </w:rPr>
              <w:t xml:space="preserve">краще, ніж було” </w:t>
            </w:r>
          </w:p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Pr="0078445D">
              <w:rPr>
                <w:color w:val="auto"/>
                <w:sz w:val="28"/>
                <w:szCs w:val="28"/>
              </w:rPr>
              <w:t xml:space="preserve">роведення огляду наявної технічної бази державних органів та у разі потреби формування планів її поетапного оновлення з метою посилення спроможностей для відновлення сталого функціонування державного управління у повному обсязі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8445D">
              <w:rPr>
                <w:color w:val="auto"/>
                <w:sz w:val="28"/>
                <w:szCs w:val="28"/>
              </w:rPr>
              <w:t>2024 рік</w:t>
            </w:r>
          </w:p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</w:tcPr>
          <w:p w:rsidR="00D1545C" w:rsidRPr="0078445D" w:rsidRDefault="00D1545C" w:rsidP="006347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відділом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труктурні підрозділи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адміністрації –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спільно з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622395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</w:t>
            </w:r>
            <w:r w:rsidRPr="0078445D">
              <w:rPr>
                <w:color w:val="auto"/>
                <w:sz w:val="28"/>
                <w:szCs w:val="28"/>
              </w:rPr>
              <w:t xml:space="preserve">абезпечення інформування населення про ризики, що виникли внаслідок кризової ситуації, та розроблення рекомендацій стосовно запобіжних заходів щодо повернення евакуйованого населення на місця проживання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I</w:t>
            </w:r>
            <w:r w:rsidRPr="0078445D">
              <w:rPr>
                <w:color w:val="auto"/>
                <w:sz w:val="28"/>
                <w:szCs w:val="28"/>
              </w:rPr>
              <w:t xml:space="preserve"> квартал 202</w:t>
            </w:r>
            <w:r>
              <w:rPr>
                <w:color w:val="auto"/>
                <w:sz w:val="28"/>
                <w:szCs w:val="28"/>
              </w:rPr>
              <w:t>4</w:t>
            </w:r>
            <w:r w:rsidRPr="0078445D">
              <w:rPr>
                <w:color w:val="auto"/>
                <w:sz w:val="28"/>
                <w:szCs w:val="28"/>
              </w:rPr>
              <w:t xml:space="preserve"> року</w:t>
            </w:r>
          </w:p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Рахівське районне управління головного</w:t>
            </w:r>
            <w:r w:rsidRPr="00207D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ДСНС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у Закарпатській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цифрового розвитку, організації діяльності  центрів надання адміністративних послуг, адміністративної діяльності та комунікацій з громадськістю 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</w:t>
            </w:r>
            <w:r w:rsidRPr="00113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виконавчі органи місцевих рад (ТГ) (за згодою) </w:t>
            </w:r>
          </w:p>
        </w:tc>
      </w:tr>
      <w:tr w:rsidR="00D1545C" w:rsidRPr="00622395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915" w:type="dxa"/>
          </w:tcPr>
          <w:p w:rsidR="00D1545C" w:rsidRPr="0078445D" w:rsidRDefault="00D1545C" w:rsidP="00614FC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Pr="0078445D">
              <w:rPr>
                <w:color w:val="auto"/>
                <w:sz w:val="28"/>
                <w:szCs w:val="28"/>
              </w:rPr>
              <w:t>працювання питання щодо можливості укладення домовленостей між державним та приватним сектором для виконання робіт у разі виникнення надзвичайної та/або кризової ситуації з метою координації та надання населенню життєво необхідних послуг, забезпечення поста</w:t>
            </w:r>
            <w:r>
              <w:rPr>
                <w:color w:val="auto"/>
                <w:sz w:val="28"/>
                <w:szCs w:val="28"/>
              </w:rPr>
              <w:t>чання</w:t>
            </w:r>
            <w:r w:rsidRPr="0078445D">
              <w:rPr>
                <w:color w:val="auto"/>
                <w:sz w:val="28"/>
                <w:szCs w:val="28"/>
              </w:rPr>
              <w:t xml:space="preserve"> ресурсів та іншої підтримки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I квартал 2024</w:t>
            </w:r>
            <w:r w:rsidRPr="0078445D">
              <w:rPr>
                <w:color w:val="auto"/>
                <w:sz w:val="28"/>
                <w:szCs w:val="28"/>
              </w:rPr>
              <w:t xml:space="preserve"> року</w:t>
            </w:r>
          </w:p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соціально-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економічного розвитку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мобілізаційної роботи апарату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військової 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 інфраструктури, містобудування та архітектури, ЖКГ, екології управління соціально-економічного розвитку території</w:t>
            </w:r>
            <w:r w:rsidRPr="0078445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адміністрації –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  <w:tr w:rsidR="00D1545C" w:rsidRPr="00622395" w:rsidTr="004931D9">
        <w:tc>
          <w:tcPr>
            <w:tcW w:w="569" w:type="dxa"/>
            <w:vMerge/>
            <w:tcBorders>
              <w:righ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</w:tcBorders>
          </w:tcPr>
          <w:p w:rsidR="00D1545C" w:rsidRPr="0078445D" w:rsidRDefault="00D1545C" w:rsidP="00AC728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915" w:type="dxa"/>
          </w:tcPr>
          <w:p w:rsidR="00D1545C" w:rsidRPr="0078445D" w:rsidRDefault="00D1545C" w:rsidP="00C11D0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Pr="0078445D">
              <w:rPr>
                <w:color w:val="auto"/>
                <w:sz w:val="28"/>
                <w:szCs w:val="28"/>
              </w:rPr>
              <w:t xml:space="preserve">озроблення та запровадження програм підтримки для суб’єктів господарювання, які евакуювалися з постраждалих від кризової ситуації територій або виявили готовність розвивати бізнес на територіях, які потребують відновлення </w:t>
            </w:r>
          </w:p>
        </w:tc>
        <w:tc>
          <w:tcPr>
            <w:tcW w:w="1499" w:type="dxa"/>
          </w:tcPr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8445D">
              <w:rPr>
                <w:color w:val="auto"/>
                <w:sz w:val="28"/>
                <w:szCs w:val="28"/>
              </w:rPr>
              <w:t>2024 рік</w:t>
            </w:r>
          </w:p>
          <w:p w:rsidR="00D1545C" w:rsidRPr="0078445D" w:rsidRDefault="00D1545C" w:rsidP="00AC728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</w:tcPr>
          <w:p w:rsidR="00D1545C" w:rsidRPr="0078445D" w:rsidRDefault="00D1545C" w:rsidP="00AC72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соціально-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економічного розвитку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 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державної 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ної військової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захисту та оборонної роботи р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– районної військової</w:t>
            </w:r>
            <w:r w:rsidRPr="007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виконавчі органи місцевих рад (ТГ) (за згодою)</w:t>
            </w:r>
          </w:p>
        </w:tc>
      </w:tr>
    </w:tbl>
    <w:p w:rsidR="00D1545C" w:rsidRPr="0078445D" w:rsidRDefault="00D1545C" w:rsidP="00F63CDC">
      <w:pPr>
        <w:shd w:val="clear" w:color="auto" w:fill="FFFFFF"/>
        <w:ind w:firstLine="663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1545C" w:rsidRPr="0078445D" w:rsidRDefault="00D1545C" w:rsidP="00F63CDC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1545C" w:rsidRPr="0078445D" w:rsidSect="00CF0BCA">
      <w:headerReference w:type="default" r:id="rId7"/>
      <w:pgSz w:w="16838" w:h="11906" w:orient="landscape"/>
      <w:pgMar w:top="1701" w:right="567" w:bottom="1134" w:left="567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5C" w:rsidRDefault="00D1545C" w:rsidP="00FC77B0">
      <w:r>
        <w:separator/>
      </w:r>
    </w:p>
  </w:endnote>
  <w:endnote w:type="continuationSeparator" w:id="0">
    <w:p w:rsidR="00D1545C" w:rsidRDefault="00D1545C" w:rsidP="00FC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5C" w:rsidRDefault="00D1545C" w:rsidP="00FC77B0">
      <w:r>
        <w:separator/>
      </w:r>
    </w:p>
  </w:footnote>
  <w:footnote w:type="continuationSeparator" w:id="0">
    <w:p w:rsidR="00D1545C" w:rsidRDefault="00D1545C" w:rsidP="00FC7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5C" w:rsidRPr="00373DD5" w:rsidRDefault="00D1545C">
    <w:pPr>
      <w:pStyle w:val="Header"/>
      <w:jc w:val="center"/>
      <w:rPr>
        <w:rFonts w:ascii="Times New Roman" w:hAnsi="Times New Roman"/>
        <w:sz w:val="28"/>
        <w:szCs w:val="28"/>
        <w:lang w:val="uk-UA"/>
      </w:rPr>
    </w:pPr>
    <w:r w:rsidRPr="00373DD5">
      <w:rPr>
        <w:rFonts w:ascii="Times New Roman" w:hAnsi="Times New Roman"/>
        <w:sz w:val="28"/>
        <w:szCs w:val="28"/>
      </w:rPr>
      <w:fldChar w:fldCharType="begin"/>
    </w:r>
    <w:r w:rsidRPr="00373DD5">
      <w:rPr>
        <w:rFonts w:ascii="Times New Roman" w:hAnsi="Times New Roman"/>
        <w:sz w:val="28"/>
        <w:szCs w:val="28"/>
      </w:rPr>
      <w:instrText xml:space="preserve"> PAGE   \* MERGEFORMAT </w:instrText>
    </w:r>
    <w:r w:rsidRPr="00373DD5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9</w:t>
    </w:r>
    <w:r w:rsidRPr="00373DD5">
      <w:rPr>
        <w:rFonts w:ascii="Times New Roman" w:hAnsi="Times New Roman"/>
        <w:sz w:val="28"/>
        <w:szCs w:val="28"/>
      </w:rPr>
      <w:fldChar w:fldCharType="end"/>
    </w:r>
  </w:p>
  <w:p w:rsidR="00D1545C" w:rsidRPr="00B76654" w:rsidRDefault="00D1545C">
    <w:pPr>
      <w:pStyle w:val="Header"/>
      <w:jc w:val="center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177"/>
    <w:multiLevelType w:val="hybridMultilevel"/>
    <w:tmpl w:val="F17A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6E5346"/>
    <w:multiLevelType w:val="hybridMultilevel"/>
    <w:tmpl w:val="6838AF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20268D"/>
    <w:multiLevelType w:val="hybridMultilevel"/>
    <w:tmpl w:val="A89C0E18"/>
    <w:lvl w:ilvl="0" w:tplc="A60824E4">
      <w:start w:val="1"/>
      <w:numFmt w:val="decimal"/>
      <w:lvlText w:val="%1."/>
      <w:lvlJc w:val="left"/>
      <w:pPr>
        <w:ind w:left="930" w:hanging="360"/>
      </w:pPr>
      <w:rPr>
        <w:rFonts w:cs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>
    <w:nsid w:val="3A9B1C05"/>
    <w:multiLevelType w:val="hybridMultilevel"/>
    <w:tmpl w:val="288838DE"/>
    <w:lvl w:ilvl="0" w:tplc="064CD8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B8F6E01"/>
    <w:multiLevelType w:val="hybridMultilevel"/>
    <w:tmpl w:val="A8289E5A"/>
    <w:lvl w:ilvl="0" w:tplc="C5721F8C">
      <w:start w:val="1"/>
      <w:numFmt w:val="decimal"/>
      <w:lvlText w:val="%1."/>
      <w:lvlJc w:val="left"/>
      <w:pPr>
        <w:ind w:left="720" w:hanging="360"/>
      </w:pPr>
      <w:rPr>
        <w:rFonts w:cs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4D7458"/>
    <w:multiLevelType w:val="hybridMultilevel"/>
    <w:tmpl w:val="5DBC82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3335ADF"/>
    <w:multiLevelType w:val="hybridMultilevel"/>
    <w:tmpl w:val="A0DC8AA2"/>
    <w:lvl w:ilvl="0" w:tplc="E6DE4E06">
      <w:start w:val="1"/>
      <w:numFmt w:val="decimal"/>
      <w:lvlText w:val="%1."/>
      <w:lvlJc w:val="left"/>
      <w:pPr>
        <w:ind w:left="930" w:hanging="360"/>
      </w:pPr>
      <w:rPr>
        <w:rFonts w:cs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7">
    <w:nsid w:val="65454BED"/>
    <w:multiLevelType w:val="hybridMultilevel"/>
    <w:tmpl w:val="8368D46E"/>
    <w:lvl w:ilvl="0" w:tplc="70780B7A">
      <w:start w:val="1"/>
      <w:numFmt w:val="decimal"/>
      <w:lvlText w:val="%1."/>
      <w:lvlJc w:val="left"/>
      <w:pPr>
        <w:ind w:left="720" w:hanging="360"/>
      </w:pPr>
      <w:rPr>
        <w:rFonts w:cs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8B4172"/>
    <w:multiLevelType w:val="singleLevel"/>
    <w:tmpl w:val="5FF0F3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5BA1F62"/>
    <w:multiLevelType w:val="hybridMultilevel"/>
    <w:tmpl w:val="5DBC82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6AE406C"/>
    <w:multiLevelType w:val="hybridMultilevel"/>
    <w:tmpl w:val="1BB0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6D66E6"/>
    <w:multiLevelType w:val="hybridMultilevel"/>
    <w:tmpl w:val="79AAF10E"/>
    <w:lvl w:ilvl="0" w:tplc="A016E9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DFA"/>
    <w:rsid w:val="000013AB"/>
    <w:rsid w:val="0000307F"/>
    <w:rsid w:val="0000500E"/>
    <w:rsid w:val="0001651E"/>
    <w:rsid w:val="00016CB9"/>
    <w:rsid w:val="00020AB4"/>
    <w:rsid w:val="00021A1F"/>
    <w:rsid w:val="00026F32"/>
    <w:rsid w:val="00030DD1"/>
    <w:rsid w:val="000335B6"/>
    <w:rsid w:val="00033EFC"/>
    <w:rsid w:val="00037768"/>
    <w:rsid w:val="00040DB2"/>
    <w:rsid w:val="00041B25"/>
    <w:rsid w:val="000467AE"/>
    <w:rsid w:val="000506BF"/>
    <w:rsid w:val="00056960"/>
    <w:rsid w:val="000571C7"/>
    <w:rsid w:val="0005728A"/>
    <w:rsid w:val="00060A48"/>
    <w:rsid w:val="00061693"/>
    <w:rsid w:val="000617E4"/>
    <w:rsid w:val="00062E0A"/>
    <w:rsid w:val="0006367E"/>
    <w:rsid w:val="00064B25"/>
    <w:rsid w:val="00064F81"/>
    <w:rsid w:val="000714BD"/>
    <w:rsid w:val="00071AC1"/>
    <w:rsid w:val="000721C2"/>
    <w:rsid w:val="0008047A"/>
    <w:rsid w:val="000817D2"/>
    <w:rsid w:val="00081C83"/>
    <w:rsid w:val="0008389D"/>
    <w:rsid w:val="00097B01"/>
    <w:rsid w:val="000A4664"/>
    <w:rsid w:val="000B4CC5"/>
    <w:rsid w:val="000B7948"/>
    <w:rsid w:val="000C2475"/>
    <w:rsid w:val="000C58EB"/>
    <w:rsid w:val="000C6C8F"/>
    <w:rsid w:val="000D3962"/>
    <w:rsid w:val="000E0E3F"/>
    <w:rsid w:val="000E2AE5"/>
    <w:rsid w:val="000E37C4"/>
    <w:rsid w:val="000E409A"/>
    <w:rsid w:val="000E4233"/>
    <w:rsid w:val="000E45D3"/>
    <w:rsid w:val="000E6123"/>
    <w:rsid w:val="000E74D0"/>
    <w:rsid w:val="000F0521"/>
    <w:rsid w:val="0010233B"/>
    <w:rsid w:val="00102FA4"/>
    <w:rsid w:val="00103FF8"/>
    <w:rsid w:val="0010681A"/>
    <w:rsid w:val="001124C0"/>
    <w:rsid w:val="00113467"/>
    <w:rsid w:val="00120428"/>
    <w:rsid w:val="00120F89"/>
    <w:rsid w:val="00131505"/>
    <w:rsid w:val="00140279"/>
    <w:rsid w:val="0014489D"/>
    <w:rsid w:val="001451FE"/>
    <w:rsid w:val="001467F0"/>
    <w:rsid w:val="00146CC3"/>
    <w:rsid w:val="00147B30"/>
    <w:rsid w:val="00150614"/>
    <w:rsid w:val="001536D9"/>
    <w:rsid w:val="0015693C"/>
    <w:rsid w:val="001570B3"/>
    <w:rsid w:val="00163C0B"/>
    <w:rsid w:val="00163E87"/>
    <w:rsid w:val="00164DA5"/>
    <w:rsid w:val="0017352E"/>
    <w:rsid w:val="0018108D"/>
    <w:rsid w:val="001836E7"/>
    <w:rsid w:val="001854C2"/>
    <w:rsid w:val="00190F0B"/>
    <w:rsid w:val="00191326"/>
    <w:rsid w:val="00197652"/>
    <w:rsid w:val="001A3988"/>
    <w:rsid w:val="001A419F"/>
    <w:rsid w:val="001B2072"/>
    <w:rsid w:val="001B29DC"/>
    <w:rsid w:val="001B39AF"/>
    <w:rsid w:val="001C019A"/>
    <w:rsid w:val="001C06D9"/>
    <w:rsid w:val="001C1AC7"/>
    <w:rsid w:val="001C229D"/>
    <w:rsid w:val="001C4270"/>
    <w:rsid w:val="001D0665"/>
    <w:rsid w:val="001D3290"/>
    <w:rsid w:val="001D4A54"/>
    <w:rsid w:val="001D509A"/>
    <w:rsid w:val="001D6F98"/>
    <w:rsid w:val="001E6293"/>
    <w:rsid w:val="001E74BD"/>
    <w:rsid w:val="001F0EEE"/>
    <w:rsid w:val="001F338F"/>
    <w:rsid w:val="001F3885"/>
    <w:rsid w:val="001F5B95"/>
    <w:rsid w:val="001F7B55"/>
    <w:rsid w:val="00200CB4"/>
    <w:rsid w:val="0020113C"/>
    <w:rsid w:val="0020296B"/>
    <w:rsid w:val="002046FC"/>
    <w:rsid w:val="002047BC"/>
    <w:rsid w:val="00205F35"/>
    <w:rsid w:val="0020706E"/>
    <w:rsid w:val="00207DD3"/>
    <w:rsid w:val="002108A9"/>
    <w:rsid w:val="00213665"/>
    <w:rsid w:val="00214FDE"/>
    <w:rsid w:val="002164C8"/>
    <w:rsid w:val="00216ACE"/>
    <w:rsid w:val="0022381B"/>
    <w:rsid w:val="00224EEC"/>
    <w:rsid w:val="002270A2"/>
    <w:rsid w:val="00232AD7"/>
    <w:rsid w:val="00232DF5"/>
    <w:rsid w:val="00233896"/>
    <w:rsid w:val="00233B80"/>
    <w:rsid w:val="002372A2"/>
    <w:rsid w:val="002459FF"/>
    <w:rsid w:val="00247B6B"/>
    <w:rsid w:val="00250823"/>
    <w:rsid w:val="00254FB6"/>
    <w:rsid w:val="00256AD9"/>
    <w:rsid w:val="00267240"/>
    <w:rsid w:val="00271658"/>
    <w:rsid w:val="002740CF"/>
    <w:rsid w:val="002749A5"/>
    <w:rsid w:val="00276573"/>
    <w:rsid w:val="00280AEE"/>
    <w:rsid w:val="00284466"/>
    <w:rsid w:val="00286C30"/>
    <w:rsid w:val="002907C3"/>
    <w:rsid w:val="00291A5F"/>
    <w:rsid w:val="002950B9"/>
    <w:rsid w:val="00296AAC"/>
    <w:rsid w:val="00296BD7"/>
    <w:rsid w:val="002A4F16"/>
    <w:rsid w:val="002A69E3"/>
    <w:rsid w:val="002A6B1C"/>
    <w:rsid w:val="002A7983"/>
    <w:rsid w:val="002B02DE"/>
    <w:rsid w:val="002B0B96"/>
    <w:rsid w:val="002C0831"/>
    <w:rsid w:val="002C434D"/>
    <w:rsid w:val="002C46F5"/>
    <w:rsid w:val="002C6700"/>
    <w:rsid w:val="002C78FA"/>
    <w:rsid w:val="002D077F"/>
    <w:rsid w:val="002D54FE"/>
    <w:rsid w:val="002D634A"/>
    <w:rsid w:val="002E1224"/>
    <w:rsid w:val="002E3ADC"/>
    <w:rsid w:val="002E5897"/>
    <w:rsid w:val="002F06BB"/>
    <w:rsid w:val="002F1082"/>
    <w:rsid w:val="002F2481"/>
    <w:rsid w:val="003007E4"/>
    <w:rsid w:val="003016C7"/>
    <w:rsid w:val="003033D9"/>
    <w:rsid w:val="00315968"/>
    <w:rsid w:val="0032762A"/>
    <w:rsid w:val="00327B20"/>
    <w:rsid w:val="0033383E"/>
    <w:rsid w:val="003339E1"/>
    <w:rsid w:val="003341D1"/>
    <w:rsid w:val="00340534"/>
    <w:rsid w:val="00340ED4"/>
    <w:rsid w:val="00341DF6"/>
    <w:rsid w:val="00342B54"/>
    <w:rsid w:val="0034618F"/>
    <w:rsid w:val="00351D97"/>
    <w:rsid w:val="003549F6"/>
    <w:rsid w:val="00356D6F"/>
    <w:rsid w:val="00361B7B"/>
    <w:rsid w:val="00363FCC"/>
    <w:rsid w:val="00373DD5"/>
    <w:rsid w:val="003772C8"/>
    <w:rsid w:val="0038665A"/>
    <w:rsid w:val="003873A6"/>
    <w:rsid w:val="003958B9"/>
    <w:rsid w:val="003B3054"/>
    <w:rsid w:val="003B4C4C"/>
    <w:rsid w:val="003B4FE9"/>
    <w:rsid w:val="003C161D"/>
    <w:rsid w:val="003C2174"/>
    <w:rsid w:val="003C3DD0"/>
    <w:rsid w:val="003D33EC"/>
    <w:rsid w:val="003D4E10"/>
    <w:rsid w:val="003D6BEE"/>
    <w:rsid w:val="003D7C2F"/>
    <w:rsid w:val="003E5A80"/>
    <w:rsid w:val="003F10CE"/>
    <w:rsid w:val="003F2FE9"/>
    <w:rsid w:val="003F3C83"/>
    <w:rsid w:val="003F47A4"/>
    <w:rsid w:val="00400272"/>
    <w:rsid w:val="00401AA0"/>
    <w:rsid w:val="00402B18"/>
    <w:rsid w:val="00406503"/>
    <w:rsid w:val="004144A0"/>
    <w:rsid w:val="004167C3"/>
    <w:rsid w:val="00420839"/>
    <w:rsid w:val="004240D0"/>
    <w:rsid w:val="00427C41"/>
    <w:rsid w:val="00433F05"/>
    <w:rsid w:val="004345CF"/>
    <w:rsid w:val="0044356E"/>
    <w:rsid w:val="00443E28"/>
    <w:rsid w:val="00445AAE"/>
    <w:rsid w:val="004477AD"/>
    <w:rsid w:val="00451626"/>
    <w:rsid w:val="00452719"/>
    <w:rsid w:val="004534CC"/>
    <w:rsid w:val="00453EE8"/>
    <w:rsid w:val="004569DA"/>
    <w:rsid w:val="00462A97"/>
    <w:rsid w:val="0046724B"/>
    <w:rsid w:val="00471423"/>
    <w:rsid w:val="00471715"/>
    <w:rsid w:val="00474FAE"/>
    <w:rsid w:val="00475294"/>
    <w:rsid w:val="00475422"/>
    <w:rsid w:val="00476631"/>
    <w:rsid w:val="00480A2D"/>
    <w:rsid w:val="00480B20"/>
    <w:rsid w:val="00480EF9"/>
    <w:rsid w:val="00481559"/>
    <w:rsid w:val="00482944"/>
    <w:rsid w:val="00487236"/>
    <w:rsid w:val="0049259F"/>
    <w:rsid w:val="004931D9"/>
    <w:rsid w:val="004A449F"/>
    <w:rsid w:val="004B02E4"/>
    <w:rsid w:val="004B0DF7"/>
    <w:rsid w:val="004B27FA"/>
    <w:rsid w:val="004B3C52"/>
    <w:rsid w:val="004B48A5"/>
    <w:rsid w:val="004B5393"/>
    <w:rsid w:val="004C2E26"/>
    <w:rsid w:val="004D26AD"/>
    <w:rsid w:val="004D38B4"/>
    <w:rsid w:val="004D5917"/>
    <w:rsid w:val="004E00BF"/>
    <w:rsid w:val="004E1718"/>
    <w:rsid w:val="004E3E5E"/>
    <w:rsid w:val="004E535B"/>
    <w:rsid w:val="004E69EC"/>
    <w:rsid w:val="004F3EEB"/>
    <w:rsid w:val="00500F3E"/>
    <w:rsid w:val="00505687"/>
    <w:rsid w:val="005067E7"/>
    <w:rsid w:val="00506D5E"/>
    <w:rsid w:val="0050782F"/>
    <w:rsid w:val="005106F4"/>
    <w:rsid w:val="00511E64"/>
    <w:rsid w:val="0051453C"/>
    <w:rsid w:val="005164B6"/>
    <w:rsid w:val="00521457"/>
    <w:rsid w:val="00533725"/>
    <w:rsid w:val="00534AEE"/>
    <w:rsid w:val="00535150"/>
    <w:rsid w:val="00537167"/>
    <w:rsid w:val="00540133"/>
    <w:rsid w:val="00546C9B"/>
    <w:rsid w:val="00547AFC"/>
    <w:rsid w:val="005507C6"/>
    <w:rsid w:val="00552A49"/>
    <w:rsid w:val="0055627F"/>
    <w:rsid w:val="00556869"/>
    <w:rsid w:val="005575D9"/>
    <w:rsid w:val="00557BB1"/>
    <w:rsid w:val="00560A32"/>
    <w:rsid w:val="0056102E"/>
    <w:rsid w:val="00561C88"/>
    <w:rsid w:val="00567FE9"/>
    <w:rsid w:val="00574160"/>
    <w:rsid w:val="0057715D"/>
    <w:rsid w:val="00596F4E"/>
    <w:rsid w:val="005A112B"/>
    <w:rsid w:val="005A118F"/>
    <w:rsid w:val="005A2AF6"/>
    <w:rsid w:val="005A3EDD"/>
    <w:rsid w:val="005A3F62"/>
    <w:rsid w:val="005A5395"/>
    <w:rsid w:val="005A5969"/>
    <w:rsid w:val="005A78F4"/>
    <w:rsid w:val="005B2595"/>
    <w:rsid w:val="005C001D"/>
    <w:rsid w:val="005C0DFA"/>
    <w:rsid w:val="005C0E11"/>
    <w:rsid w:val="005C43EC"/>
    <w:rsid w:val="005C48F0"/>
    <w:rsid w:val="005C5FFF"/>
    <w:rsid w:val="005D2ED1"/>
    <w:rsid w:val="005D4445"/>
    <w:rsid w:val="005D45CF"/>
    <w:rsid w:val="005D5CC8"/>
    <w:rsid w:val="005D5DD8"/>
    <w:rsid w:val="005E5398"/>
    <w:rsid w:val="005E77E1"/>
    <w:rsid w:val="005F47AB"/>
    <w:rsid w:val="005F5B14"/>
    <w:rsid w:val="005F63D4"/>
    <w:rsid w:val="00601A29"/>
    <w:rsid w:val="006069E4"/>
    <w:rsid w:val="006071CC"/>
    <w:rsid w:val="00607226"/>
    <w:rsid w:val="00614FCA"/>
    <w:rsid w:val="00622395"/>
    <w:rsid w:val="006329FC"/>
    <w:rsid w:val="0063396E"/>
    <w:rsid w:val="00633DB0"/>
    <w:rsid w:val="006347E5"/>
    <w:rsid w:val="00635B76"/>
    <w:rsid w:val="00646CD3"/>
    <w:rsid w:val="00647277"/>
    <w:rsid w:val="00650262"/>
    <w:rsid w:val="0065088C"/>
    <w:rsid w:val="0066291C"/>
    <w:rsid w:val="00670A0D"/>
    <w:rsid w:val="0067153F"/>
    <w:rsid w:val="0067474F"/>
    <w:rsid w:val="006750A4"/>
    <w:rsid w:val="00682064"/>
    <w:rsid w:val="00684CC2"/>
    <w:rsid w:val="00687432"/>
    <w:rsid w:val="006905C3"/>
    <w:rsid w:val="00690600"/>
    <w:rsid w:val="006958DF"/>
    <w:rsid w:val="00697E36"/>
    <w:rsid w:val="006B0A77"/>
    <w:rsid w:val="006B16ED"/>
    <w:rsid w:val="006B3B68"/>
    <w:rsid w:val="006C5B88"/>
    <w:rsid w:val="006D190D"/>
    <w:rsid w:val="006D774F"/>
    <w:rsid w:val="006F0AAC"/>
    <w:rsid w:val="006F3333"/>
    <w:rsid w:val="006F680F"/>
    <w:rsid w:val="006F742F"/>
    <w:rsid w:val="00701D9E"/>
    <w:rsid w:val="00702071"/>
    <w:rsid w:val="00703D45"/>
    <w:rsid w:val="007063D6"/>
    <w:rsid w:val="00706980"/>
    <w:rsid w:val="00706D59"/>
    <w:rsid w:val="00710FFC"/>
    <w:rsid w:val="007138C5"/>
    <w:rsid w:val="00714783"/>
    <w:rsid w:val="00714CB5"/>
    <w:rsid w:val="00715842"/>
    <w:rsid w:val="0072062F"/>
    <w:rsid w:val="0072195E"/>
    <w:rsid w:val="00722D1D"/>
    <w:rsid w:val="0072310A"/>
    <w:rsid w:val="00723D9E"/>
    <w:rsid w:val="0072677B"/>
    <w:rsid w:val="00730F7F"/>
    <w:rsid w:val="00732C4F"/>
    <w:rsid w:val="00736FAD"/>
    <w:rsid w:val="00737355"/>
    <w:rsid w:val="0074479C"/>
    <w:rsid w:val="00744842"/>
    <w:rsid w:val="00746550"/>
    <w:rsid w:val="00747BB1"/>
    <w:rsid w:val="007548F2"/>
    <w:rsid w:val="00755917"/>
    <w:rsid w:val="00755B34"/>
    <w:rsid w:val="0077252A"/>
    <w:rsid w:val="00775444"/>
    <w:rsid w:val="007760FE"/>
    <w:rsid w:val="00780575"/>
    <w:rsid w:val="00782C50"/>
    <w:rsid w:val="0078445D"/>
    <w:rsid w:val="00784841"/>
    <w:rsid w:val="0078530F"/>
    <w:rsid w:val="00795408"/>
    <w:rsid w:val="007A0D3E"/>
    <w:rsid w:val="007A2069"/>
    <w:rsid w:val="007A28E6"/>
    <w:rsid w:val="007A2DC9"/>
    <w:rsid w:val="007A3683"/>
    <w:rsid w:val="007A7B0A"/>
    <w:rsid w:val="007B232E"/>
    <w:rsid w:val="007B5E4D"/>
    <w:rsid w:val="007B6884"/>
    <w:rsid w:val="007C096D"/>
    <w:rsid w:val="007C51F5"/>
    <w:rsid w:val="007C5781"/>
    <w:rsid w:val="007D04C6"/>
    <w:rsid w:val="007D62B8"/>
    <w:rsid w:val="007E07B6"/>
    <w:rsid w:val="007E1BAA"/>
    <w:rsid w:val="007E2F6A"/>
    <w:rsid w:val="007E31BA"/>
    <w:rsid w:val="007E378B"/>
    <w:rsid w:val="007E44D4"/>
    <w:rsid w:val="007E630C"/>
    <w:rsid w:val="007F0691"/>
    <w:rsid w:val="007F35CF"/>
    <w:rsid w:val="007F5169"/>
    <w:rsid w:val="00800AAC"/>
    <w:rsid w:val="008017A7"/>
    <w:rsid w:val="00803001"/>
    <w:rsid w:val="00804982"/>
    <w:rsid w:val="00806969"/>
    <w:rsid w:val="00810FE1"/>
    <w:rsid w:val="00813026"/>
    <w:rsid w:val="00814824"/>
    <w:rsid w:val="00821777"/>
    <w:rsid w:val="008273F0"/>
    <w:rsid w:val="008302B6"/>
    <w:rsid w:val="008304AA"/>
    <w:rsid w:val="008304FA"/>
    <w:rsid w:val="0083269A"/>
    <w:rsid w:val="00832AF2"/>
    <w:rsid w:val="0083531A"/>
    <w:rsid w:val="00835A1C"/>
    <w:rsid w:val="00840DA0"/>
    <w:rsid w:val="008435C4"/>
    <w:rsid w:val="00843AF4"/>
    <w:rsid w:val="008525BF"/>
    <w:rsid w:val="00854930"/>
    <w:rsid w:val="0086246C"/>
    <w:rsid w:val="008643A3"/>
    <w:rsid w:val="008652C8"/>
    <w:rsid w:val="00871B53"/>
    <w:rsid w:val="00872D6F"/>
    <w:rsid w:val="008746F8"/>
    <w:rsid w:val="00874FCB"/>
    <w:rsid w:val="0087713C"/>
    <w:rsid w:val="00877ADF"/>
    <w:rsid w:val="008812FD"/>
    <w:rsid w:val="00890C28"/>
    <w:rsid w:val="00892931"/>
    <w:rsid w:val="00895547"/>
    <w:rsid w:val="008A5D61"/>
    <w:rsid w:val="008B1920"/>
    <w:rsid w:val="008B2697"/>
    <w:rsid w:val="008B5E96"/>
    <w:rsid w:val="008B6190"/>
    <w:rsid w:val="008B6607"/>
    <w:rsid w:val="008C1281"/>
    <w:rsid w:val="008C2E44"/>
    <w:rsid w:val="008C3947"/>
    <w:rsid w:val="008D08F4"/>
    <w:rsid w:val="008D2DBD"/>
    <w:rsid w:val="008D33CB"/>
    <w:rsid w:val="008D3A1C"/>
    <w:rsid w:val="008D4D39"/>
    <w:rsid w:val="008D6553"/>
    <w:rsid w:val="008E28C9"/>
    <w:rsid w:val="008E30E2"/>
    <w:rsid w:val="008E6F3C"/>
    <w:rsid w:val="008E7A0D"/>
    <w:rsid w:val="008E7E92"/>
    <w:rsid w:val="008F0DBF"/>
    <w:rsid w:val="008F3E86"/>
    <w:rsid w:val="008F7B8A"/>
    <w:rsid w:val="00900D53"/>
    <w:rsid w:val="00902647"/>
    <w:rsid w:val="00905E45"/>
    <w:rsid w:val="00906911"/>
    <w:rsid w:val="009110F2"/>
    <w:rsid w:val="009249CB"/>
    <w:rsid w:val="00925339"/>
    <w:rsid w:val="00926123"/>
    <w:rsid w:val="00926D55"/>
    <w:rsid w:val="009365AE"/>
    <w:rsid w:val="00942DFC"/>
    <w:rsid w:val="00944145"/>
    <w:rsid w:val="009456F8"/>
    <w:rsid w:val="00946059"/>
    <w:rsid w:val="009500A9"/>
    <w:rsid w:val="00950410"/>
    <w:rsid w:val="009528AE"/>
    <w:rsid w:val="009569EC"/>
    <w:rsid w:val="0097130B"/>
    <w:rsid w:val="00971F63"/>
    <w:rsid w:val="00974A86"/>
    <w:rsid w:val="00981F47"/>
    <w:rsid w:val="00982D33"/>
    <w:rsid w:val="00983C59"/>
    <w:rsid w:val="009847D6"/>
    <w:rsid w:val="00987C43"/>
    <w:rsid w:val="009A11C0"/>
    <w:rsid w:val="009A274B"/>
    <w:rsid w:val="009A67B4"/>
    <w:rsid w:val="009B04C3"/>
    <w:rsid w:val="009B089C"/>
    <w:rsid w:val="009B0C10"/>
    <w:rsid w:val="009B7AA2"/>
    <w:rsid w:val="009C306F"/>
    <w:rsid w:val="009C414C"/>
    <w:rsid w:val="009C4F1A"/>
    <w:rsid w:val="009C768A"/>
    <w:rsid w:val="009D00C2"/>
    <w:rsid w:val="009D124E"/>
    <w:rsid w:val="009D3138"/>
    <w:rsid w:val="009D7750"/>
    <w:rsid w:val="009E02A1"/>
    <w:rsid w:val="009E6310"/>
    <w:rsid w:val="009E6E7A"/>
    <w:rsid w:val="009F26D3"/>
    <w:rsid w:val="009F5353"/>
    <w:rsid w:val="00A00ACE"/>
    <w:rsid w:val="00A06833"/>
    <w:rsid w:val="00A11ABF"/>
    <w:rsid w:val="00A138F3"/>
    <w:rsid w:val="00A14B4E"/>
    <w:rsid w:val="00A17679"/>
    <w:rsid w:val="00A24372"/>
    <w:rsid w:val="00A26ED1"/>
    <w:rsid w:val="00A3031F"/>
    <w:rsid w:val="00A30803"/>
    <w:rsid w:val="00A32406"/>
    <w:rsid w:val="00A33E73"/>
    <w:rsid w:val="00A428F2"/>
    <w:rsid w:val="00A44466"/>
    <w:rsid w:val="00A52040"/>
    <w:rsid w:val="00A54858"/>
    <w:rsid w:val="00A57E65"/>
    <w:rsid w:val="00A6057C"/>
    <w:rsid w:val="00A623F8"/>
    <w:rsid w:val="00A63EE3"/>
    <w:rsid w:val="00A641F1"/>
    <w:rsid w:val="00A7082C"/>
    <w:rsid w:val="00A87347"/>
    <w:rsid w:val="00A963A2"/>
    <w:rsid w:val="00A96A51"/>
    <w:rsid w:val="00AA57C3"/>
    <w:rsid w:val="00AA7DB6"/>
    <w:rsid w:val="00AB3FC0"/>
    <w:rsid w:val="00AB7803"/>
    <w:rsid w:val="00AC651A"/>
    <w:rsid w:val="00AC728D"/>
    <w:rsid w:val="00AD0D4B"/>
    <w:rsid w:val="00AD1473"/>
    <w:rsid w:val="00AE188E"/>
    <w:rsid w:val="00AE1E24"/>
    <w:rsid w:val="00AE3BEF"/>
    <w:rsid w:val="00AF107E"/>
    <w:rsid w:val="00AF3454"/>
    <w:rsid w:val="00AF6040"/>
    <w:rsid w:val="00B01B83"/>
    <w:rsid w:val="00B03EED"/>
    <w:rsid w:val="00B13195"/>
    <w:rsid w:val="00B20B67"/>
    <w:rsid w:val="00B20E0A"/>
    <w:rsid w:val="00B40E4B"/>
    <w:rsid w:val="00B40F2A"/>
    <w:rsid w:val="00B50B78"/>
    <w:rsid w:val="00B600BF"/>
    <w:rsid w:val="00B62DB3"/>
    <w:rsid w:val="00B63681"/>
    <w:rsid w:val="00B72CB6"/>
    <w:rsid w:val="00B74B0D"/>
    <w:rsid w:val="00B76654"/>
    <w:rsid w:val="00B76A24"/>
    <w:rsid w:val="00B808B9"/>
    <w:rsid w:val="00B86BB6"/>
    <w:rsid w:val="00B87F4C"/>
    <w:rsid w:val="00B905F6"/>
    <w:rsid w:val="00B9125D"/>
    <w:rsid w:val="00B943BF"/>
    <w:rsid w:val="00B96BA8"/>
    <w:rsid w:val="00B976EF"/>
    <w:rsid w:val="00BA3F85"/>
    <w:rsid w:val="00BA61DF"/>
    <w:rsid w:val="00BB068C"/>
    <w:rsid w:val="00BB1BB0"/>
    <w:rsid w:val="00BB5462"/>
    <w:rsid w:val="00BC23BE"/>
    <w:rsid w:val="00BC5E96"/>
    <w:rsid w:val="00BC681B"/>
    <w:rsid w:val="00BD10E8"/>
    <w:rsid w:val="00BD3C9F"/>
    <w:rsid w:val="00BE4CA7"/>
    <w:rsid w:val="00BE4D49"/>
    <w:rsid w:val="00BE56CF"/>
    <w:rsid w:val="00BE5D97"/>
    <w:rsid w:val="00BF155E"/>
    <w:rsid w:val="00BF23AF"/>
    <w:rsid w:val="00BF3EF2"/>
    <w:rsid w:val="00BF5824"/>
    <w:rsid w:val="00BF5B3D"/>
    <w:rsid w:val="00C11D08"/>
    <w:rsid w:val="00C13A55"/>
    <w:rsid w:val="00C147B6"/>
    <w:rsid w:val="00C148F9"/>
    <w:rsid w:val="00C1662A"/>
    <w:rsid w:val="00C173DA"/>
    <w:rsid w:val="00C226D4"/>
    <w:rsid w:val="00C22A1A"/>
    <w:rsid w:val="00C24DFD"/>
    <w:rsid w:val="00C337EF"/>
    <w:rsid w:val="00C40D18"/>
    <w:rsid w:val="00C41BB2"/>
    <w:rsid w:val="00C422D8"/>
    <w:rsid w:val="00C443B5"/>
    <w:rsid w:val="00C457B6"/>
    <w:rsid w:val="00C46021"/>
    <w:rsid w:val="00C547A0"/>
    <w:rsid w:val="00C6204D"/>
    <w:rsid w:val="00C65B2E"/>
    <w:rsid w:val="00C72D75"/>
    <w:rsid w:val="00C806B2"/>
    <w:rsid w:val="00C8253A"/>
    <w:rsid w:val="00C8484F"/>
    <w:rsid w:val="00C86B77"/>
    <w:rsid w:val="00C9272A"/>
    <w:rsid w:val="00C94E58"/>
    <w:rsid w:val="00C95FB3"/>
    <w:rsid w:val="00CA2998"/>
    <w:rsid w:val="00CA39FF"/>
    <w:rsid w:val="00CA4471"/>
    <w:rsid w:val="00CA4A7C"/>
    <w:rsid w:val="00CA5962"/>
    <w:rsid w:val="00CB1903"/>
    <w:rsid w:val="00CB1E02"/>
    <w:rsid w:val="00CB245F"/>
    <w:rsid w:val="00CB532E"/>
    <w:rsid w:val="00CC1402"/>
    <w:rsid w:val="00CC1F1F"/>
    <w:rsid w:val="00CD5118"/>
    <w:rsid w:val="00CD5618"/>
    <w:rsid w:val="00CE32C4"/>
    <w:rsid w:val="00CE5E3F"/>
    <w:rsid w:val="00CF0BCA"/>
    <w:rsid w:val="00CF475E"/>
    <w:rsid w:val="00CF6D04"/>
    <w:rsid w:val="00D00AB8"/>
    <w:rsid w:val="00D019A3"/>
    <w:rsid w:val="00D02AE6"/>
    <w:rsid w:val="00D02B4F"/>
    <w:rsid w:val="00D10AF1"/>
    <w:rsid w:val="00D10CFD"/>
    <w:rsid w:val="00D11E1E"/>
    <w:rsid w:val="00D120F7"/>
    <w:rsid w:val="00D1545C"/>
    <w:rsid w:val="00D15EF3"/>
    <w:rsid w:val="00D17360"/>
    <w:rsid w:val="00D21287"/>
    <w:rsid w:val="00D24410"/>
    <w:rsid w:val="00D279C1"/>
    <w:rsid w:val="00D3056C"/>
    <w:rsid w:val="00D30710"/>
    <w:rsid w:val="00D31AA2"/>
    <w:rsid w:val="00D32112"/>
    <w:rsid w:val="00D341E7"/>
    <w:rsid w:val="00D34663"/>
    <w:rsid w:val="00D3664A"/>
    <w:rsid w:val="00D46091"/>
    <w:rsid w:val="00D52691"/>
    <w:rsid w:val="00D57F79"/>
    <w:rsid w:val="00D67867"/>
    <w:rsid w:val="00D776F7"/>
    <w:rsid w:val="00D80658"/>
    <w:rsid w:val="00D81516"/>
    <w:rsid w:val="00D8244F"/>
    <w:rsid w:val="00D831E7"/>
    <w:rsid w:val="00D87B08"/>
    <w:rsid w:val="00D912F6"/>
    <w:rsid w:val="00DA0441"/>
    <w:rsid w:val="00DA43BC"/>
    <w:rsid w:val="00DA45CE"/>
    <w:rsid w:val="00DB5F33"/>
    <w:rsid w:val="00DB77D9"/>
    <w:rsid w:val="00DC107A"/>
    <w:rsid w:val="00DC172C"/>
    <w:rsid w:val="00DC18B7"/>
    <w:rsid w:val="00DD1D5F"/>
    <w:rsid w:val="00DD30E8"/>
    <w:rsid w:val="00DD7DD7"/>
    <w:rsid w:val="00DE3ED7"/>
    <w:rsid w:val="00DE443F"/>
    <w:rsid w:val="00DF148C"/>
    <w:rsid w:val="00DF7B03"/>
    <w:rsid w:val="00E01D3D"/>
    <w:rsid w:val="00E02CD4"/>
    <w:rsid w:val="00E07142"/>
    <w:rsid w:val="00E07FEA"/>
    <w:rsid w:val="00E12113"/>
    <w:rsid w:val="00E12EB2"/>
    <w:rsid w:val="00E13DBC"/>
    <w:rsid w:val="00E160E3"/>
    <w:rsid w:val="00E20278"/>
    <w:rsid w:val="00E24C9C"/>
    <w:rsid w:val="00E2613A"/>
    <w:rsid w:val="00E263BC"/>
    <w:rsid w:val="00E26943"/>
    <w:rsid w:val="00E27454"/>
    <w:rsid w:val="00E33285"/>
    <w:rsid w:val="00E3470A"/>
    <w:rsid w:val="00E34A27"/>
    <w:rsid w:val="00E37D9E"/>
    <w:rsid w:val="00E509AC"/>
    <w:rsid w:val="00E5293C"/>
    <w:rsid w:val="00E55D68"/>
    <w:rsid w:val="00E56ECB"/>
    <w:rsid w:val="00E57B17"/>
    <w:rsid w:val="00E602F6"/>
    <w:rsid w:val="00E6653C"/>
    <w:rsid w:val="00E732C3"/>
    <w:rsid w:val="00E73AD1"/>
    <w:rsid w:val="00E7579C"/>
    <w:rsid w:val="00E836A1"/>
    <w:rsid w:val="00E83E07"/>
    <w:rsid w:val="00E91837"/>
    <w:rsid w:val="00E93986"/>
    <w:rsid w:val="00E93A08"/>
    <w:rsid w:val="00E959A4"/>
    <w:rsid w:val="00E96AE7"/>
    <w:rsid w:val="00EA7AC4"/>
    <w:rsid w:val="00EB3592"/>
    <w:rsid w:val="00EB486E"/>
    <w:rsid w:val="00EC2F0E"/>
    <w:rsid w:val="00EC6247"/>
    <w:rsid w:val="00EC6CD4"/>
    <w:rsid w:val="00EC6F03"/>
    <w:rsid w:val="00EC7A34"/>
    <w:rsid w:val="00ED1B9B"/>
    <w:rsid w:val="00ED2189"/>
    <w:rsid w:val="00ED5EE5"/>
    <w:rsid w:val="00EE14A7"/>
    <w:rsid w:val="00EE156F"/>
    <w:rsid w:val="00EE6E17"/>
    <w:rsid w:val="00EF2531"/>
    <w:rsid w:val="00EF55D0"/>
    <w:rsid w:val="00F0149B"/>
    <w:rsid w:val="00F01885"/>
    <w:rsid w:val="00F01C92"/>
    <w:rsid w:val="00F02DF5"/>
    <w:rsid w:val="00F02E58"/>
    <w:rsid w:val="00F11876"/>
    <w:rsid w:val="00F15689"/>
    <w:rsid w:val="00F17C6C"/>
    <w:rsid w:val="00F26E1A"/>
    <w:rsid w:val="00F300B7"/>
    <w:rsid w:val="00F33B94"/>
    <w:rsid w:val="00F34500"/>
    <w:rsid w:val="00F410F0"/>
    <w:rsid w:val="00F419F5"/>
    <w:rsid w:val="00F41CF0"/>
    <w:rsid w:val="00F577A6"/>
    <w:rsid w:val="00F61ADE"/>
    <w:rsid w:val="00F625C3"/>
    <w:rsid w:val="00F62F7B"/>
    <w:rsid w:val="00F63CDC"/>
    <w:rsid w:val="00F704B6"/>
    <w:rsid w:val="00F70F4A"/>
    <w:rsid w:val="00F73BC1"/>
    <w:rsid w:val="00F84420"/>
    <w:rsid w:val="00F87C0A"/>
    <w:rsid w:val="00F93E77"/>
    <w:rsid w:val="00F9449C"/>
    <w:rsid w:val="00F9536B"/>
    <w:rsid w:val="00F97924"/>
    <w:rsid w:val="00F97974"/>
    <w:rsid w:val="00FA1702"/>
    <w:rsid w:val="00FA3242"/>
    <w:rsid w:val="00FA396D"/>
    <w:rsid w:val="00FA3974"/>
    <w:rsid w:val="00FB49B4"/>
    <w:rsid w:val="00FB59F6"/>
    <w:rsid w:val="00FC1975"/>
    <w:rsid w:val="00FC366B"/>
    <w:rsid w:val="00FC77B0"/>
    <w:rsid w:val="00FD0AC7"/>
    <w:rsid w:val="00FD2FBD"/>
    <w:rsid w:val="00FD44DC"/>
    <w:rsid w:val="00FD624E"/>
    <w:rsid w:val="00FD7DAC"/>
    <w:rsid w:val="00FE6E51"/>
    <w:rsid w:val="00FE7A8A"/>
    <w:rsid w:val="00FF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FA"/>
    <w:pPr>
      <w:widowControl w:val="0"/>
      <w:autoSpaceDE w:val="0"/>
      <w:autoSpaceDN w:val="0"/>
      <w:adjustRightInd w:val="0"/>
    </w:pPr>
    <w:rPr>
      <w:rFonts w:ascii="Arial CYR" w:hAnsi="Arial CYR" w:cs="Arial CYR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00CB4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93C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bCs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1B9B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0CB4"/>
    <w:rPr>
      <w:rFonts w:ascii="Calibri Light" w:hAnsi="Calibri Light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5693C"/>
    <w:rPr>
      <w:rFonts w:cs="Times New Roman"/>
      <w:b/>
      <w:sz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D1B9B"/>
    <w:rPr>
      <w:rFonts w:ascii="Cambria" w:hAnsi="Cambria" w:cs="Times New Roman"/>
      <w:b/>
      <w:color w:val="4F81BD"/>
      <w:sz w:val="24"/>
    </w:rPr>
  </w:style>
  <w:style w:type="paragraph" w:customStyle="1" w:styleId="a">
    <w:name w:val="Знак Знак"/>
    <w:basedOn w:val="Normal"/>
    <w:uiPriority w:val="99"/>
    <w:rsid w:val="008D33CB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D24410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24410"/>
    <w:rPr>
      <w:rFonts w:cs="Times New Roman"/>
      <w:b/>
      <w:sz w:val="28"/>
      <w:lang w:val="uk-UA" w:eastAsia="ru-RU"/>
    </w:rPr>
  </w:style>
  <w:style w:type="paragraph" w:styleId="Header">
    <w:name w:val="header"/>
    <w:basedOn w:val="Normal"/>
    <w:link w:val="HeaderChar"/>
    <w:uiPriority w:val="99"/>
    <w:rsid w:val="00FC77B0"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77B0"/>
    <w:rPr>
      <w:rFonts w:ascii="Arial CYR" w:hAnsi="Arial CYR" w:cs="Times New Roman"/>
      <w:sz w:val="24"/>
    </w:rPr>
  </w:style>
  <w:style w:type="paragraph" w:styleId="Footer">
    <w:name w:val="footer"/>
    <w:basedOn w:val="Normal"/>
    <w:link w:val="FooterChar"/>
    <w:uiPriority w:val="99"/>
    <w:rsid w:val="00FC77B0"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77B0"/>
    <w:rPr>
      <w:rFonts w:ascii="Arial CYR" w:hAnsi="Arial CYR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5693C"/>
    <w:rPr>
      <w:rFonts w:ascii="Tahoma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693C"/>
    <w:rPr>
      <w:rFonts w:ascii="Tahoma" w:hAnsi="Tahoma" w:cs="Times New Roman"/>
      <w:sz w:val="16"/>
    </w:rPr>
  </w:style>
  <w:style w:type="paragraph" w:customStyle="1" w:styleId="1">
    <w:name w:val="Абзац списка1"/>
    <w:basedOn w:val="Normal"/>
    <w:uiPriority w:val="99"/>
    <w:rsid w:val="0015693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ED1B9B"/>
    <w:pPr>
      <w:widowControl/>
      <w:shd w:val="clear" w:color="auto" w:fill="FFFFFF"/>
      <w:autoSpaceDE/>
      <w:autoSpaceDN/>
      <w:adjustRightInd/>
      <w:spacing w:before="420" w:line="317" w:lineRule="exact"/>
      <w:ind w:firstLine="600"/>
    </w:pPr>
    <w:rPr>
      <w:rFonts w:ascii="Times New Roman" w:hAnsi="Times New Roman" w:cs="Times New Roman"/>
      <w:sz w:val="26"/>
      <w:szCs w:val="26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1B9B"/>
    <w:rPr>
      <w:rFonts w:eastAsia="Times New Roman" w:cs="Times New Roman"/>
      <w:sz w:val="26"/>
      <w:shd w:val="clear" w:color="auto" w:fill="FFFFFF"/>
      <w:lang w:val="uk-UA" w:eastAsia="uk-UA"/>
    </w:rPr>
  </w:style>
  <w:style w:type="table" w:styleId="TableGrid">
    <w:name w:val="Table Grid"/>
    <w:basedOn w:val="TableNormal"/>
    <w:uiPriority w:val="99"/>
    <w:rsid w:val="00C40D18"/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Нормальний текст"/>
    <w:basedOn w:val="Normal"/>
    <w:uiPriority w:val="99"/>
    <w:rsid w:val="00874FCB"/>
    <w:pPr>
      <w:widowControl/>
      <w:suppressAutoHyphens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1">
    <w:name w:val="Назва документа"/>
    <w:basedOn w:val="Normal"/>
    <w:next w:val="a0"/>
    <w:uiPriority w:val="99"/>
    <w:rsid w:val="00874FCB"/>
    <w:pPr>
      <w:keepNext/>
      <w:keepLines/>
      <w:widowControl/>
      <w:suppressAutoHyphens/>
      <w:autoSpaceDE/>
      <w:autoSpaceDN/>
      <w:adjustRightInd/>
      <w:spacing w:before="240" w:after="240"/>
      <w:jc w:val="center"/>
    </w:pPr>
    <w:rPr>
      <w:rFonts w:ascii="Antiqua" w:hAnsi="Antiqua" w:cs="Antiqua"/>
      <w:b/>
      <w:sz w:val="26"/>
      <w:szCs w:val="20"/>
      <w:lang w:val="uk-UA" w:eastAsia="zh-CN"/>
    </w:rPr>
  </w:style>
  <w:style w:type="character" w:styleId="Hyperlink">
    <w:name w:val="Hyperlink"/>
    <w:basedOn w:val="DefaultParagraphFont"/>
    <w:uiPriority w:val="99"/>
    <w:rsid w:val="00874FCB"/>
    <w:rPr>
      <w:rFonts w:cs="Times New Roman"/>
      <w:color w:val="0000FF"/>
      <w:u w:val="single"/>
    </w:rPr>
  </w:style>
  <w:style w:type="paragraph" w:customStyle="1" w:styleId="a2">
    <w:name w:val="Обычный (Интернет)"/>
    <w:basedOn w:val="Normal"/>
    <w:uiPriority w:val="99"/>
    <w:rsid w:val="00F63CD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Normal"/>
    <w:uiPriority w:val="99"/>
    <w:rsid w:val="00F63CD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locked/>
    <w:rsid w:val="00F63CDC"/>
    <w:rPr>
      <w:rFonts w:cs="Times New Roman"/>
      <w:b/>
    </w:rPr>
  </w:style>
  <w:style w:type="paragraph" w:customStyle="1" w:styleId="Default">
    <w:name w:val="Default"/>
    <w:uiPriority w:val="99"/>
    <w:rsid w:val="00E836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uiPriority w:val="99"/>
    <w:rsid w:val="00C148F9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246</TotalTime>
  <Pages>13</Pages>
  <Words>11820</Words>
  <Characters>6738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</dc:creator>
  <cp:keywords/>
  <dc:description/>
  <cp:lastModifiedBy>user</cp:lastModifiedBy>
  <cp:revision>12</cp:revision>
  <cp:lastPrinted>2024-01-02T12:19:00Z</cp:lastPrinted>
  <dcterms:created xsi:type="dcterms:W3CDTF">2023-12-25T13:42:00Z</dcterms:created>
  <dcterms:modified xsi:type="dcterms:W3CDTF">2024-01-02T12:20:00Z</dcterms:modified>
</cp:coreProperties>
</file>