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70" w:rsidRPr="00ED4F17" w:rsidRDefault="00C02670" w:rsidP="00E4159F">
      <w:pPr>
        <w:tabs>
          <w:tab w:val="left" w:pos="1020"/>
        </w:tabs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horzAnchor="margin" w:tblpY="162"/>
        <w:tblW w:w="9828" w:type="dxa"/>
        <w:tblLook w:val="00A0"/>
      </w:tblPr>
      <w:tblGrid>
        <w:gridCol w:w="7088"/>
        <w:gridCol w:w="2740"/>
      </w:tblGrid>
      <w:tr w:rsidR="00C02670" w:rsidRPr="00ED4F17" w:rsidTr="008C7809">
        <w:tc>
          <w:tcPr>
            <w:tcW w:w="7088" w:type="dxa"/>
          </w:tcPr>
          <w:p w:rsidR="00C02670" w:rsidRPr="00ED4F17" w:rsidRDefault="00C02670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40" w:type="dxa"/>
          </w:tcPr>
          <w:p w:rsidR="00C02670" w:rsidRPr="00ED4F17" w:rsidRDefault="00C02670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ED4F17">
              <w:rPr>
                <w:sz w:val="28"/>
                <w:szCs w:val="28"/>
                <w:lang w:val="uk-UA"/>
              </w:rPr>
              <w:t>Додаток 2</w:t>
            </w:r>
          </w:p>
          <w:p w:rsidR="00C02670" w:rsidRPr="00ED4F17" w:rsidRDefault="00C02670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ED4F17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C02670" w:rsidRPr="00ED4F17" w:rsidRDefault="00C02670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20.03.2026</w:t>
            </w:r>
            <w:r w:rsidRPr="00ED4F17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C02670" w:rsidRPr="00ED4F17" w:rsidRDefault="00C02670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C02670" w:rsidRPr="00ED4F17" w:rsidRDefault="00C02670" w:rsidP="00E4159F">
      <w:pPr>
        <w:rPr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sz w:val="28"/>
          <w:szCs w:val="28"/>
          <w:lang w:val="uk-UA"/>
        </w:rPr>
      </w:pPr>
      <w:r w:rsidRPr="00ED4F17">
        <w:rPr>
          <w:sz w:val="28"/>
          <w:szCs w:val="28"/>
          <w:lang w:val="uk-UA"/>
        </w:rPr>
        <w:t>СКЛАД</w:t>
      </w:r>
    </w:p>
    <w:p w:rsidR="00C02670" w:rsidRPr="00ED4F17" w:rsidRDefault="00C02670" w:rsidP="00E4159F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районної </w:t>
      </w:r>
      <w:r w:rsidRPr="00ED4F17">
        <w:rPr>
          <w:sz w:val="28"/>
          <w:szCs w:val="28"/>
          <w:lang w:val="uk-UA"/>
        </w:rPr>
        <w:t xml:space="preserve">розрахунково-аналітичної групи </w:t>
      </w:r>
    </w:p>
    <w:p w:rsidR="00C02670" w:rsidRPr="00ED4F17" w:rsidRDefault="00C02670" w:rsidP="00E4159F">
      <w:pPr>
        <w:jc w:val="center"/>
        <w:rPr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  <w:r w:rsidRPr="00ED4F17">
        <w:rPr>
          <w:b/>
          <w:i/>
          <w:sz w:val="28"/>
          <w:szCs w:val="28"/>
          <w:lang w:val="uk-UA"/>
        </w:rPr>
        <w:t>Начальник розрахунково-аналітичної групи</w:t>
      </w:r>
    </w:p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C02670" w:rsidRPr="00ED4F17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БОБЕЛЬСЬКА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Руслана Володимирівна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директор Рахівської філії Державної установи „Закарпатський обласний центр контролю та профілактики хвороб Міністерства охорони здоров’я України”  (за згодою)</w:t>
            </w:r>
          </w:p>
        </w:tc>
      </w:tr>
    </w:tbl>
    <w:p w:rsidR="00C02670" w:rsidRPr="00ED4F17" w:rsidRDefault="00C02670" w:rsidP="0046139F">
      <w:pPr>
        <w:ind w:firstLine="360"/>
        <w:jc w:val="center"/>
        <w:rPr>
          <w:sz w:val="28"/>
          <w:szCs w:val="28"/>
          <w:lang w:val="uk-UA"/>
        </w:rPr>
      </w:pPr>
    </w:p>
    <w:p w:rsidR="00C02670" w:rsidRPr="00ED4F17" w:rsidRDefault="00C02670" w:rsidP="0046139F">
      <w:pPr>
        <w:ind w:firstLine="360"/>
        <w:jc w:val="center"/>
        <w:rPr>
          <w:b/>
          <w:i/>
          <w:sz w:val="28"/>
          <w:szCs w:val="28"/>
          <w:lang w:val="uk-UA"/>
        </w:rPr>
      </w:pPr>
      <w:r w:rsidRPr="00ED4F17">
        <w:rPr>
          <w:b/>
          <w:i/>
          <w:sz w:val="28"/>
          <w:szCs w:val="28"/>
          <w:lang w:val="uk-UA"/>
        </w:rPr>
        <w:t>Заступник начальника розрахунково-аналітичної групи</w:t>
      </w:r>
    </w:p>
    <w:p w:rsidR="00C02670" w:rsidRPr="00ED4F17" w:rsidRDefault="00C02670" w:rsidP="0046139F">
      <w:pPr>
        <w:ind w:firstLine="360"/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C02670" w:rsidRPr="00ED4F17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МІНІХ</w:t>
            </w:r>
          </w:p>
          <w:p w:rsidR="00C02670" w:rsidRPr="00C33AC2" w:rsidRDefault="00C02670" w:rsidP="0046139F">
            <w:pPr>
              <w:rPr>
                <w:b/>
                <w:i/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Артур Іванович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в.о. начальника метеостанції м. Рахів (за згодою)</w:t>
            </w:r>
          </w:p>
        </w:tc>
      </w:tr>
    </w:tbl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  <w:r w:rsidRPr="00ED4F17">
        <w:rPr>
          <w:b/>
          <w:i/>
          <w:sz w:val="28"/>
          <w:szCs w:val="28"/>
          <w:lang w:val="uk-UA"/>
        </w:rPr>
        <w:t>Члени розрахунково-аналітичної групи:</w:t>
      </w:r>
    </w:p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C02670" w:rsidRPr="00ED4F17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ВАРГА </w:t>
            </w:r>
          </w:p>
          <w:p w:rsidR="00C02670" w:rsidRPr="00C33AC2" w:rsidRDefault="00C02670" w:rsidP="0046139F">
            <w:pPr>
              <w:rPr>
                <w:b/>
                <w:i/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Юрій Юрійович</w:t>
            </w:r>
          </w:p>
        </w:tc>
        <w:tc>
          <w:tcPr>
            <w:tcW w:w="5580" w:type="dxa"/>
          </w:tcPr>
          <w:p w:rsidR="00C02670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начальник відділу цивільного захисту та оборонної роботи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ЗЕЙКАН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Василь Васильович</w:t>
            </w:r>
          </w:p>
          <w:p w:rsidR="00C02670" w:rsidRPr="00C33AC2" w:rsidRDefault="00C02670" w:rsidP="00C33AC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начальник відділу інфраструктури,                                                                               містобудування та  архітектури, житлово-комунального господарства, екології                                                                                                                                        управління соціально – економічного   розвитку території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85566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ІВАНОВ</w:t>
            </w:r>
          </w:p>
          <w:p w:rsidR="00C02670" w:rsidRPr="00C33AC2" w:rsidRDefault="00C02670" w:rsidP="00C85566">
            <w:pPr>
              <w:rPr>
                <w:b/>
                <w:kern w:val="16"/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Ігор Євгенович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начальник Рахівської дільниці Тячівського МУВГ (за 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30CA8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КАТЕРИНЮК 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 І-ІІІ ступенів    № 1 (за 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30CA8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КОБРИНСЬКИЙ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Мирослав Степанович</w:t>
            </w:r>
          </w:p>
        </w:tc>
        <w:tc>
          <w:tcPr>
            <w:tcW w:w="5580" w:type="dxa"/>
          </w:tcPr>
          <w:p w:rsidR="00C02670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Професіонал санітарно-гігієнічної лабораторії Рахівської філії Державної установи „Закарпатський обласний центр контролю та профілактики хвороб Міністерства охорони здоров’я України” (за згодою)</w:t>
            </w:r>
          </w:p>
          <w:p w:rsidR="00C02670" w:rsidRPr="00F2249F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2670" w:rsidRPr="00E30CA8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КОЗЕЛ 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Степан Степанович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 І-ІІІ ступенів № 2 (за 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НІМЧУК</w:t>
            </w:r>
          </w:p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Марія Віталіївна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провідний інспектор Рахівського РВ ЦЗ та ПД ГУ ДСНС України у Закарпатській області (за 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33AC2">
            <w:pPr>
              <w:tabs>
                <w:tab w:val="left" w:pos="1755"/>
              </w:tabs>
              <w:rPr>
                <w:sz w:val="28"/>
                <w:szCs w:val="20"/>
                <w:lang w:val="uk-UA"/>
              </w:rPr>
            </w:pPr>
            <w:r w:rsidRPr="00C33AC2">
              <w:rPr>
                <w:sz w:val="28"/>
                <w:szCs w:val="20"/>
                <w:lang w:val="uk-UA"/>
              </w:rPr>
              <w:t>ПЕТРУСЬ</w:t>
            </w:r>
            <w:r w:rsidRPr="00C33AC2">
              <w:rPr>
                <w:sz w:val="28"/>
                <w:szCs w:val="20"/>
                <w:lang w:val="uk-UA"/>
              </w:rPr>
              <w:tab/>
            </w:r>
          </w:p>
          <w:p w:rsidR="00C02670" w:rsidRPr="00C33AC2" w:rsidRDefault="00C02670" w:rsidP="00C33AC2">
            <w:pPr>
              <w:tabs>
                <w:tab w:val="left" w:pos="1755"/>
              </w:tabs>
              <w:rPr>
                <w:sz w:val="28"/>
                <w:szCs w:val="20"/>
                <w:lang w:val="uk-UA"/>
              </w:rPr>
            </w:pPr>
            <w:r w:rsidRPr="00C33AC2">
              <w:rPr>
                <w:sz w:val="28"/>
                <w:szCs w:val="20"/>
                <w:lang w:val="uk-UA"/>
              </w:rPr>
              <w:t>Євген Васильович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начальник Рахівської станції екстреної медичної допомоги (за 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33A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3AC2">
              <w:rPr>
                <w:color w:val="000000"/>
                <w:sz w:val="28"/>
                <w:szCs w:val="28"/>
                <w:lang w:val="uk-UA"/>
              </w:rPr>
              <w:t xml:space="preserve">ПОПЕНКО </w:t>
            </w:r>
          </w:p>
          <w:p w:rsidR="00C02670" w:rsidRPr="00C33AC2" w:rsidRDefault="00C02670" w:rsidP="00C33A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3AC2">
              <w:rPr>
                <w:color w:val="000000"/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33AC2">
              <w:rPr>
                <w:color w:val="000000"/>
                <w:sz w:val="28"/>
                <w:szCs w:val="28"/>
                <w:lang w:val="uk-UA"/>
              </w:rPr>
              <w:t xml:space="preserve">технік-метеоролог 1  категорії метеостанції </w:t>
            </w:r>
            <w:r w:rsidRPr="00C33AC2">
              <w:rPr>
                <w:color w:val="000000"/>
                <w:sz w:val="28"/>
                <w:szCs w:val="28"/>
                <w:lang w:val="uk-UA"/>
              </w:rPr>
              <w:br/>
              <w:t>м. Рахів (за згодою)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СЕРАТОР </w:t>
            </w:r>
          </w:p>
          <w:p w:rsidR="00C02670" w:rsidRPr="00C33AC2" w:rsidRDefault="00C02670" w:rsidP="0046139F">
            <w:pPr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Любов Пантелеймонівна</w:t>
            </w:r>
          </w:p>
          <w:p w:rsidR="00C02670" w:rsidRPr="00C33AC2" w:rsidRDefault="00C02670" w:rsidP="00C33AC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начальник відділу державного нагляду за дотриманням санітарного законодавства Рахівського районного управління Головного управління Держпродспоживслужби в Закарпатській області (за згодою)  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ТИТАРЧУК </w:t>
            </w:r>
          </w:p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Лілія Михайлівна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головний спеціаліст сектору освіти, охорони здоров’я, культури, спорту управління соціально-економічного розвитку території</w:t>
            </w:r>
          </w:p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C02670" w:rsidRPr="00ED4F17" w:rsidTr="00C33AC2">
        <w:tc>
          <w:tcPr>
            <w:tcW w:w="4248" w:type="dxa"/>
          </w:tcPr>
          <w:p w:rsidR="00C02670" w:rsidRPr="00C33AC2" w:rsidRDefault="00C02670" w:rsidP="00C33AC2">
            <w:pPr>
              <w:ind w:right="-108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 xml:space="preserve">ЧІЧАК </w:t>
            </w:r>
          </w:p>
          <w:p w:rsidR="00C02670" w:rsidRPr="00C33AC2" w:rsidRDefault="00C02670" w:rsidP="00C33AC2">
            <w:pPr>
              <w:ind w:right="-108"/>
              <w:rPr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5580" w:type="dxa"/>
          </w:tcPr>
          <w:p w:rsidR="00C02670" w:rsidRPr="00C33AC2" w:rsidRDefault="00C02670" w:rsidP="00C33AC2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C33AC2">
              <w:rPr>
                <w:sz w:val="28"/>
                <w:szCs w:val="28"/>
                <w:lang w:val="uk-UA"/>
              </w:rPr>
              <w:t>фельдшер санітарний Рахівської філії Державної установи „Закарпатський обласний центр контролю та профілактики хвороб Міністерства охорони здоров’я України” (за згодою)</w:t>
            </w:r>
          </w:p>
        </w:tc>
      </w:tr>
    </w:tbl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b/>
          <w:i/>
          <w:sz w:val="28"/>
          <w:szCs w:val="28"/>
          <w:lang w:val="uk-UA"/>
        </w:rPr>
      </w:pPr>
    </w:p>
    <w:p w:rsidR="00C02670" w:rsidRPr="00ED4F17" w:rsidRDefault="00C02670" w:rsidP="00E4159F">
      <w:pPr>
        <w:jc w:val="center"/>
        <w:rPr>
          <w:sz w:val="28"/>
          <w:szCs w:val="28"/>
          <w:lang w:val="uk-UA"/>
        </w:rPr>
      </w:pPr>
    </w:p>
    <w:p w:rsidR="00C02670" w:rsidRPr="00ED4F17" w:rsidRDefault="00C02670" w:rsidP="00E4159F">
      <w:pPr>
        <w:rPr>
          <w:sz w:val="16"/>
          <w:szCs w:val="16"/>
          <w:lang w:val="uk-UA"/>
        </w:rPr>
      </w:pPr>
    </w:p>
    <w:tbl>
      <w:tblPr>
        <w:tblW w:w="9828" w:type="dxa"/>
        <w:tblLook w:val="00A0"/>
      </w:tblPr>
      <w:tblGrid>
        <w:gridCol w:w="4219"/>
        <w:gridCol w:w="5609"/>
      </w:tblGrid>
      <w:tr w:rsidR="00C02670" w:rsidRPr="00ED4F17" w:rsidTr="0046139F">
        <w:tc>
          <w:tcPr>
            <w:tcW w:w="4219" w:type="dxa"/>
          </w:tcPr>
          <w:p w:rsidR="00C02670" w:rsidRPr="00ED4F17" w:rsidRDefault="00C02670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ED4F17">
              <w:rPr>
                <w:b/>
                <w:sz w:val="28"/>
                <w:lang w:val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609" w:type="dxa"/>
          </w:tcPr>
          <w:p w:rsidR="00C02670" w:rsidRPr="00ED4F17" w:rsidRDefault="00C02670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C02670" w:rsidRPr="00ED4F17" w:rsidRDefault="00C02670" w:rsidP="008C7809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 w:rsidRPr="00ED4F17">
              <w:rPr>
                <w:b/>
                <w:sz w:val="28"/>
                <w:lang w:val="uk-UA"/>
              </w:rPr>
              <w:t xml:space="preserve">                                                   Юрій ВАРГА</w:t>
            </w:r>
          </w:p>
        </w:tc>
      </w:tr>
    </w:tbl>
    <w:p w:rsidR="00C02670" w:rsidRPr="00ED4F17" w:rsidRDefault="00C02670" w:rsidP="00E4159F">
      <w:pPr>
        <w:jc w:val="center"/>
        <w:rPr>
          <w:rFonts w:ascii="Times New Roman CYR" w:hAnsi="Times New Roman CYR"/>
          <w:bCs/>
          <w:lang w:val="uk-UA"/>
        </w:rPr>
      </w:pPr>
    </w:p>
    <w:p w:rsidR="00C02670" w:rsidRPr="00ED4F17" w:rsidRDefault="00C02670" w:rsidP="00E4159F">
      <w:pPr>
        <w:rPr>
          <w:rFonts w:ascii="Times New Roman CYR" w:hAnsi="Times New Roman CYR"/>
          <w:bCs/>
          <w:sz w:val="2"/>
          <w:szCs w:val="2"/>
          <w:lang w:val="uk-UA"/>
        </w:rPr>
      </w:pPr>
    </w:p>
    <w:p w:rsidR="00C02670" w:rsidRPr="00ED4F17" w:rsidRDefault="00C02670" w:rsidP="00DA7BA1">
      <w:pPr>
        <w:rPr>
          <w:lang w:val="uk-UA"/>
        </w:rPr>
      </w:pPr>
    </w:p>
    <w:sectPr w:rsidR="00C02670" w:rsidRPr="00ED4F17" w:rsidSect="00DA7BA1">
      <w:headerReference w:type="default" r:id="rId6"/>
      <w:headerReference w:type="first" r:id="rId7"/>
      <w:pgSz w:w="11906" w:h="16838"/>
      <w:pgMar w:top="709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670" w:rsidRDefault="00C02670">
      <w:r>
        <w:separator/>
      </w:r>
    </w:p>
  </w:endnote>
  <w:endnote w:type="continuationSeparator" w:id="0">
    <w:p w:rsidR="00C02670" w:rsidRDefault="00C0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670" w:rsidRDefault="00C02670">
      <w:r>
        <w:separator/>
      </w:r>
    </w:p>
  </w:footnote>
  <w:footnote w:type="continuationSeparator" w:id="0">
    <w:p w:rsidR="00C02670" w:rsidRDefault="00C0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70" w:rsidRDefault="00C02670">
    <w:pPr>
      <w:pStyle w:val="Header"/>
      <w:jc w:val="center"/>
    </w:pPr>
    <w:fldSimple w:instr="PAGE   \* MERGEFORMAT">
      <w:r w:rsidRPr="00E30CA8">
        <w:rPr>
          <w:noProof/>
          <w:lang w:val="uk-UA"/>
        </w:rPr>
        <w:t>2</w:t>
      </w:r>
    </w:fldSimple>
  </w:p>
  <w:p w:rsidR="00C02670" w:rsidRDefault="00C026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70" w:rsidRPr="0046139F" w:rsidRDefault="00C02670" w:rsidP="0046139F">
    <w:pPr>
      <w:pStyle w:val="Header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59F"/>
    <w:rsid w:val="00043770"/>
    <w:rsid w:val="000F275A"/>
    <w:rsid w:val="001077C2"/>
    <w:rsid w:val="00151F90"/>
    <w:rsid w:val="00155495"/>
    <w:rsid w:val="0016051A"/>
    <w:rsid w:val="0016215D"/>
    <w:rsid w:val="002046C5"/>
    <w:rsid w:val="00204A49"/>
    <w:rsid w:val="00250037"/>
    <w:rsid w:val="002A647E"/>
    <w:rsid w:val="00300D64"/>
    <w:rsid w:val="0030769C"/>
    <w:rsid w:val="00353D29"/>
    <w:rsid w:val="00381DA9"/>
    <w:rsid w:val="00397595"/>
    <w:rsid w:val="003C0953"/>
    <w:rsid w:val="003D2A9C"/>
    <w:rsid w:val="00413BA9"/>
    <w:rsid w:val="004419A6"/>
    <w:rsid w:val="0046139F"/>
    <w:rsid w:val="004649E7"/>
    <w:rsid w:val="00475288"/>
    <w:rsid w:val="0047605D"/>
    <w:rsid w:val="004802EE"/>
    <w:rsid w:val="00482DA2"/>
    <w:rsid w:val="004D3BDD"/>
    <w:rsid w:val="004D43DD"/>
    <w:rsid w:val="004F3101"/>
    <w:rsid w:val="0050445F"/>
    <w:rsid w:val="00546679"/>
    <w:rsid w:val="0058755A"/>
    <w:rsid w:val="0065438E"/>
    <w:rsid w:val="007401C3"/>
    <w:rsid w:val="00742E5D"/>
    <w:rsid w:val="00783EDC"/>
    <w:rsid w:val="007F18B9"/>
    <w:rsid w:val="0081081E"/>
    <w:rsid w:val="00820BBE"/>
    <w:rsid w:val="00874650"/>
    <w:rsid w:val="008B7C69"/>
    <w:rsid w:val="008C7809"/>
    <w:rsid w:val="00913125"/>
    <w:rsid w:val="00941549"/>
    <w:rsid w:val="00942FE6"/>
    <w:rsid w:val="00977223"/>
    <w:rsid w:val="009B3D73"/>
    <w:rsid w:val="009B5581"/>
    <w:rsid w:val="009D7364"/>
    <w:rsid w:val="00A057E1"/>
    <w:rsid w:val="00B05960"/>
    <w:rsid w:val="00B22DE5"/>
    <w:rsid w:val="00BB229C"/>
    <w:rsid w:val="00BD75F4"/>
    <w:rsid w:val="00C02670"/>
    <w:rsid w:val="00C33AC2"/>
    <w:rsid w:val="00C81099"/>
    <w:rsid w:val="00C85566"/>
    <w:rsid w:val="00C935ED"/>
    <w:rsid w:val="00CB71A8"/>
    <w:rsid w:val="00CE138C"/>
    <w:rsid w:val="00D073CC"/>
    <w:rsid w:val="00D23BE5"/>
    <w:rsid w:val="00D41947"/>
    <w:rsid w:val="00D548C1"/>
    <w:rsid w:val="00D621FA"/>
    <w:rsid w:val="00D7275C"/>
    <w:rsid w:val="00DA7BA1"/>
    <w:rsid w:val="00E30CA8"/>
    <w:rsid w:val="00E4159F"/>
    <w:rsid w:val="00E7147D"/>
    <w:rsid w:val="00ED4F17"/>
    <w:rsid w:val="00EE3C3C"/>
    <w:rsid w:val="00F1134B"/>
    <w:rsid w:val="00F2249F"/>
    <w:rsid w:val="00F747BC"/>
    <w:rsid w:val="00FB430E"/>
    <w:rsid w:val="00FC6A6C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9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4159F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15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159F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E4159F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4159F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E4159F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159F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4159F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4159F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4159F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E4159F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4159F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4159F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E4159F"/>
  </w:style>
  <w:style w:type="character" w:customStyle="1" w:styleId="8">
    <w:name w:val="Основной текст (8)"/>
    <w:basedOn w:val="DefaultParagraphFont"/>
    <w:link w:val="8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4159F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4159F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4159F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E4159F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E4159F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E4159F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E4159F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9B3D7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3D73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B3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D73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99"/>
    <w:locked/>
    <w:rsid w:val="0046139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1978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2026-03-23T13:00:00Z</cp:lastPrinted>
  <dcterms:created xsi:type="dcterms:W3CDTF">2025-06-26T07:22:00Z</dcterms:created>
  <dcterms:modified xsi:type="dcterms:W3CDTF">2026-03-23T13:01:00Z</dcterms:modified>
</cp:coreProperties>
</file>