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850" w:hanging="0"/>
        <w:textAlignment w:val="baseline"/>
        <w:rPr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>
        <w:rPr/>
        <w:drawing>
          <wp:inline distT="0" distB="0" distL="0" distR="0">
            <wp:extent cx="457835" cy="59118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1620" w:leader="none"/>
          <w:tab w:val="left" w:pos="1980" w:leader="none"/>
        </w:tabs>
        <w:spacing w:before="120" w:after="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>
      <w:pPr>
        <w:pStyle w:val="Normal"/>
        <w:tabs>
          <w:tab w:val="clear" w:pos="708"/>
          <w:tab w:val="left" w:pos="1620" w:leader="none"/>
          <w:tab w:val="left" w:pos="1980" w:leader="none"/>
        </w:tabs>
        <w:spacing w:before="120" w:after="0"/>
        <w:jc w:val="center"/>
        <w:rPr>
          <w:b/>
          <w:b/>
          <w:caps/>
          <w:lang w:val="uk-UA"/>
        </w:rPr>
      </w:pPr>
      <w:r>
        <w:rPr>
          <w:b/>
          <w:caps/>
          <w:lang w:val="uk-UA"/>
        </w:rPr>
        <w:t xml:space="preserve">ЗАКАРПАТСЬКОЇ  ОБЛАСТІ </w:t>
      </w:r>
    </w:p>
    <w:p>
      <w:pPr>
        <w:pStyle w:val="Normal"/>
        <w:tabs>
          <w:tab w:val="clear" w:pos="708"/>
          <w:tab w:val="left" w:pos="1620" w:leader="none"/>
          <w:tab w:val="left" w:pos="1980" w:leader="none"/>
        </w:tabs>
        <w:spacing w:before="120" w:after="120"/>
        <w:jc w:val="center"/>
        <w:rPr>
          <w:b/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>
      <w:pPr>
        <w:pStyle w:val="Normal"/>
        <w:jc w:val="center"/>
        <w:rPr>
          <w:b/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Р О З П О Р Я Д Ж Е Н Н Я</w:t>
      </w:r>
    </w:p>
    <w:p>
      <w:pPr>
        <w:pStyle w:val="Normal"/>
        <w:ind w:right="-761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4962" w:leader="none"/>
        </w:tabs>
        <w:rPr>
          <w:b/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>29.11.2022                                          м. Рахів                                                     № 93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вибуття вихованця  </w:t>
      </w:r>
    </w:p>
    <w:p>
      <w:pPr>
        <w:pStyle w:val="Normal"/>
        <w:jc w:val="center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з дитячого будинку сімейного типу  </w:t>
      </w:r>
    </w:p>
    <w:p>
      <w:pPr>
        <w:pStyle w:val="Normal"/>
        <w:jc w:val="center"/>
        <w:rPr>
          <w:b/>
          <w:b/>
          <w:i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</w:r>
    </w:p>
    <w:p>
      <w:pPr>
        <w:pStyle w:val="Normal"/>
        <w:ind w:right="38" w:hanging="0"/>
        <w:jc w:val="both"/>
        <w:rPr/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Відповідно</w:t>
      </w:r>
      <w:r>
        <w:rPr>
          <w:sz w:val="28"/>
          <w:lang w:val="uk-UA"/>
        </w:rPr>
        <w:t xml:space="preserve"> до статей 6 і 39 Закону України „Про місцеві державні адміністрації”, </w:t>
      </w:r>
      <w:r>
        <w:rPr>
          <w:sz w:val="28"/>
          <w:szCs w:val="28"/>
          <w:lang w:val="uk-UA"/>
        </w:rPr>
        <w:t xml:space="preserve"> статей 4, 15, 28 Закону України „Про правовий режим воєнного стану”, Указів Президента України від 24 лютого 2022 року №64/2022 ,,Про введення воєнного стану в Україні ” та від 24 лютого 2022 року №68/2022 ,,Про утворення військових адміністрацій”, пунктів 2, 4 постанови Кабінету Міністрів України від 26 квітня 2002 р. № 564 „Про затвердження Положення про дитячий будинок сімейного типу” (із змінами), постанови  Кабінету Міністрів України від 26 червня 2019 р. № 552 „Деякі питання виплати державної соціальної допомоги на дітей-сиріт та дітей, позбавлених батьківського піклування,осіб з їх числа, у тому числі з інвалідністю, грошового забезпечення батькам-вихователям і прийомним батькам за надання соціальних послуг у дитячих будинках сімейного типу та прийомних сімʼях за принципом ,,гроші ходять за дитиною”, оплати послуг із здійснення патронату над дитиною та виплати соціальної допомоги на утримання дитини в сімʼї патронатного вихователя, підтримки малих групових будинків” (із змінами), враховуючи рішення комісії з питань захисту прав дитини при райдержадміністрації від 24.11.2022 р. (протокол № 02), заяву особи, із числа дітей, позбавлених батьківського піклування </w:t>
      </w:r>
      <w:r>
        <w:rPr>
          <w:sz w:val="28"/>
          <w:szCs w:val="28"/>
          <w:lang w:val="uk-UA" w:eastAsia="ru-RU"/>
        </w:rPr>
        <w:t>ХХХХХХ Х Х</w:t>
      </w:r>
      <w:r>
        <w:rPr>
          <w:sz w:val="28"/>
          <w:szCs w:val="28"/>
          <w:lang w:val="uk-UA"/>
        </w:rPr>
        <w:t xml:space="preserve">. від 22.11.2022 року, з метою вибуття вихованця з дитячого будинку сімейного типу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ХХХХХХ</w:t>
      </w:r>
      <w:r>
        <w:rPr>
          <w:sz w:val="28"/>
          <w:szCs w:val="28"/>
          <w:lang w:val="uk-UA"/>
        </w:rPr>
        <w:t xml:space="preserve">. та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ХХХХХХ</w:t>
      </w:r>
      <w:r>
        <w:rPr>
          <w:sz w:val="28"/>
          <w:szCs w:val="28"/>
          <w:lang w:val="uk-UA"/>
        </w:rPr>
        <w:t>.: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38" w:hanging="0"/>
        <w:jc w:val="both"/>
        <w:rPr/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1. Припинити перебування </w:t>
      </w:r>
      <w:r>
        <w:rPr>
          <w:sz w:val="28"/>
          <w:szCs w:val="28"/>
          <w:lang w:val="uk-UA" w:eastAsia="ru-RU"/>
        </w:rPr>
        <w:t>ХХХХХХ ХХХХХХ ХХХХХХ ХХХХХХ ХХХХХХ</w:t>
      </w:r>
      <w:r>
        <w:rPr>
          <w:sz w:val="28"/>
          <w:szCs w:val="28"/>
          <w:lang w:val="uk-UA"/>
        </w:rPr>
        <w:t xml:space="preserve"> року народження та відрахувати його з дитячого будинку сімейного типу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ХХХХХ ХХХХХ ХХХХХ</w:t>
      </w:r>
      <w:r>
        <w:rPr>
          <w:sz w:val="28"/>
          <w:szCs w:val="28"/>
          <w:lang w:val="uk-UA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ХХ ХХ ХХХХ</w:t>
      </w:r>
      <w:r>
        <w:rPr>
          <w:sz w:val="28"/>
          <w:szCs w:val="28"/>
          <w:lang w:val="uk-UA"/>
        </w:rPr>
        <w:t xml:space="preserve"> року народження та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ХХХХХ ХХХХХ ХХХХХ</w:t>
      </w:r>
      <w:r>
        <w:rPr>
          <w:sz w:val="28"/>
          <w:szCs w:val="28"/>
          <w:lang w:val="uk-UA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ХХ ХХ ХХХХ</w:t>
      </w:r>
      <w:r>
        <w:rPr>
          <w:sz w:val="28"/>
          <w:szCs w:val="28"/>
          <w:lang w:val="uk-UA"/>
        </w:rPr>
        <w:t xml:space="preserve"> року народження, мешканців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ХХХХХХХХХХ</w:t>
      </w:r>
      <w:r>
        <w:rPr>
          <w:sz w:val="28"/>
          <w:szCs w:val="28"/>
          <w:lang w:val="uk-UA"/>
        </w:rPr>
        <w:t>.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Підстава: досягнення повноліття та бажання проживати самостійно.</w:t>
      </w:r>
    </w:p>
    <w:p>
      <w:pPr>
        <w:pStyle w:val="NoSpacing"/>
        <w:ind w:right="38" w:hang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>2. Службі у справах дітей райдержадміністрації – райвійськадміністрації (Кокіш О.П.) підготувати проект договору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 організацію діяльності дитячого будинку сімейного типу між райдержадміністрацією – райвійськадміністрацією та батьками-вихователями у зв’язку із вибуттям вихованця з дитячого будинку сімейного типу.</w:t>
      </w:r>
      <w:r>
        <w:rPr>
          <w:sz w:val="28"/>
          <w:szCs w:val="28"/>
          <w:lang w:val="uk-UA"/>
        </w:rPr>
        <w:t xml:space="preserve">                      </w:t>
      </w:r>
    </w:p>
    <w:p>
      <w:pPr>
        <w:pStyle w:val="Normal"/>
        <w:ind w:right="38" w:hanging="0"/>
        <w:jc w:val="both"/>
        <w:rPr/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3. Управлінню соціального захисту населення та надання соціальних послуг райдержадміністрації – райвійськадміністрації (Спасюк М.Ю.) припинити виплати державної соціальної допомоги на </w:t>
      </w:r>
      <w:r>
        <w:rPr>
          <w:sz w:val="28"/>
          <w:szCs w:val="28"/>
          <w:lang w:val="uk-UA" w:eastAsia="ru-RU"/>
        </w:rPr>
        <w:t>ХХХХХХ ХХХХХХ ХХХХХХ ХХХХХХ ХХХХХХ</w:t>
      </w:r>
      <w:r>
        <w:rPr>
          <w:sz w:val="28"/>
          <w:szCs w:val="28"/>
          <w:lang w:val="uk-UA"/>
        </w:rPr>
        <w:t xml:space="preserve"> року народження та зменшити грошове забезпечення батькам-вихователям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ХХХХХ</w:t>
      </w:r>
      <w:r>
        <w:rPr>
          <w:sz w:val="28"/>
          <w:szCs w:val="28"/>
          <w:lang w:val="uk-UA"/>
        </w:rPr>
        <w:t xml:space="preserve">. та </w:t>
      </w:r>
      <w:r>
        <w:rPr>
          <w:rFonts w:eastAsia="Times New Roman" w:cs="Times New Roman"/>
          <w:color w:val="auto"/>
          <w:kern w:val="0"/>
          <w:sz w:val="28"/>
          <w:szCs w:val="28"/>
          <w:lang w:val="uk-UA" w:eastAsia="ru-RU" w:bidi="ar-SA"/>
        </w:rPr>
        <w:t>ХХХХХ</w:t>
      </w:r>
      <w:r>
        <w:rPr>
          <w:sz w:val="28"/>
          <w:szCs w:val="28"/>
          <w:lang w:val="uk-UA"/>
        </w:rPr>
        <w:t>. з урахуванням кількості дітей вихованців.</w:t>
      </w:r>
    </w:p>
    <w:p>
      <w:pPr>
        <w:pStyle w:val="Normal"/>
        <w:ind w:right="3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4. Контроль за виконанням цього розпорядження покласти на заступника голови районної державної адміністрації – начальника районної військової адміністрації Кобасу Н.Ю.</w:t>
      </w:r>
    </w:p>
    <w:p>
      <w:pPr>
        <w:pStyle w:val="Normal"/>
        <w:ind w:right="-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-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tbl>
      <w:tblPr>
        <w:tblW w:w="100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146"/>
        <w:gridCol w:w="4929"/>
      </w:tblGrid>
      <w:tr>
        <w:trPr/>
        <w:tc>
          <w:tcPr>
            <w:tcW w:w="5146" w:type="dxa"/>
            <w:tcBorders/>
            <w:shd w:fill="auto" w:val="clear"/>
          </w:tcPr>
          <w:p>
            <w:pPr>
              <w:pStyle w:val="Normal"/>
              <w:widowControl w:val="false"/>
              <w:ind w:right="12" w:hanging="0"/>
              <w:jc w:val="both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В.о. голови районної державної адміністрації – начальника районної військової адміністрації    </w:t>
            </w:r>
          </w:p>
        </w:tc>
        <w:tc>
          <w:tcPr>
            <w:tcW w:w="4929" w:type="dxa"/>
            <w:tcBorders/>
            <w:shd w:fill="auto" w:val="clear"/>
          </w:tcPr>
          <w:p>
            <w:pPr>
              <w:pStyle w:val="Normal"/>
              <w:widowControl w:val="false"/>
              <w:ind w:right="-142" w:hanging="0"/>
              <w:jc w:val="both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ind w:right="-142" w:hanging="0"/>
              <w:jc w:val="both"/>
              <w:rPr>
                <w:b/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Normal"/>
              <w:widowControl w:val="false"/>
              <w:ind w:right="-142" w:hang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</w:t>
            </w:r>
            <w:r>
              <w:rPr>
                <w:b/>
                <w:bCs/>
                <w:sz w:val="28"/>
                <w:szCs w:val="28"/>
                <w:lang w:val="uk-UA"/>
              </w:rPr>
              <w:t>Віктор ТУРОК</w:t>
            </w:r>
          </w:p>
        </w:tc>
      </w:tr>
    </w:tbl>
    <w:p>
      <w:pPr>
        <w:pStyle w:val="Normal"/>
        <w:ind w:right="-142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ind w:right="-142" w:hanging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1701" w:right="567" w:header="709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bothSides"/>
              <wp:docPr id="2" name="Рам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1" fillcolor="white" stroked="f" style="position:absolute;margin-left:237.9pt;margin-top:0.05pt;width:6pt;height:13.65pt;mso-position-horizontal:center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0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uk-UA" w:eastAsia="uk-UA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23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7a018e"/>
    <w:rPr>
      <w:rFonts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7a018e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b83a7a"/>
    <w:rPr>
      <w:rFonts w:cs="Times New Roman"/>
    </w:rPr>
  </w:style>
  <w:style w:type="character" w:styleId="BalloonTextChar" w:customStyle="1">
    <w:name w:val="Balloon Text Char"/>
    <w:basedOn w:val="DefaultParagraphFont"/>
    <w:link w:val="BalloonText"/>
    <w:uiPriority w:val="99"/>
    <w:qFormat/>
    <w:locked/>
    <w:rsid w:val="00c96a88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ascii="Times New Roman" w:hAnsi="Times New Roman" w:cs="Arial"/>
    </w:rPr>
  </w:style>
  <w:style w:type="paragraph" w:styleId="NoSpacing">
    <w:name w:val="No Spacing"/>
    <w:uiPriority w:val="99"/>
    <w:qFormat/>
    <w:rsid w:val="008a2b75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19">
    <w:name w:val="Верхній і нижній колонтитули"/>
    <w:basedOn w:val="Normal"/>
    <w:qFormat/>
    <w:pPr/>
    <w:rPr/>
  </w:style>
  <w:style w:type="paragraph" w:styleId="Style20">
    <w:name w:val="Header"/>
    <w:basedOn w:val="Normal"/>
    <w:link w:val="HeaderChar"/>
    <w:uiPriority w:val="99"/>
    <w:rsid w:val="007a018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link w:val="FooterChar"/>
    <w:uiPriority w:val="99"/>
    <w:rsid w:val="007a018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BalloonTextChar"/>
    <w:uiPriority w:val="99"/>
    <w:qFormat/>
    <w:rsid w:val="00c96a88"/>
    <w:pPr/>
    <w:rPr>
      <w:rFonts w:ascii="Tahoma" w:hAnsi="Tahoma" w:cs="Tahoma"/>
      <w:sz w:val="16"/>
      <w:szCs w:val="16"/>
    </w:rPr>
  </w:style>
  <w:style w:type="paragraph" w:styleId="Style22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6554f2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Application>LibreOffice/6.3.0.4$Windows_X86_64 LibreOffice_project/057fc023c990d676a43019934386b85b21a9ee99</Application>
  <Pages>2</Pages>
  <Words>380</Words>
  <Characters>2455</Characters>
  <CharactersWithSpaces>3098</CharactersWithSpaces>
  <Paragraphs>18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2022-11-28T13:23:00Z</dcterms:created>
  <dc:creator>Admin</dc:creator>
  <dc:description/>
  <dc:language>uk-UA</dc:language>
  <cp:lastModifiedBy/>
  <cp:lastPrinted>2022-11-30T06:39:00Z</cp:lastPrinted>
  <dcterms:modified xsi:type="dcterms:W3CDTF">2025-02-20T13:33:24Z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MoBIL GROUP</vt:lpwstr>
  </property>
</Properties>
</file>