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BC" w:rsidRDefault="00BB5FBC" w:rsidP="002471A5">
      <w:pPr>
        <w:ind w:left="-426"/>
        <w:jc w:val="center"/>
        <w:rPr>
          <w:sz w:val="28"/>
          <w:szCs w:val="28"/>
          <w:lang w:val="uk-UA"/>
        </w:rPr>
      </w:pPr>
      <w:r w:rsidRPr="004C4B1D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BB5FBC" w:rsidRDefault="00BB5FBC" w:rsidP="002471A5">
      <w:pPr>
        <w:ind w:left="-426"/>
        <w:jc w:val="center"/>
        <w:rPr>
          <w:sz w:val="28"/>
          <w:szCs w:val="28"/>
          <w:lang w:val="uk-UA"/>
        </w:rPr>
      </w:pPr>
    </w:p>
    <w:p w:rsidR="00BB5FBC" w:rsidRDefault="00BB5FBC" w:rsidP="002471A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BB5FBC" w:rsidRDefault="00BB5FBC" w:rsidP="002471A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BB5FBC" w:rsidRDefault="00BB5FBC" w:rsidP="002471A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BB5FBC" w:rsidRDefault="00BB5FBC" w:rsidP="002471A5">
      <w:pPr>
        <w:jc w:val="center"/>
        <w:rPr>
          <w:b/>
          <w:spacing w:val="60"/>
          <w:sz w:val="8"/>
          <w:szCs w:val="8"/>
          <w:lang w:val="uk-UA"/>
        </w:rPr>
      </w:pPr>
    </w:p>
    <w:p w:rsidR="00BB5FBC" w:rsidRDefault="00BB5FBC" w:rsidP="002471A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BB5FBC" w:rsidRPr="002471A5" w:rsidRDefault="00BB5FBC" w:rsidP="002471A5">
      <w:pPr>
        <w:tabs>
          <w:tab w:val="left" w:pos="4962"/>
        </w:tabs>
        <w:rPr>
          <w:b/>
          <w:sz w:val="32"/>
          <w:szCs w:val="32"/>
          <w:lang w:val="uk-UA"/>
        </w:rPr>
      </w:pPr>
    </w:p>
    <w:p w:rsidR="00BB5FBC" w:rsidRPr="00D837DA" w:rsidRDefault="00BB5FBC" w:rsidP="002471A5">
      <w:pPr>
        <w:tabs>
          <w:tab w:val="left" w:pos="4800"/>
          <w:tab w:val="left" w:pos="4962"/>
        </w:tabs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29.03.2023            </w:t>
      </w:r>
      <w:r w:rsidRPr="00D837D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</w:t>
      </w:r>
      <w:r w:rsidRPr="00D837DA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</w:t>
      </w:r>
      <w:r w:rsidRPr="00D837D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D837D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м. Рахів</w:t>
      </w:r>
      <w:r w:rsidRPr="00D837D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</w:t>
      </w:r>
      <w:r w:rsidRPr="00D837DA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  <w:r w:rsidRPr="00D837D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D837DA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D837DA">
        <w:rPr>
          <w:b/>
          <w:sz w:val="28"/>
          <w:szCs w:val="28"/>
          <w:lang w:val="uk-UA"/>
        </w:rPr>
        <w:t xml:space="preserve">   № </w:t>
      </w:r>
      <w:r>
        <w:rPr>
          <w:b/>
          <w:sz w:val="28"/>
          <w:szCs w:val="28"/>
          <w:lang w:val="uk-UA"/>
        </w:rPr>
        <w:t>24</w:t>
      </w:r>
    </w:p>
    <w:p w:rsidR="00BB5FBC" w:rsidRPr="002471A5" w:rsidRDefault="00BB5FBC" w:rsidP="00CB33E4">
      <w:pPr>
        <w:ind w:left="-426"/>
        <w:jc w:val="center"/>
        <w:rPr>
          <w:b/>
          <w:sz w:val="32"/>
          <w:szCs w:val="32"/>
          <w:lang w:val="uk-UA"/>
        </w:rPr>
      </w:pPr>
    </w:p>
    <w:p w:rsidR="00BB5FBC" w:rsidRDefault="00BB5FBC" w:rsidP="001F1A9B">
      <w:pPr>
        <w:jc w:val="center"/>
        <w:rPr>
          <w:b/>
          <w:i/>
          <w:sz w:val="28"/>
          <w:szCs w:val="28"/>
          <w:lang w:val="uk-UA"/>
        </w:rPr>
      </w:pPr>
      <w:r w:rsidRPr="003F7606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>Районну п</w:t>
      </w:r>
      <w:r w:rsidRPr="003F7606">
        <w:rPr>
          <w:b/>
          <w:i/>
          <w:sz w:val="28"/>
          <w:szCs w:val="28"/>
          <w:lang w:val="uk-UA"/>
        </w:rPr>
        <w:t xml:space="preserve">рограму </w:t>
      </w:r>
      <w:r>
        <w:rPr>
          <w:b/>
          <w:i/>
          <w:sz w:val="28"/>
          <w:szCs w:val="28"/>
          <w:lang w:val="uk-UA"/>
        </w:rPr>
        <w:t>підготовки населення</w:t>
      </w:r>
    </w:p>
    <w:p w:rsidR="00BB5FBC" w:rsidRPr="003F7606" w:rsidRDefault="00BB5FBC" w:rsidP="001F1A9B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 національного спротиву </w:t>
      </w:r>
      <w:r w:rsidRPr="003F7606">
        <w:rPr>
          <w:b/>
          <w:i/>
          <w:sz w:val="28"/>
          <w:szCs w:val="28"/>
          <w:lang w:val="uk-UA"/>
        </w:rPr>
        <w:t>на 202</w:t>
      </w:r>
      <w:r>
        <w:rPr>
          <w:b/>
          <w:i/>
          <w:sz w:val="28"/>
          <w:szCs w:val="28"/>
          <w:lang w:val="uk-UA"/>
        </w:rPr>
        <w:t>3</w:t>
      </w:r>
      <w:r w:rsidRPr="003F7606">
        <w:rPr>
          <w:b/>
          <w:i/>
          <w:sz w:val="28"/>
          <w:szCs w:val="28"/>
          <w:lang w:val="uk-UA"/>
        </w:rPr>
        <w:t xml:space="preserve"> – 202</w:t>
      </w:r>
      <w:r>
        <w:rPr>
          <w:b/>
          <w:i/>
          <w:sz w:val="28"/>
          <w:szCs w:val="28"/>
          <w:lang w:val="uk-UA"/>
        </w:rPr>
        <w:t>7</w:t>
      </w:r>
      <w:r w:rsidRPr="003F7606">
        <w:rPr>
          <w:b/>
          <w:i/>
          <w:sz w:val="28"/>
          <w:szCs w:val="28"/>
          <w:lang w:val="uk-UA"/>
        </w:rPr>
        <w:t xml:space="preserve"> роки</w:t>
      </w:r>
    </w:p>
    <w:p w:rsidR="00BB5FBC" w:rsidRPr="003F7606" w:rsidRDefault="00BB5FBC" w:rsidP="00323FD6">
      <w:pPr>
        <w:ind w:left="64"/>
        <w:rPr>
          <w:sz w:val="28"/>
          <w:szCs w:val="28"/>
          <w:lang w:val="uk-UA"/>
        </w:rPr>
      </w:pPr>
    </w:p>
    <w:p w:rsidR="00BB5FBC" w:rsidRPr="003C5056" w:rsidRDefault="00BB5FBC" w:rsidP="00A950A0">
      <w:pPr>
        <w:ind w:firstLine="567"/>
        <w:jc w:val="both"/>
        <w:rPr>
          <w:sz w:val="28"/>
          <w:szCs w:val="28"/>
          <w:lang w:val="uk-UA"/>
        </w:rPr>
      </w:pPr>
      <w:r w:rsidRPr="003C5056">
        <w:rPr>
          <w:sz w:val="28"/>
          <w:szCs w:val="28"/>
          <w:lang w:val="uk-UA"/>
        </w:rPr>
        <w:t xml:space="preserve">Відповідно до статей 4 і 15 Закону України „Про правовий режим воєнного стану”, статей 6, 13 і 39 Закону України „Про місцеві державні адміністрації”, законів України „Про основи національного </w:t>
      </w:r>
      <w:r>
        <w:rPr>
          <w:sz w:val="28"/>
          <w:szCs w:val="28"/>
          <w:lang w:val="uk-UA"/>
        </w:rPr>
        <w:t>спротиву”, „Про військовий обов</w:t>
      </w:r>
      <w:r w:rsidRPr="003C5056">
        <w:rPr>
          <w:sz w:val="28"/>
          <w:szCs w:val="28"/>
          <w:lang w:val="uk-UA"/>
        </w:rPr>
        <w:t>’язок і військову службу”</w:t>
      </w:r>
      <w:r>
        <w:rPr>
          <w:sz w:val="28"/>
          <w:szCs w:val="28"/>
          <w:lang w:val="uk-UA"/>
        </w:rPr>
        <w:t xml:space="preserve">, </w:t>
      </w:r>
      <w:r w:rsidRPr="0071591A">
        <w:rPr>
          <w:sz w:val="28"/>
          <w:szCs w:val="28"/>
          <w:lang w:val="uk-UA"/>
        </w:rPr>
        <w:t>„</w:t>
      </w:r>
      <w:r w:rsidRPr="00AA57F6">
        <w:rPr>
          <w:sz w:val="28"/>
          <w:szCs w:val="28"/>
          <w:lang w:val="uk-UA"/>
        </w:rPr>
        <w:t>Про оборону України</w:t>
      </w:r>
      <w:r w:rsidRPr="0071591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3C5056">
        <w:rPr>
          <w:sz w:val="28"/>
          <w:szCs w:val="28"/>
          <w:lang w:val="uk-UA"/>
        </w:rPr>
        <w:t>указів Президента України від 24 лютого 2022 року № 64/2022 „Про введе</w:t>
      </w:r>
      <w:r>
        <w:rPr>
          <w:sz w:val="28"/>
          <w:szCs w:val="28"/>
          <w:lang w:val="uk-UA"/>
        </w:rPr>
        <w:t>ння воєнного стану в Україні” (із</w:t>
      </w:r>
      <w:r w:rsidRPr="003C5056">
        <w:rPr>
          <w:sz w:val="28"/>
          <w:szCs w:val="28"/>
          <w:lang w:val="uk-UA"/>
        </w:rPr>
        <w:t xml:space="preserve"> змінами), № 68/2022 „Про утворення військових адміністрацій”</w:t>
      </w:r>
      <w:r>
        <w:rPr>
          <w:sz w:val="28"/>
          <w:szCs w:val="28"/>
          <w:lang w:val="uk-UA"/>
        </w:rPr>
        <w:t xml:space="preserve">, </w:t>
      </w:r>
      <w:r w:rsidRPr="00AA57F6">
        <w:rPr>
          <w:sz w:val="28"/>
          <w:szCs w:val="28"/>
          <w:shd w:val="clear" w:color="auto" w:fill="FFFFFF"/>
          <w:lang w:val="uk-UA"/>
        </w:rPr>
        <w:t xml:space="preserve">постанови Кабінету </w:t>
      </w:r>
      <w:r>
        <w:rPr>
          <w:sz w:val="28"/>
          <w:szCs w:val="28"/>
          <w:shd w:val="clear" w:color="auto" w:fill="FFFFFF"/>
          <w:lang w:val="uk-UA"/>
        </w:rPr>
        <w:t>М</w:t>
      </w:r>
      <w:r w:rsidRPr="00AA57F6">
        <w:rPr>
          <w:sz w:val="28"/>
          <w:szCs w:val="28"/>
          <w:shd w:val="clear" w:color="auto" w:fill="FFFFFF"/>
          <w:lang w:val="uk-UA"/>
        </w:rPr>
        <w:t>іністрів України від 11 березня 2022 р</w:t>
      </w:r>
      <w:r>
        <w:rPr>
          <w:sz w:val="28"/>
          <w:szCs w:val="28"/>
          <w:shd w:val="clear" w:color="auto" w:fill="FFFFFF"/>
          <w:lang w:val="uk-UA"/>
        </w:rPr>
        <w:t>оку</w:t>
      </w:r>
      <w:r w:rsidRPr="00AA57F6">
        <w:rPr>
          <w:sz w:val="28"/>
          <w:szCs w:val="28"/>
          <w:shd w:val="clear" w:color="auto" w:fill="FFFFFF"/>
          <w:lang w:val="uk-UA"/>
        </w:rPr>
        <w:t xml:space="preserve"> № 252 </w:t>
      </w:r>
      <w:r w:rsidRPr="0071591A">
        <w:rPr>
          <w:sz w:val="28"/>
          <w:szCs w:val="28"/>
          <w:lang w:val="uk-UA"/>
        </w:rPr>
        <w:t>„</w:t>
      </w:r>
      <w:r w:rsidRPr="00AA57F6">
        <w:rPr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</w:t>
      </w:r>
      <w:r w:rsidRPr="0071591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(із змінами)</w:t>
      </w:r>
      <w:r w:rsidRPr="00AA57F6">
        <w:rPr>
          <w:sz w:val="28"/>
          <w:szCs w:val="28"/>
          <w:lang w:val="uk-UA"/>
        </w:rPr>
        <w:t>, пункту 22 Прикінцевих та перехідних положень Бюджетного кодексу України</w:t>
      </w:r>
      <w:r>
        <w:rPr>
          <w:sz w:val="28"/>
          <w:szCs w:val="28"/>
          <w:lang w:val="uk-UA"/>
        </w:rPr>
        <w:t>, розпорядження голови облдержадміністрації – начальника облвійськадміністрації 22.03.2023 № 285 „Про Регіональну програму підготовки населення до національного спротиву на 2023 – 2027 роки”, з метою забезпечення виконання заходів із підготовки населення до національного спротиву</w:t>
      </w:r>
      <w:r w:rsidRPr="003C5056">
        <w:rPr>
          <w:sz w:val="28"/>
          <w:szCs w:val="28"/>
          <w:lang w:val="uk-UA"/>
        </w:rPr>
        <w:t xml:space="preserve">: </w:t>
      </w:r>
    </w:p>
    <w:p w:rsidR="00BB5FBC" w:rsidRPr="003F7606" w:rsidRDefault="00BB5FBC" w:rsidP="00A950A0">
      <w:pPr>
        <w:ind w:firstLine="567"/>
        <w:jc w:val="both"/>
        <w:rPr>
          <w:sz w:val="28"/>
          <w:szCs w:val="28"/>
          <w:lang w:val="uk-UA"/>
        </w:rPr>
      </w:pPr>
      <w:r w:rsidRPr="003F7606">
        <w:rPr>
          <w:sz w:val="28"/>
          <w:szCs w:val="28"/>
          <w:lang w:val="uk-UA"/>
        </w:rPr>
        <w:t xml:space="preserve"> </w:t>
      </w:r>
    </w:p>
    <w:p w:rsidR="00BB5FBC" w:rsidRPr="003F7606" w:rsidRDefault="00BB5FBC" w:rsidP="00A950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</w:t>
      </w:r>
      <w:r w:rsidRPr="003F76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Районну п</w:t>
      </w:r>
      <w:r w:rsidRPr="003F7606">
        <w:rPr>
          <w:sz w:val="28"/>
          <w:szCs w:val="28"/>
          <w:lang w:val="uk-UA"/>
        </w:rPr>
        <w:t xml:space="preserve">рограму </w:t>
      </w:r>
      <w:r w:rsidRPr="00122C6A">
        <w:rPr>
          <w:sz w:val="28"/>
          <w:szCs w:val="28"/>
          <w:lang w:val="uk-UA"/>
        </w:rPr>
        <w:t>підготовки населення до національного спротиву на 2023 – 2027 роки</w:t>
      </w:r>
      <w:r w:rsidRPr="003F7606">
        <w:rPr>
          <w:sz w:val="28"/>
          <w:szCs w:val="28"/>
          <w:lang w:val="uk-UA"/>
        </w:rPr>
        <w:t xml:space="preserve">, що додається. </w:t>
      </w:r>
    </w:p>
    <w:p w:rsidR="00BB5FBC" w:rsidRPr="003F7606" w:rsidRDefault="00BB5FBC" w:rsidP="00A950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</w:t>
      </w:r>
      <w:r w:rsidRPr="003F7606">
        <w:rPr>
          <w:sz w:val="28"/>
          <w:szCs w:val="28"/>
          <w:lang w:val="uk-UA"/>
        </w:rPr>
        <w:t xml:space="preserve">иконавчим </w:t>
      </w:r>
      <w:r>
        <w:rPr>
          <w:sz w:val="28"/>
          <w:szCs w:val="28"/>
          <w:lang w:val="uk-UA"/>
        </w:rPr>
        <w:t xml:space="preserve">комітетам Рахівської міської ради (ТГ), Великобичківської селищної ради (ТГ), Ясінянської селищної ради (ТГ) та Богданської сільської ради (ТГ) </w:t>
      </w:r>
      <w:r w:rsidRPr="003F7606">
        <w:rPr>
          <w:sz w:val="28"/>
          <w:szCs w:val="28"/>
          <w:lang w:val="uk-UA"/>
        </w:rPr>
        <w:t xml:space="preserve">розробити </w:t>
      </w:r>
      <w:r>
        <w:rPr>
          <w:sz w:val="28"/>
          <w:szCs w:val="28"/>
          <w:lang w:val="uk-UA"/>
        </w:rPr>
        <w:t>та затвердити відповідні програми на чергових сесіях</w:t>
      </w:r>
      <w:r w:rsidRPr="003F7606">
        <w:rPr>
          <w:sz w:val="28"/>
          <w:szCs w:val="28"/>
          <w:lang w:val="uk-UA"/>
        </w:rPr>
        <w:t xml:space="preserve">. </w:t>
      </w:r>
    </w:p>
    <w:p w:rsidR="00BB5FBC" w:rsidRPr="0054135E" w:rsidRDefault="00BB5FBC" w:rsidP="00A950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Відділу цивільного захисту та оборонної роботи </w:t>
      </w:r>
      <w:r w:rsidRPr="003F7606">
        <w:rPr>
          <w:sz w:val="28"/>
          <w:szCs w:val="28"/>
          <w:lang w:val="uk-UA"/>
        </w:rPr>
        <w:t xml:space="preserve">про хід реалізації Програми інформувати </w:t>
      </w:r>
      <w:r>
        <w:rPr>
          <w:sz w:val="28"/>
          <w:szCs w:val="28"/>
          <w:lang w:val="uk-UA"/>
        </w:rPr>
        <w:t xml:space="preserve">управління цивільного захисту облдержадміністрації – </w:t>
      </w:r>
      <w:r w:rsidRPr="003F7606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військадміністрації щороку до 30</w:t>
      </w:r>
      <w:r w:rsidRPr="005413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січня.</w:t>
      </w:r>
    </w:p>
    <w:p w:rsidR="00BB5FBC" w:rsidRPr="003F7606" w:rsidRDefault="00BB5FBC" w:rsidP="00A950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3F7606">
        <w:rPr>
          <w:sz w:val="28"/>
          <w:szCs w:val="28"/>
          <w:lang w:val="uk-UA"/>
        </w:rPr>
        <w:t xml:space="preserve">Контроль за виконанням розпорядження покласти на заступника голови </w:t>
      </w:r>
      <w:r>
        <w:rPr>
          <w:sz w:val="28"/>
          <w:szCs w:val="28"/>
          <w:lang w:val="uk-UA"/>
        </w:rPr>
        <w:t xml:space="preserve">районної державної </w:t>
      </w:r>
      <w:r w:rsidRPr="003F7606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– начальника районної військової адміністрації Молдавчука І.М.</w:t>
      </w:r>
      <w:r w:rsidRPr="003F7606">
        <w:rPr>
          <w:sz w:val="28"/>
          <w:szCs w:val="28"/>
          <w:lang w:val="uk-UA"/>
        </w:rPr>
        <w:t xml:space="preserve"> </w:t>
      </w:r>
    </w:p>
    <w:p w:rsidR="00BB5FBC" w:rsidRDefault="00BB5FBC" w:rsidP="00FC158B">
      <w:pPr>
        <w:ind w:left="566"/>
        <w:jc w:val="both"/>
        <w:rPr>
          <w:sz w:val="28"/>
          <w:szCs w:val="28"/>
          <w:lang w:val="uk-UA"/>
        </w:rPr>
      </w:pPr>
    </w:p>
    <w:p w:rsidR="00BB5FBC" w:rsidRDefault="00BB5FBC" w:rsidP="00FC158B">
      <w:pPr>
        <w:ind w:left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10280" w:type="dxa"/>
        <w:tblInd w:w="-106" w:type="dxa"/>
        <w:tblLayout w:type="fixed"/>
        <w:tblLook w:val="0000"/>
      </w:tblPr>
      <w:tblGrid>
        <w:gridCol w:w="4894"/>
        <w:gridCol w:w="5386"/>
      </w:tblGrid>
      <w:tr w:rsidR="00BB5FBC" w:rsidRPr="00E6426B" w:rsidTr="00323FD6">
        <w:trPr>
          <w:trHeight w:val="1"/>
        </w:trPr>
        <w:tc>
          <w:tcPr>
            <w:tcW w:w="4894" w:type="dxa"/>
            <w:shd w:val="clear" w:color="000000" w:fill="FFFFFF"/>
          </w:tcPr>
          <w:p w:rsidR="00BB5FBC" w:rsidRPr="00E6426B" w:rsidRDefault="00BB5FBC" w:rsidP="00577057">
            <w:pPr>
              <w:tabs>
                <w:tab w:val="left" w:pos="7020"/>
              </w:tabs>
              <w:adjustRightInd w:val="0"/>
              <w:jc w:val="both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Голова районної</w:t>
            </w:r>
            <w:r w:rsidRPr="00E6426B">
              <w:rPr>
                <w:b/>
                <w:bCs/>
                <w:sz w:val="28"/>
                <w:szCs w:val="28"/>
                <w:lang w:val="uk-UA"/>
              </w:rPr>
              <w:t xml:space="preserve"> державної  адміністрації – начальник </w:t>
            </w:r>
            <w:r>
              <w:rPr>
                <w:b/>
                <w:bCs/>
                <w:sz w:val="28"/>
                <w:szCs w:val="28"/>
                <w:lang w:val="uk-UA"/>
              </w:rPr>
              <w:t>районної</w:t>
            </w:r>
            <w:r w:rsidRPr="00E6426B">
              <w:rPr>
                <w:b/>
                <w:bCs/>
                <w:sz w:val="28"/>
                <w:szCs w:val="28"/>
                <w:lang w:val="uk-UA"/>
              </w:rPr>
              <w:t xml:space="preserve"> військової адміністрації                        </w:t>
            </w:r>
          </w:p>
        </w:tc>
        <w:tc>
          <w:tcPr>
            <w:tcW w:w="5386" w:type="dxa"/>
            <w:shd w:val="clear" w:color="000000" w:fill="FFFFFF"/>
          </w:tcPr>
          <w:p w:rsidR="00BB5FBC" w:rsidRPr="00E6426B" w:rsidRDefault="00BB5FBC" w:rsidP="00577057">
            <w:pPr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BB5FBC" w:rsidRPr="00E6426B" w:rsidRDefault="00BB5FBC" w:rsidP="00577057">
            <w:pPr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BB5FBC" w:rsidRPr="00E6426B" w:rsidRDefault="00BB5FBC" w:rsidP="007A34CA">
            <w:pPr>
              <w:adjustRightInd w:val="0"/>
              <w:jc w:val="both"/>
              <w:rPr>
                <w:lang w:val="uk-UA"/>
              </w:rPr>
            </w:pPr>
            <w:r w:rsidRPr="00E6426B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Владіслав КИЧ</w:t>
            </w:r>
            <w:r w:rsidRPr="00E6426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B5FBC" w:rsidRDefault="00BB5FBC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BB5FBC" w:rsidSect="00F520C4">
          <w:headerReference w:type="even" r:id="rId8"/>
          <w:headerReference w:type="default" r:id="rId9"/>
          <w:pgSz w:w="11906" w:h="16838"/>
          <w:pgMar w:top="1079" w:right="567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54" w:type="dxa"/>
        <w:tblInd w:w="-106" w:type="dxa"/>
        <w:tblLook w:val="00A0"/>
      </w:tblPr>
      <w:tblGrid>
        <w:gridCol w:w="5074"/>
        <w:gridCol w:w="4680"/>
      </w:tblGrid>
      <w:tr w:rsidR="00BB5FBC" w:rsidRPr="0083141D" w:rsidTr="009E2770">
        <w:tc>
          <w:tcPr>
            <w:tcW w:w="5074" w:type="dxa"/>
          </w:tcPr>
          <w:p w:rsidR="00BB5FBC" w:rsidRDefault="00BB5FBC" w:rsidP="00FE5561">
            <w:pPr>
              <w:rPr>
                <w:lang w:val="uk-UA"/>
              </w:rPr>
            </w:pPr>
          </w:p>
          <w:p w:rsidR="00BB5FBC" w:rsidRPr="00A950A0" w:rsidRDefault="00BB5FBC" w:rsidP="00A950A0">
            <w:pPr>
              <w:tabs>
                <w:tab w:val="left" w:pos="366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4680" w:type="dxa"/>
          </w:tcPr>
          <w:p w:rsidR="00BB5FBC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B5FBC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B5FBC" w:rsidRPr="0083141D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ЗАТВЕРДЖЕНО</w:t>
            </w:r>
          </w:p>
          <w:p w:rsidR="00BB5FBC" w:rsidRPr="0083141D" w:rsidRDefault="00BB5FBC" w:rsidP="009E2770">
            <w:pPr>
              <w:tabs>
                <w:tab w:val="left" w:pos="1332"/>
              </w:tabs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 xml:space="preserve">Розпорядження </w:t>
            </w:r>
            <w:r>
              <w:rPr>
                <w:sz w:val="28"/>
                <w:szCs w:val="28"/>
                <w:lang w:val="uk-UA"/>
              </w:rPr>
              <w:t xml:space="preserve">голови районної державної адміністрації – </w:t>
            </w:r>
            <w:r w:rsidRPr="0083141D">
              <w:rPr>
                <w:sz w:val="28"/>
                <w:szCs w:val="28"/>
                <w:lang w:val="uk-UA"/>
              </w:rPr>
              <w:t xml:space="preserve">начальника </w:t>
            </w:r>
            <w:r>
              <w:rPr>
                <w:sz w:val="28"/>
                <w:szCs w:val="28"/>
                <w:lang w:val="uk-UA"/>
              </w:rPr>
              <w:t xml:space="preserve">районної     </w:t>
            </w:r>
            <w:r w:rsidRPr="0083141D">
              <w:rPr>
                <w:sz w:val="28"/>
                <w:szCs w:val="28"/>
                <w:lang w:val="uk-UA"/>
              </w:rPr>
              <w:t xml:space="preserve">військової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83141D">
              <w:rPr>
                <w:sz w:val="28"/>
                <w:szCs w:val="28"/>
                <w:lang w:val="uk-UA"/>
              </w:rPr>
              <w:t>адміністрації</w:t>
            </w:r>
          </w:p>
          <w:p w:rsidR="00BB5FBC" w:rsidRPr="009E2770" w:rsidRDefault="00BB5FBC" w:rsidP="00EF3E20">
            <w:pPr>
              <w:tabs>
                <w:tab w:val="left" w:pos="3221"/>
              </w:tabs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29.03.2023</w:t>
            </w:r>
            <w:r w:rsidRPr="009E2770">
              <w:rPr>
                <w:sz w:val="28"/>
                <w:szCs w:val="28"/>
                <w:lang w:val="uk-UA"/>
              </w:rPr>
              <w:t xml:space="preserve"> №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24</w:t>
            </w:r>
          </w:p>
        </w:tc>
      </w:tr>
    </w:tbl>
    <w:p w:rsidR="00BB5FBC" w:rsidRDefault="00BB5FBC" w:rsidP="00FC158B">
      <w:pPr>
        <w:rPr>
          <w:rFonts w:ascii="Times New Roman CYR" w:hAnsi="Times New Roman CYR"/>
          <w:bCs/>
          <w:sz w:val="2"/>
          <w:lang w:val="uk-UA"/>
        </w:rPr>
      </w:pPr>
    </w:p>
    <w:p w:rsidR="00BB5FBC" w:rsidRPr="00EF3E20" w:rsidRDefault="00BB5FBC" w:rsidP="00FC158B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Pr="00EF3E20" w:rsidRDefault="00BB5FBC" w:rsidP="00FC158B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Pr="00EF3E20" w:rsidRDefault="00BB5FBC" w:rsidP="00EF3E20">
      <w:pPr>
        <w:jc w:val="center"/>
        <w:rPr>
          <w:sz w:val="28"/>
          <w:szCs w:val="28"/>
          <w:lang w:val="uk-UA"/>
        </w:rPr>
      </w:pPr>
      <w:r w:rsidRPr="00EF3E2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АЙОННА ПРОГРАМА</w:t>
      </w:r>
    </w:p>
    <w:p w:rsidR="00BB5FBC" w:rsidRDefault="00BB5FBC" w:rsidP="00EF3E20">
      <w:pPr>
        <w:jc w:val="center"/>
        <w:rPr>
          <w:sz w:val="28"/>
          <w:szCs w:val="28"/>
          <w:lang w:val="uk-UA"/>
        </w:rPr>
      </w:pPr>
      <w:r w:rsidRPr="00EF3E20">
        <w:rPr>
          <w:sz w:val="28"/>
          <w:szCs w:val="28"/>
          <w:lang w:val="uk-UA"/>
        </w:rPr>
        <w:t>підготовки населення до національного спротиву</w:t>
      </w:r>
    </w:p>
    <w:p w:rsidR="00BB5FBC" w:rsidRPr="00EF3E20" w:rsidRDefault="00BB5FBC" w:rsidP="00EF3E20">
      <w:pPr>
        <w:jc w:val="center"/>
        <w:rPr>
          <w:sz w:val="28"/>
          <w:szCs w:val="28"/>
          <w:lang w:val="uk-UA"/>
        </w:rPr>
      </w:pPr>
      <w:r w:rsidRPr="00EF3E20">
        <w:rPr>
          <w:sz w:val="28"/>
          <w:szCs w:val="28"/>
          <w:lang w:val="uk-UA"/>
        </w:rPr>
        <w:t>на 2023 – 2027 роки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</w:p>
    <w:p w:rsidR="00BB5FBC" w:rsidRPr="00A97C47" w:rsidRDefault="00BB5FBC" w:rsidP="00EF3E20">
      <w:pPr>
        <w:jc w:val="center"/>
        <w:rPr>
          <w:b/>
          <w:sz w:val="28"/>
          <w:szCs w:val="28"/>
          <w:lang w:val="uk-UA"/>
        </w:rPr>
      </w:pPr>
      <w:r w:rsidRPr="00A97C47">
        <w:rPr>
          <w:b/>
          <w:sz w:val="28"/>
          <w:szCs w:val="28"/>
          <w:lang w:val="uk-UA"/>
        </w:rPr>
        <w:t>1. Загальні положення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Pr="00A97C47" w:rsidRDefault="00BB5FBC" w:rsidP="009E2770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</w:t>
      </w:r>
      <w:r w:rsidRPr="00A97C47">
        <w:rPr>
          <w:sz w:val="28"/>
          <w:szCs w:val="28"/>
          <w:lang w:val="uk-UA"/>
        </w:rPr>
        <w:t xml:space="preserve">ну програму підготовки населення до національного спротиву на 2023 – 2027 роки (далі – Програма) розроблено відповідно до законів України „Про основи національного спротиву”, „Про військовий обов’язок і військову службу”, </w:t>
      </w:r>
      <w:r w:rsidRPr="0071591A">
        <w:rPr>
          <w:sz w:val="28"/>
          <w:szCs w:val="28"/>
          <w:lang w:val="uk-UA"/>
        </w:rPr>
        <w:t>„</w:t>
      </w:r>
      <w:r>
        <w:rPr>
          <w:sz w:val="28"/>
          <w:szCs w:val="28"/>
        </w:rPr>
        <w:t>Про оборону України</w:t>
      </w:r>
      <w:r w:rsidRPr="0071591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A97C47">
        <w:rPr>
          <w:sz w:val="28"/>
          <w:szCs w:val="28"/>
          <w:lang w:val="uk-UA"/>
        </w:rPr>
        <w:t xml:space="preserve">актів Президента України, Кабінету Міністрів України. </w:t>
      </w:r>
    </w:p>
    <w:p w:rsidR="00BB5FBC" w:rsidRPr="00A97C47" w:rsidRDefault="00BB5FBC" w:rsidP="009E2770">
      <w:pPr>
        <w:tabs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>Основним принципом Програми є сприяння у виконані комплексу заходів, які здійснюються державними органами та органами місцевого самоврядування з метою формування патріотичної свідомості та стійкої мотивації, набуття ними знань та практичних вмінь, необхідних для захисту України.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Паспорт Програми наведено у додатку 1 до Програми. 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Pr="00A97C47" w:rsidRDefault="00BB5FBC" w:rsidP="00EF3E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97C47">
        <w:rPr>
          <w:b/>
          <w:sz w:val="28"/>
          <w:szCs w:val="28"/>
          <w:lang w:val="uk-UA"/>
        </w:rPr>
        <w:t>. Мета Програми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Метою Програми забезпечення реалізації комплексу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держави.  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Default="00BB5FBC" w:rsidP="00EF3E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97C47">
        <w:rPr>
          <w:b/>
          <w:sz w:val="28"/>
          <w:szCs w:val="28"/>
          <w:lang w:val="uk-UA"/>
        </w:rPr>
        <w:t>. Шляхи і способи розв’язання проблем, строки та етапи</w:t>
      </w:r>
    </w:p>
    <w:p w:rsidR="00BB5FBC" w:rsidRPr="00A97C47" w:rsidRDefault="00BB5FBC" w:rsidP="00EF3E20">
      <w:pPr>
        <w:jc w:val="center"/>
        <w:rPr>
          <w:b/>
          <w:sz w:val="28"/>
          <w:szCs w:val="28"/>
          <w:lang w:val="uk-UA"/>
        </w:rPr>
      </w:pPr>
      <w:r w:rsidRPr="00A97C47">
        <w:rPr>
          <w:b/>
          <w:sz w:val="28"/>
          <w:szCs w:val="28"/>
          <w:lang w:val="uk-UA"/>
        </w:rPr>
        <w:t>виконання Програми</w:t>
      </w:r>
    </w:p>
    <w:p w:rsidR="00BB5FBC" w:rsidRPr="00A97C47" w:rsidRDefault="00BB5FBC" w:rsidP="00EF3E20">
      <w:pPr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Програма передбачає виконання першочергових заходів щодо підготовки осіб, забезпечення їх необхідними матеріально-технічними засобами, а саме: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створення польового табору для розміщення та підготовки осіб, які проходять підготовку до національного спротиву; забезпечення особового складу необхідними матеріально-технічними засобами, оснащенням, засобами імітації, муляжами тощо;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проведення навчальних зборів (занять), забезпечення пально-мастильними матеріалами, виготовлення мішеней, перевезення особового складу, створення навчально-матеріальної бази для проведення навчань з особовим складом; забезпечення необхідними засобами зв’язку, персональними комп’ютерами та переміщення осіб до місць проведення практичних занять; проведення поточного та капітального ремонту виділених приміщень та будівель, їх обслуговування;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придбання оргтехніки, комп’ютерної техніки (у тому числі програмного забезпечення, яке передбачене разом з придбанням комп’ютерної техніки), активного мережевого та телекомунікаційного обладнання, придбання меблів;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проведення військово-патріотичної роботи, виготовлення поліграфічної та друкованої продукції, атрибутики, символіки тощо;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>забезпечення учасників навчання (підготовки) продуктами харчування, спеціальним одягом, оснащенням тощо.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Виконання Програми здійснюється протягом п’яти років.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>Фінансування видатків, передбачених Програмою, здійснюватиметься за рахунок коштів місцевих бюджетів, інших джерел, не заборонених чинним законодавством</w:t>
      </w:r>
      <w:r>
        <w:rPr>
          <w:sz w:val="28"/>
          <w:szCs w:val="28"/>
          <w:lang w:val="uk-UA"/>
        </w:rPr>
        <w:t xml:space="preserve">. Ресурсне забезпечення Програми </w:t>
      </w:r>
      <w:r w:rsidRPr="00A97C47">
        <w:rPr>
          <w:sz w:val="28"/>
          <w:szCs w:val="28"/>
          <w:lang w:val="uk-UA"/>
        </w:rPr>
        <w:t>наведен</w:t>
      </w:r>
      <w:r>
        <w:rPr>
          <w:sz w:val="28"/>
          <w:szCs w:val="28"/>
          <w:lang w:val="uk-UA"/>
        </w:rPr>
        <w:t>о</w:t>
      </w:r>
      <w:r w:rsidRPr="00A97C47">
        <w:rPr>
          <w:sz w:val="28"/>
          <w:szCs w:val="28"/>
          <w:lang w:val="uk-UA"/>
        </w:rPr>
        <w:t xml:space="preserve"> у додатку 2 до Програми. </w:t>
      </w:r>
    </w:p>
    <w:p w:rsidR="00BB5FBC" w:rsidRPr="00A97C47" w:rsidRDefault="00BB5FBC" w:rsidP="00EF3E20">
      <w:pPr>
        <w:ind w:firstLine="567"/>
        <w:jc w:val="both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Завдання і заходи Програми визначено у додатку 3 до Програми. </w:t>
      </w:r>
    </w:p>
    <w:p w:rsidR="00BB5FBC" w:rsidRPr="00A97C47" w:rsidRDefault="00BB5FBC" w:rsidP="00EF3E20">
      <w:pPr>
        <w:jc w:val="center"/>
        <w:rPr>
          <w:b/>
          <w:lang w:val="uk-UA"/>
        </w:rPr>
      </w:pPr>
      <w:r w:rsidRPr="00A97C47">
        <w:rPr>
          <w:b/>
          <w:lang w:val="uk-UA"/>
        </w:rPr>
        <w:t xml:space="preserve"> </w:t>
      </w:r>
    </w:p>
    <w:p w:rsidR="00BB5FBC" w:rsidRPr="00A97C47" w:rsidRDefault="00BB5FBC" w:rsidP="00EF3E20">
      <w:pPr>
        <w:jc w:val="center"/>
        <w:rPr>
          <w:b/>
          <w:lang w:val="uk-UA"/>
        </w:rPr>
      </w:pPr>
      <w:r>
        <w:rPr>
          <w:b/>
          <w:sz w:val="28"/>
          <w:lang w:val="uk-UA"/>
        </w:rPr>
        <w:t>4</w:t>
      </w:r>
      <w:r w:rsidRPr="00A97C47">
        <w:rPr>
          <w:b/>
          <w:sz w:val="28"/>
          <w:lang w:val="uk-UA"/>
        </w:rPr>
        <w:t xml:space="preserve">. Система управління та контроль за виконанням Програми </w:t>
      </w:r>
    </w:p>
    <w:p w:rsidR="00BB5FBC" w:rsidRPr="00A97C47" w:rsidRDefault="00BB5FBC" w:rsidP="00EF3E20">
      <w:pPr>
        <w:rPr>
          <w:sz w:val="28"/>
          <w:lang w:val="uk-UA"/>
        </w:rPr>
      </w:pPr>
      <w:r w:rsidRPr="00A97C47">
        <w:rPr>
          <w:sz w:val="28"/>
          <w:lang w:val="uk-UA"/>
        </w:rPr>
        <w:t xml:space="preserve"> </w:t>
      </w:r>
    </w:p>
    <w:p w:rsidR="00BB5FBC" w:rsidRPr="00A97C47" w:rsidRDefault="00BB5FBC" w:rsidP="00EF3E20">
      <w:pPr>
        <w:ind w:firstLine="567"/>
        <w:jc w:val="both"/>
        <w:rPr>
          <w:sz w:val="28"/>
          <w:lang w:val="uk-UA"/>
        </w:rPr>
      </w:pPr>
      <w:r w:rsidRPr="00A97C47">
        <w:rPr>
          <w:sz w:val="28"/>
          <w:lang w:val="uk-UA"/>
        </w:rPr>
        <w:t xml:space="preserve">Виконавцем Програми є </w:t>
      </w:r>
      <w:r>
        <w:rPr>
          <w:sz w:val="28"/>
          <w:lang w:val="uk-UA"/>
        </w:rPr>
        <w:t>відділ цивільного захисту та оборонної роботи РДА-РВА та виконавчі комітети органів місцевого самоврядування.</w:t>
      </w:r>
      <w:r w:rsidRPr="00A97C47">
        <w:rPr>
          <w:sz w:val="28"/>
          <w:lang w:val="uk-UA"/>
        </w:rPr>
        <w:t xml:space="preserve">  </w:t>
      </w:r>
    </w:p>
    <w:p w:rsidR="00BB5FBC" w:rsidRDefault="00BB5FBC" w:rsidP="00EF3E20">
      <w:pPr>
        <w:ind w:firstLine="567"/>
        <w:jc w:val="both"/>
        <w:rPr>
          <w:sz w:val="28"/>
          <w:lang w:val="uk-UA"/>
        </w:rPr>
      </w:pPr>
      <w:r w:rsidRPr="00A97C47">
        <w:rPr>
          <w:sz w:val="28"/>
          <w:lang w:val="uk-UA"/>
        </w:rPr>
        <w:t>В</w:t>
      </w:r>
      <w:r>
        <w:rPr>
          <w:sz w:val="28"/>
          <w:lang w:val="uk-UA"/>
        </w:rPr>
        <w:t>иконавець Програми щороку (до 30 січня</w:t>
      </w:r>
      <w:r w:rsidRPr="00A97C47">
        <w:rPr>
          <w:sz w:val="28"/>
          <w:lang w:val="uk-UA"/>
        </w:rPr>
        <w:t xml:space="preserve">) узагальнює інформацію про стан та результати її виконання і готує звіт, який подає </w:t>
      </w:r>
      <w:r>
        <w:rPr>
          <w:sz w:val="28"/>
          <w:lang w:val="uk-UA"/>
        </w:rPr>
        <w:t xml:space="preserve">райдержадміністрації – райвійськадміністрації, </w:t>
      </w:r>
      <w:r w:rsidRPr="00A97C47">
        <w:rPr>
          <w:sz w:val="28"/>
          <w:lang w:val="uk-UA"/>
        </w:rPr>
        <w:t>облдержадміністрації – облвійськадміністрації та обласн</w:t>
      </w:r>
      <w:r>
        <w:rPr>
          <w:sz w:val="28"/>
          <w:lang w:val="uk-UA"/>
        </w:rPr>
        <w:t>ій</w:t>
      </w:r>
      <w:r w:rsidRPr="00A97C47">
        <w:rPr>
          <w:sz w:val="28"/>
          <w:lang w:val="uk-UA"/>
        </w:rPr>
        <w:t xml:space="preserve"> рад</w:t>
      </w:r>
      <w:r>
        <w:rPr>
          <w:sz w:val="28"/>
          <w:lang w:val="uk-UA"/>
        </w:rPr>
        <w:t>і</w:t>
      </w:r>
      <w:r w:rsidRPr="00A97C47">
        <w:rPr>
          <w:sz w:val="28"/>
          <w:lang w:val="uk-UA"/>
        </w:rPr>
        <w:t>.</w:t>
      </w:r>
    </w:p>
    <w:p w:rsidR="00BB5FBC" w:rsidRDefault="00BB5FBC" w:rsidP="00EF3E20">
      <w:pPr>
        <w:ind w:firstLine="567"/>
        <w:jc w:val="both"/>
        <w:rPr>
          <w:sz w:val="28"/>
          <w:lang w:val="uk-UA"/>
        </w:rPr>
      </w:pPr>
    </w:p>
    <w:p w:rsidR="00BB5FBC" w:rsidRDefault="00BB5FBC" w:rsidP="00EF3E20">
      <w:pPr>
        <w:ind w:firstLine="567"/>
        <w:jc w:val="both"/>
        <w:rPr>
          <w:sz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  <w:sectPr w:rsidR="00BB5FBC" w:rsidSect="00A950A0"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Ind w:w="-106" w:type="dxa"/>
        <w:tblLook w:val="00A0"/>
      </w:tblPr>
      <w:tblGrid>
        <w:gridCol w:w="7905"/>
        <w:gridCol w:w="1984"/>
      </w:tblGrid>
      <w:tr w:rsidR="00BB5FBC" w:rsidRPr="0083141D" w:rsidTr="00D22FAB">
        <w:tc>
          <w:tcPr>
            <w:tcW w:w="7905" w:type="dxa"/>
          </w:tcPr>
          <w:p w:rsidR="00BB5FBC" w:rsidRPr="0083141D" w:rsidRDefault="00BB5FBC" w:rsidP="00FE556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984" w:type="dxa"/>
          </w:tcPr>
          <w:p w:rsidR="00BB5FBC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B5FBC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B5FBC" w:rsidRPr="0083141D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:rsidR="00BB5FBC" w:rsidRPr="0083141D" w:rsidRDefault="00BB5FBC" w:rsidP="00D22FAB">
            <w:pPr>
              <w:jc w:val="both"/>
              <w:rPr>
                <w:b/>
                <w:bCs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до Програми</w:t>
            </w:r>
          </w:p>
        </w:tc>
      </w:tr>
    </w:tbl>
    <w:p w:rsidR="00BB5FBC" w:rsidRPr="00A97C47" w:rsidRDefault="00BB5FBC" w:rsidP="00D22FAB">
      <w:pPr>
        <w:ind w:left="7598" w:right="205"/>
        <w:jc w:val="right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p w:rsidR="00BB5FBC" w:rsidRPr="00A97C47" w:rsidRDefault="00BB5FBC" w:rsidP="00D22FAB">
      <w:pPr>
        <w:pStyle w:val="Heading2"/>
        <w:spacing w:before="0"/>
        <w:ind w:right="52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A97C47">
        <w:rPr>
          <w:rFonts w:ascii="Times New Roman" w:hAnsi="Times New Roman"/>
          <w:color w:val="auto"/>
          <w:sz w:val="28"/>
          <w:szCs w:val="28"/>
          <w:lang w:val="uk-UA"/>
        </w:rPr>
        <w:t>ПАСПОРТ</w:t>
      </w:r>
    </w:p>
    <w:p w:rsidR="00BB5FBC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Pr="00A97C47">
        <w:rPr>
          <w:rFonts w:ascii="Times New Roman" w:hAnsi="Times New Roman" w:cs="Times New Roman"/>
          <w:sz w:val="28"/>
          <w:szCs w:val="28"/>
          <w:lang w:val="uk-UA"/>
        </w:rPr>
        <w:t>ної програми підготовки населення</w:t>
      </w:r>
    </w:p>
    <w:p w:rsidR="00BB5FBC" w:rsidRPr="00A97C47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47">
        <w:rPr>
          <w:rFonts w:ascii="Times New Roman" w:hAnsi="Times New Roman" w:cs="Times New Roman"/>
          <w:sz w:val="28"/>
          <w:szCs w:val="28"/>
          <w:lang w:val="uk-UA"/>
        </w:rPr>
        <w:t>до національного спротиву</w:t>
      </w:r>
    </w:p>
    <w:p w:rsidR="00BB5FBC" w:rsidRPr="00A97C47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47">
        <w:rPr>
          <w:rFonts w:ascii="Times New Roman" w:hAnsi="Times New Roman" w:cs="Times New Roman"/>
          <w:sz w:val="28"/>
          <w:szCs w:val="28"/>
          <w:lang w:val="uk-UA"/>
        </w:rPr>
        <w:t>на 2023 – 2027 роки</w:t>
      </w:r>
    </w:p>
    <w:p w:rsidR="00BB5FBC" w:rsidRPr="00A97C47" w:rsidRDefault="00BB5FBC" w:rsidP="00D22FAB">
      <w:pPr>
        <w:jc w:val="center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tbl>
      <w:tblPr>
        <w:tblW w:w="9325" w:type="dxa"/>
        <w:tblInd w:w="173" w:type="dxa"/>
        <w:tblCellMar>
          <w:top w:w="44" w:type="dxa"/>
          <w:left w:w="31" w:type="dxa"/>
          <w:right w:w="0" w:type="dxa"/>
        </w:tblCellMar>
        <w:tblLook w:val="00A0"/>
      </w:tblPr>
      <w:tblGrid>
        <w:gridCol w:w="3353"/>
        <w:gridCol w:w="5972"/>
      </w:tblGrid>
      <w:tr w:rsidR="00BB5FBC" w:rsidRPr="00A97C47" w:rsidTr="00DE34F3">
        <w:trPr>
          <w:trHeight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</w:t>
            </w:r>
            <w:r w:rsidRPr="00DE34F3">
              <w:rPr>
                <w:sz w:val="28"/>
                <w:szCs w:val="28"/>
                <w:lang w:val="uk-UA"/>
              </w:rPr>
              <w:t>на програма підготовки населення до національного спротиву на 2023 – 2027 роки</w:t>
            </w:r>
          </w:p>
        </w:tc>
      </w:tr>
      <w:tr w:rsidR="00BB5FBC" w:rsidRPr="00A97C47" w:rsidTr="00DE34F3">
        <w:trPr>
          <w:trHeight w:val="121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Підстава для розроблення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Закони України „Про основи національного спротиву”, „Про військовий обов’язок і військову службу”, акти Президента України, Кабінету Міністрів України</w:t>
            </w:r>
          </w:p>
        </w:tc>
      </w:tr>
      <w:tr w:rsidR="00BB5FBC" w:rsidRPr="00A97C47" w:rsidTr="00DE34F3">
        <w:trPr>
          <w:trHeight w:val="59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 xml:space="preserve">Ініціатори </w:t>
            </w:r>
            <w:r w:rsidRPr="00DE34F3">
              <w:rPr>
                <w:sz w:val="28"/>
                <w:szCs w:val="28"/>
                <w:lang w:val="uk-UA"/>
              </w:rPr>
              <w:tab/>
              <w:t>розроблення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Рахівська районна</w:t>
            </w:r>
            <w:r w:rsidRPr="00DE34F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державна адміністрація – районна</w:t>
            </w:r>
            <w:r w:rsidRPr="00DE34F3">
              <w:rPr>
                <w:sz w:val="28"/>
                <w:szCs w:val="28"/>
                <w:lang w:val="uk-UA"/>
              </w:rPr>
              <w:t xml:space="preserve"> військова адміністрація</w:t>
            </w:r>
          </w:p>
        </w:tc>
      </w:tr>
      <w:tr w:rsidR="00BB5FBC" w:rsidRPr="00A51486" w:rsidTr="00DE34F3">
        <w:trPr>
          <w:trHeight w:val="4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</w:t>
            </w:r>
            <w:r w:rsidRPr="00DE34F3">
              <w:rPr>
                <w:sz w:val="28"/>
                <w:szCs w:val="28"/>
                <w:lang w:val="uk-UA"/>
              </w:rPr>
              <w:t xml:space="preserve">цивільного захисту </w:t>
            </w:r>
            <w:r>
              <w:rPr>
                <w:sz w:val="28"/>
                <w:szCs w:val="28"/>
                <w:lang w:val="uk-UA"/>
              </w:rPr>
              <w:t>та оборонної роботи райдержадміністрації – рай</w:t>
            </w:r>
            <w:r w:rsidRPr="00DE34F3">
              <w:rPr>
                <w:sz w:val="28"/>
                <w:szCs w:val="28"/>
                <w:lang w:val="uk-UA"/>
              </w:rPr>
              <w:t>військадміністрації</w:t>
            </w:r>
          </w:p>
        </w:tc>
      </w:tr>
      <w:tr w:rsidR="00BB5FBC" w:rsidRPr="00A51486" w:rsidTr="00DE34F3">
        <w:trPr>
          <w:trHeight w:val="1418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7DA9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7DA9">
              <w:rPr>
                <w:sz w:val="28"/>
                <w:szCs w:val="28"/>
                <w:lang w:val="uk-UA"/>
              </w:rPr>
              <w:t>Відділ цивільного захисту та оборонної роботи райдержадміністрації – райвійськадміністрації, виконкоми Рахівської міської ради (ТГ), Великобичківської селищної ради (ТГ), Ясінянської селищної ради (ТГ) та Богданської сільської ради  (ТГ)</w:t>
            </w:r>
          </w:p>
        </w:tc>
      </w:tr>
      <w:tr w:rsidR="00BB5FBC" w:rsidRPr="00A97C47" w:rsidTr="00DE34F3">
        <w:trPr>
          <w:trHeight w:val="38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Строки реалізації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2023 – 2027 роки</w:t>
            </w:r>
          </w:p>
        </w:tc>
      </w:tr>
      <w:tr w:rsidR="00BB5FBC" w:rsidRPr="00A97C47" w:rsidTr="00DE34F3">
        <w:trPr>
          <w:trHeight w:val="65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tabs>
                <w:tab w:val="right" w:pos="3680"/>
              </w:tabs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бюджет, районний бюджет</w:t>
            </w:r>
            <w:r w:rsidRPr="00DE34F3">
              <w:rPr>
                <w:sz w:val="28"/>
                <w:szCs w:val="28"/>
                <w:lang w:val="uk-UA"/>
              </w:rPr>
              <w:t>, бюдже</w:t>
            </w:r>
            <w:r>
              <w:rPr>
                <w:sz w:val="28"/>
                <w:szCs w:val="28"/>
                <w:lang w:val="uk-UA"/>
              </w:rPr>
              <w:t>ти територіальних громад Рахівського району</w:t>
            </w:r>
          </w:p>
        </w:tc>
      </w:tr>
      <w:tr w:rsidR="00BB5FBC" w:rsidRPr="00A97C47" w:rsidTr="00DE34F3">
        <w:trPr>
          <w:trHeight w:val="109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335096">
              <w:rPr>
                <w:sz w:val="28"/>
                <w:szCs w:val="28"/>
                <w:lang w:val="uk-UA"/>
              </w:rPr>
              <w:t>34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35096">
              <w:rPr>
                <w:sz w:val="28"/>
                <w:szCs w:val="28"/>
                <w:lang w:val="uk-UA"/>
              </w:rPr>
              <w:t>700,00 тис. гривень</w:t>
            </w:r>
          </w:p>
          <w:p w:rsidR="00BB5FBC" w:rsidRPr="00335096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5FBC" w:rsidRPr="00A97C47" w:rsidTr="00DE34F3">
        <w:trPr>
          <w:trHeight w:val="5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>у тому числі за рахунок коштів обласного бюджету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26 3</w:t>
            </w:r>
            <w:r w:rsidRPr="00335096">
              <w:rPr>
                <w:sz w:val="28"/>
                <w:szCs w:val="28"/>
                <w:lang w:val="uk-UA"/>
              </w:rPr>
              <w:t>00,00 тис. гривень</w:t>
            </w:r>
          </w:p>
          <w:p w:rsidR="00BB5FBC" w:rsidRPr="00335096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5FBC" w:rsidRPr="00A97C47" w:rsidTr="00DE34F3">
        <w:trPr>
          <w:trHeight w:val="5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DE34F3">
              <w:rPr>
                <w:sz w:val="28"/>
                <w:szCs w:val="28"/>
                <w:lang w:val="uk-UA"/>
              </w:rPr>
              <w:t xml:space="preserve">у тому числі за рахунок коштів </w:t>
            </w:r>
            <w:r>
              <w:rPr>
                <w:sz w:val="28"/>
                <w:szCs w:val="28"/>
                <w:lang w:val="uk-UA"/>
              </w:rPr>
              <w:t>територіальних громад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8 400,00 тис. гривень</w:t>
            </w:r>
          </w:p>
        </w:tc>
      </w:tr>
    </w:tbl>
    <w:p w:rsidR="00BB5FBC" w:rsidRPr="00640F7A" w:rsidRDefault="00BB5FBC" w:rsidP="00D22FAB">
      <w:pPr>
        <w:ind w:left="277"/>
        <w:jc w:val="center"/>
        <w:rPr>
          <w:sz w:val="28"/>
          <w:szCs w:val="28"/>
          <w:lang w:val="uk-UA"/>
        </w:rPr>
      </w:pPr>
    </w:p>
    <w:p w:rsidR="00BB5FBC" w:rsidRDefault="00BB5FBC" w:rsidP="00D22FAB">
      <w:pPr>
        <w:ind w:left="277"/>
        <w:jc w:val="center"/>
        <w:rPr>
          <w:sz w:val="28"/>
          <w:szCs w:val="28"/>
          <w:lang w:val="uk-UA"/>
        </w:rPr>
      </w:pPr>
    </w:p>
    <w:p w:rsidR="00BB5FBC" w:rsidRPr="00640F7A" w:rsidRDefault="00BB5FBC" w:rsidP="00D22FAB">
      <w:pPr>
        <w:ind w:left="277"/>
        <w:jc w:val="center"/>
        <w:rPr>
          <w:sz w:val="28"/>
          <w:szCs w:val="28"/>
          <w:lang w:val="uk-UA"/>
        </w:rPr>
      </w:pPr>
    </w:p>
    <w:p w:rsidR="00BB5FBC" w:rsidRPr="00640F7A" w:rsidRDefault="00BB5FBC" w:rsidP="00D22FAB">
      <w:pPr>
        <w:ind w:left="277"/>
        <w:jc w:val="center"/>
        <w:rPr>
          <w:sz w:val="28"/>
          <w:szCs w:val="28"/>
          <w:lang w:val="uk-UA"/>
        </w:rPr>
      </w:pPr>
    </w:p>
    <w:tbl>
      <w:tblPr>
        <w:tblW w:w="9898" w:type="dxa"/>
        <w:tblInd w:w="277" w:type="dxa"/>
        <w:tblLook w:val="00A0"/>
      </w:tblPr>
      <w:tblGrid>
        <w:gridCol w:w="4511"/>
        <w:gridCol w:w="5387"/>
      </w:tblGrid>
      <w:tr w:rsidR="00BB5FBC" w:rsidTr="00E13B96">
        <w:tc>
          <w:tcPr>
            <w:tcW w:w="4511" w:type="dxa"/>
          </w:tcPr>
          <w:p w:rsidR="00BB5FBC" w:rsidRPr="00DE34F3" w:rsidRDefault="00BB5FBC" w:rsidP="00DE34F3">
            <w:pPr>
              <w:jc w:val="both"/>
              <w:rPr>
                <w:b/>
                <w:lang w:val="uk-UA"/>
              </w:rPr>
            </w:pPr>
            <w:r w:rsidRPr="00DE34F3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</w:t>
            </w:r>
            <w:r w:rsidRPr="00DE34F3">
              <w:rPr>
                <w:b/>
                <w:sz w:val="28"/>
                <w:szCs w:val="28"/>
                <w:lang w:val="uk-UA"/>
              </w:rPr>
              <w:t xml:space="preserve"> цивільного захисту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DE34F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та    оборонної      роботи</w:t>
            </w:r>
          </w:p>
        </w:tc>
        <w:tc>
          <w:tcPr>
            <w:tcW w:w="5387" w:type="dxa"/>
          </w:tcPr>
          <w:p w:rsidR="00BB5FBC" w:rsidRDefault="00BB5FBC" w:rsidP="00E13B96">
            <w:pPr>
              <w:rPr>
                <w:b/>
                <w:sz w:val="28"/>
                <w:szCs w:val="28"/>
                <w:lang w:val="uk-UA"/>
              </w:rPr>
            </w:pPr>
          </w:p>
          <w:p w:rsidR="00BB5FBC" w:rsidRPr="00DE34F3" w:rsidRDefault="00BB5FBC" w:rsidP="00E13B96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Мирослава ІВАСЮК</w:t>
            </w:r>
          </w:p>
        </w:tc>
      </w:tr>
    </w:tbl>
    <w:p w:rsidR="00BB5FBC" w:rsidRPr="00A97C47" w:rsidRDefault="00BB5FBC" w:rsidP="00D22FAB">
      <w:pPr>
        <w:ind w:left="277"/>
        <w:jc w:val="center"/>
        <w:rPr>
          <w:lang w:val="uk-UA"/>
        </w:rPr>
      </w:pPr>
      <w:r w:rsidRPr="00A97C47">
        <w:rPr>
          <w:lang w:val="uk-UA"/>
        </w:rPr>
        <w:t xml:space="preserve"> </w:t>
      </w:r>
    </w:p>
    <w:p w:rsidR="00BB5FBC" w:rsidRPr="00A97C47" w:rsidRDefault="00BB5FBC" w:rsidP="00D22FAB">
      <w:pPr>
        <w:ind w:left="7562" w:right="230"/>
        <w:rPr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W w:w="9889" w:type="dxa"/>
        <w:tblInd w:w="-106" w:type="dxa"/>
        <w:tblLook w:val="00A0"/>
      </w:tblPr>
      <w:tblGrid>
        <w:gridCol w:w="7905"/>
        <w:gridCol w:w="1984"/>
      </w:tblGrid>
      <w:tr w:rsidR="00BB5FBC" w:rsidRPr="0083141D" w:rsidTr="00FE5561">
        <w:tc>
          <w:tcPr>
            <w:tcW w:w="7905" w:type="dxa"/>
          </w:tcPr>
          <w:p w:rsidR="00BB5FBC" w:rsidRPr="0083141D" w:rsidRDefault="00BB5FBC" w:rsidP="00FE556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984" w:type="dxa"/>
          </w:tcPr>
          <w:p w:rsidR="00BB5FBC" w:rsidRPr="0083141D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BB5FBC" w:rsidRPr="0083141D" w:rsidRDefault="00BB5FBC" w:rsidP="00FE5561">
            <w:pPr>
              <w:jc w:val="both"/>
              <w:rPr>
                <w:b/>
                <w:bCs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до Програми</w:t>
            </w:r>
          </w:p>
        </w:tc>
      </w:tr>
    </w:tbl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Pr="00A97C47" w:rsidRDefault="00BB5FBC" w:rsidP="00D22FAB">
      <w:pPr>
        <w:jc w:val="center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>РЕСУРСНЕ ЗАБЕЗПЕЧЕННЯ</w:t>
      </w:r>
    </w:p>
    <w:p w:rsidR="00BB5FBC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Pr="00A97C47">
        <w:rPr>
          <w:rFonts w:ascii="Times New Roman" w:hAnsi="Times New Roman" w:cs="Times New Roman"/>
          <w:sz w:val="28"/>
          <w:szCs w:val="28"/>
          <w:lang w:val="uk-UA"/>
        </w:rPr>
        <w:t>ної програми підготовки населення</w:t>
      </w:r>
    </w:p>
    <w:p w:rsidR="00BB5FBC" w:rsidRPr="00A97C47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47">
        <w:rPr>
          <w:rFonts w:ascii="Times New Roman" w:hAnsi="Times New Roman" w:cs="Times New Roman"/>
          <w:sz w:val="28"/>
          <w:szCs w:val="28"/>
          <w:lang w:val="uk-UA"/>
        </w:rPr>
        <w:t>до національного спротиву</w:t>
      </w:r>
    </w:p>
    <w:p w:rsidR="00BB5FBC" w:rsidRPr="00A97C47" w:rsidRDefault="00BB5FBC" w:rsidP="00D22FAB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47">
        <w:rPr>
          <w:rFonts w:ascii="Times New Roman" w:hAnsi="Times New Roman" w:cs="Times New Roman"/>
          <w:sz w:val="28"/>
          <w:szCs w:val="28"/>
          <w:lang w:val="uk-UA"/>
        </w:rPr>
        <w:t>на 2023 – 2027 роки</w:t>
      </w:r>
    </w:p>
    <w:p w:rsidR="00BB5FBC" w:rsidRPr="00A97C47" w:rsidRDefault="00BB5FBC" w:rsidP="00D22FAB">
      <w:pPr>
        <w:ind w:left="288"/>
        <w:jc w:val="center"/>
        <w:rPr>
          <w:sz w:val="28"/>
          <w:szCs w:val="28"/>
          <w:lang w:val="uk-UA"/>
        </w:rPr>
      </w:pPr>
      <w:r w:rsidRPr="00A97C47">
        <w:rPr>
          <w:sz w:val="28"/>
          <w:szCs w:val="28"/>
          <w:lang w:val="uk-UA"/>
        </w:rPr>
        <w:t xml:space="preserve"> </w:t>
      </w:r>
    </w:p>
    <w:tbl>
      <w:tblPr>
        <w:tblW w:w="9640" w:type="dxa"/>
        <w:tblInd w:w="-36" w:type="dxa"/>
        <w:tblLayout w:type="fixed"/>
        <w:tblCellMar>
          <w:top w:w="9" w:type="dxa"/>
          <w:left w:w="106" w:type="dxa"/>
          <w:right w:w="35" w:type="dxa"/>
        </w:tblCellMar>
        <w:tblLook w:val="00A0"/>
      </w:tblPr>
      <w:tblGrid>
        <w:gridCol w:w="1560"/>
        <w:gridCol w:w="1276"/>
        <w:gridCol w:w="1275"/>
        <w:gridCol w:w="1276"/>
        <w:gridCol w:w="1276"/>
        <w:gridCol w:w="1276"/>
        <w:gridCol w:w="1701"/>
      </w:tblGrid>
      <w:tr w:rsidR="00BB5FBC" w:rsidRPr="00A97C47" w:rsidTr="00DE34F3">
        <w:trPr>
          <w:trHeight w:val="11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125" w:right="140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Обсяг коштів, які пропону-ється залучити для виконання </w:t>
            </w:r>
          </w:p>
          <w:p w:rsidR="00BB5FBC" w:rsidRPr="00DE34F3" w:rsidRDefault="00BB5FBC" w:rsidP="00DE34F3">
            <w:pPr>
              <w:ind w:right="7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Програми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FBC" w:rsidRPr="00DE34F3" w:rsidRDefault="00BB5FBC" w:rsidP="00DE34F3">
            <w:pPr>
              <w:ind w:right="20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Роки виконання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Всього витрат для виконання </w:t>
            </w:r>
          </w:p>
          <w:p w:rsidR="00BB5FBC" w:rsidRPr="00DE34F3" w:rsidRDefault="00BB5FBC" w:rsidP="00DE34F3">
            <w:pPr>
              <w:ind w:left="80" w:right="86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Програми, тис. гривень </w:t>
            </w:r>
          </w:p>
        </w:tc>
      </w:tr>
      <w:tr w:rsidR="00BB5FBC" w:rsidRPr="00A97C47" w:rsidTr="00DE34F3">
        <w:trPr>
          <w:trHeight w:val="54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2023</w:t>
            </w:r>
          </w:p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2024</w:t>
            </w:r>
          </w:p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2025</w:t>
            </w:r>
          </w:p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2026</w:t>
            </w:r>
          </w:p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2027</w:t>
            </w:r>
          </w:p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2023 – 2027 роки</w:t>
            </w:r>
          </w:p>
        </w:tc>
      </w:tr>
      <w:tr w:rsidR="00BB5FBC" w:rsidRPr="00A97C47" w:rsidTr="00DE34F3">
        <w:trPr>
          <w:trHeight w:val="9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Обсяг ресур-сів всього (тис. грн),                у тому числі: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4000</w:t>
            </w:r>
            <w:r w:rsidRPr="00335096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  <w:r w:rsidRPr="00335096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7100</w:t>
            </w:r>
            <w:r w:rsidRPr="00335096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840</w:t>
            </w:r>
            <w:r w:rsidRPr="00335096">
              <w:t>0</w:t>
            </w:r>
            <w:r w:rsidRPr="00335096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9600</w:t>
            </w:r>
            <w:r w:rsidRPr="00335096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335096" w:rsidRDefault="00BB5FBC" w:rsidP="00DE34F3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  <w:r w:rsidRPr="00335096">
              <w:rPr>
                <w:lang w:val="uk-UA"/>
              </w:rPr>
              <w:t>00,00</w:t>
            </w:r>
          </w:p>
        </w:tc>
      </w:tr>
      <w:tr w:rsidR="00BB5FBC" w:rsidRPr="00A97C47" w:rsidTr="00DE34F3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 w:eastAsia="uk-UA"/>
              </w:rPr>
            </w:pPr>
            <w:r w:rsidRPr="009D281F">
              <w:rPr>
                <w:lang w:val="uk-UA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4200,00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5300,00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7400,00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DE34F3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26300,00</w:t>
            </w:r>
          </w:p>
        </w:tc>
      </w:tr>
      <w:tr w:rsidR="00BB5FBC" w:rsidRPr="00A97C47" w:rsidTr="00DE34F3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rFonts w:ascii="Calibri" w:hAnsi="Calibri"/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бюджети територіальних громад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 w:rsidRPr="009D281F">
              <w:rPr>
                <w:lang w:val="uk-UA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9D281F" w:rsidRDefault="00BB5FBC" w:rsidP="00643A37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8400,00</w:t>
            </w:r>
          </w:p>
        </w:tc>
      </w:tr>
    </w:tbl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W w:w="10454" w:type="dxa"/>
        <w:tblInd w:w="-34" w:type="dxa"/>
        <w:tblLook w:val="00A0"/>
      </w:tblPr>
      <w:tblGrid>
        <w:gridCol w:w="4642"/>
        <w:gridCol w:w="5812"/>
      </w:tblGrid>
      <w:tr w:rsidR="00BB5FBC" w:rsidTr="00E13B96">
        <w:tc>
          <w:tcPr>
            <w:tcW w:w="4642" w:type="dxa"/>
          </w:tcPr>
          <w:p w:rsidR="00BB5FBC" w:rsidRPr="00DE34F3" w:rsidRDefault="00BB5FBC" w:rsidP="00627D2A">
            <w:pPr>
              <w:jc w:val="both"/>
              <w:rPr>
                <w:b/>
                <w:lang w:val="uk-UA"/>
              </w:rPr>
            </w:pPr>
            <w:r w:rsidRPr="00DE34F3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</w:t>
            </w:r>
            <w:r w:rsidRPr="00DE34F3">
              <w:rPr>
                <w:b/>
                <w:sz w:val="28"/>
                <w:szCs w:val="28"/>
                <w:lang w:val="uk-UA"/>
              </w:rPr>
              <w:t xml:space="preserve"> цивільного захисту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DE34F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та    оборонної      роботи</w:t>
            </w:r>
          </w:p>
        </w:tc>
        <w:tc>
          <w:tcPr>
            <w:tcW w:w="5812" w:type="dxa"/>
          </w:tcPr>
          <w:p w:rsidR="00BB5FBC" w:rsidRDefault="00BB5FBC" w:rsidP="00627D2A">
            <w:pPr>
              <w:rPr>
                <w:b/>
                <w:sz w:val="28"/>
                <w:szCs w:val="28"/>
                <w:lang w:val="uk-UA"/>
              </w:rPr>
            </w:pPr>
          </w:p>
          <w:p w:rsidR="00BB5FBC" w:rsidRPr="00DE34F3" w:rsidRDefault="00BB5FBC" w:rsidP="00627D2A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Мирослава ІВАСЮК</w:t>
            </w:r>
          </w:p>
        </w:tc>
      </w:tr>
    </w:tbl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  <w:sectPr w:rsidR="00BB5FBC" w:rsidSect="00EF3E20">
          <w:pgSz w:w="11906" w:h="16838"/>
          <w:pgMar w:top="567" w:right="567" w:bottom="426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67" w:type="dxa"/>
        <w:tblInd w:w="534" w:type="dxa"/>
        <w:tblLook w:val="00A0"/>
      </w:tblPr>
      <w:tblGrid>
        <w:gridCol w:w="13324"/>
        <w:gridCol w:w="1843"/>
      </w:tblGrid>
      <w:tr w:rsidR="00BB5FBC" w:rsidRPr="0083141D" w:rsidTr="006463BE">
        <w:tc>
          <w:tcPr>
            <w:tcW w:w="13324" w:type="dxa"/>
          </w:tcPr>
          <w:p w:rsidR="00BB5FBC" w:rsidRPr="0083141D" w:rsidRDefault="00BB5FBC" w:rsidP="00FE556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BB5FBC" w:rsidRPr="0083141D" w:rsidRDefault="00BB5FBC" w:rsidP="00FE556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BB5FBC" w:rsidRPr="0083141D" w:rsidRDefault="00BB5FBC" w:rsidP="006463BE">
            <w:pPr>
              <w:jc w:val="both"/>
              <w:rPr>
                <w:b/>
                <w:bCs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до Програми</w:t>
            </w:r>
          </w:p>
        </w:tc>
      </w:tr>
    </w:tbl>
    <w:p w:rsidR="00BB5FBC" w:rsidRPr="00A97C47" w:rsidRDefault="00BB5FBC" w:rsidP="006463BE">
      <w:pPr>
        <w:jc w:val="center"/>
        <w:rPr>
          <w:sz w:val="28"/>
          <w:lang w:val="uk-UA"/>
        </w:rPr>
      </w:pPr>
      <w:r w:rsidRPr="00A97C47">
        <w:rPr>
          <w:sz w:val="28"/>
          <w:lang w:val="uk-UA"/>
        </w:rPr>
        <w:t>ЗАВДАННЯ І ЗАХОДИ</w:t>
      </w:r>
    </w:p>
    <w:p w:rsidR="00BB5FBC" w:rsidRPr="00A97C47" w:rsidRDefault="00BB5FBC" w:rsidP="006463BE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</w:t>
      </w:r>
      <w:r w:rsidRPr="00A97C47">
        <w:rPr>
          <w:rFonts w:ascii="Times New Roman" w:hAnsi="Times New Roman" w:cs="Times New Roman"/>
          <w:sz w:val="28"/>
          <w:szCs w:val="28"/>
          <w:lang w:val="uk-UA"/>
        </w:rPr>
        <w:t>ної програми підготовки населення до національного спротиву</w:t>
      </w:r>
    </w:p>
    <w:p w:rsidR="00BB5FBC" w:rsidRPr="00A97C47" w:rsidRDefault="00BB5FBC" w:rsidP="006463BE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7C47">
        <w:rPr>
          <w:rFonts w:ascii="Times New Roman" w:hAnsi="Times New Roman" w:cs="Times New Roman"/>
          <w:sz w:val="28"/>
          <w:szCs w:val="28"/>
          <w:lang w:val="uk-UA"/>
        </w:rPr>
        <w:t>на 2023 – 2027 роки</w:t>
      </w:r>
    </w:p>
    <w:p w:rsidR="00BB5FBC" w:rsidRPr="00E94A05" w:rsidRDefault="00BB5FBC" w:rsidP="006463BE">
      <w:pPr>
        <w:ind w:left="171"/>
        <w:jc w:val="center"/>
        <w:rPr>
          <w:sz w:val="18"/>
          <w:szCs w:val="18"/>
          <w:lang w:val="uk-UA"/>
        </w:rPr>
      </w:pPr>
      <w:r w:rsidRPr="00A97C47">
        <w:rPr>
          <w:sz w:val="28"/>
          <w:lang w:val="uk-UA"/>
        </w:rPr>
        <w:t xml:space="preserve"> </w:t>
      </w:r>
    </w:p>
    <w:tbl>
      <w:tblPr>
        <w:tblW w:w="15873" w:type="dxa"/>
        <w:tblInd w:w="-34" w:type="dxa"/>
        <w:tblLayout w:type="fixed"/>
        <w:tblCellMar>
          <w:top w:w="7" w:type="dxa"/>
          <w:right w:w="46" w:type="dxa"/>
        </w:tblCellMar>
        <w:tblLook w:val="00A0"/>
      </w:tblPr>
      <w:tblGrid>
        <w:gridCol w:w="568"/>
        <w:gridCol w:w="1821"/>
        <w:gridCol w:w="3506"/>
        <w:gridCol w:w="1235"/>
        <w:gridCol w:w="2372"/>
        <w:gridCol w:w="1357"/>
        <w:gridCol w:w="15"/>
        <w:gridCol w:w="1015"/>
        <w:gridCol w:w="15"/>
        <w:gridCol w:w="977"/>
        <w:gridCol w:w="15"/>
        <w:gridCol w:w="977"/>
        <w:gridCol w:w="15"/>
        <w:gridCol w:w="977"/>
        <w:gridCol w:w="15"/>
        <w:gridCol w:w="978"/>
        <w:gridCol w:w="15"/>
      </w:tblGrid>
      <w:tr w:rsidR="00BB5FBC" w:rsidRPr="00A97C47" w:rsidTr="00DE34F3">
        <w:trPr>
          <w:gridAfter w:val="1"/>
          <w:wAfter w:w="15" w:type="dxa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2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№ </w:t>
            </w:r>
          </w:p>
          <w:p w:rsidR="00BB5FBC" w:rsidRPr="00DE34F3" w:rsidRDefault="00BB5FBC" w:rsidP="00DE34F3">
            <w:pPr>
              <w:ind w:left="31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з/п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13" w:right="13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Назва напряму </w:t>
            </w:r>
          </w:p>
          <w:p w:rsidR="00BB5FBC" w:rsidRPr="00DE34F3" w:rsidRDefault="00BB5FBC" w:rsidP="00DE34F3">
            <w:pPr>
              <w:ind w:right="61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діяльності </w:t>
            </w:r>
          </w:p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(пріоритетні завдання) 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Строки виконання заходу 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right="61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Виконавець 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Джерела фінансу-вання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5FBC" w:rsidRPr="00DE34F3" w:rsidRDefault="00BB5FBC" w:rsidP="00DE34F3">
            <w:pPr>
              <w:ind w:left="5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Обсяги фінансування,</w:t>
            </w:r>
          </w:p>
          <w:p w:rsidR="00BB5FBC" w:rsidRPr="00DE34F3" w:rsidRDefault="00BB5FBC" w:rsidP="00DE34F3">
            <w:pPr>
              <w:ind w:left="5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тис. грн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</w:tr>
      <w:tr w:rsidR="00BB5FBC" w:rsidRPr="00A97C47" w:rsidTr="00DE34F3">
        <w:trPr>
          <w:gridAfter w:val="1"/>
          <w:wAfter w:w="15" w:type="dxa"/>
          <w:tblHeader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FE5561">
            <w:pPr>
              <w:rPr>
                <w:lang w:val="uk-U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2023</w:t>
            </w:r>
          </w:p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2024  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1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2025 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2026 рік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2027 рік </w:t>
            </w:r>
          </w:p>
        </w:tc>
      </w:tr>
      <w:tr w:rsidR="00BB5FBC" w:rsidRPr="00A97C47" w:rsidTr="00DE34F3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6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59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Матеріал</w:t>
            </w:r>
            <w:r>
              <w:rPr>
                <w:sz w:val="22"/>
                <w:szCs w:val="22"/>
                <w:lang w:val="uk-UA"/>
              </w:rPr>
              <w:t>ьно-технічне забез-печення заходів із підготовки населення до національ</w:t>
            </w:r>
            <w:r w:rsidRPr="00DE34F3">
              <w:rPr>
                <w:sz w:val="22"/>
                <w:szCs w:val="22"/>
                <w:lang w:val="uk-UA"/>
              </w:rPr>
              <w:t>ного спротиву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Закупівля майна, продовольства (сухпайків), будівельних мате-ріалів, меблів, предметів, осна-щення, електрообладнання, електроприладів, санітарно-технічного приладдя, інстру-ментів, автомобільної та іншої техніки, запасних частин до техніки, пально-мастильних матеріалів, засобів зв’язку,  виконання робіт, надання послуг, надання транспортних послуг (у тому числі з перевезення особового складу та майна), оплата послуг з харчування, придбання засобів індивідуального захисту, макетів, муляжів зброї, техніки, мішеней тощо, інженерне обладнання території, місць проведення практичних занять, смуг перешкод, місць про-ведення вогневої, інженерної підготовки тощо.</w:t>
            </w:r>
          </w:p>
          <w:p w:rsidR="00BB5FBC" w:rsidRPr="00DE34F3" w:rsidRDefault="00BB5FBC" w:rsidP="00DE34F3">
            <w:pPr>
              <w:ind w:firstLine="170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Придбання (виготовлення) попереджувальних та інфор-маційних знаків, сигнальних стрічок, вказівників тощо.</w:t>
            </w:r>
          </w:p>
          <w:p w:rsidR="00BB5FBC" w:rsidRPr="00DE34F3" w:rsidRDefault="00BB5FBC" w:rsidP="00DE34F3">
            <w:pPr>
              <w:ind w:firstLine="170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Придбання наметів, столів, стільців, офісної та оргтехн</w:t>
            </w:r>
            <w:r>
              <w:rPr>
                <w:sz w:val="22"/>
                <w:szCs w:val="22"/>
                <w:lang w:val="uk-UA"/>
              </w:rPr>
              <w:t>іки, канцелярських товарів (при</w:t>
            </w:r>
            <w:r w:rsidRPr="00DE34F3">
              <w:rPr>
                <w:sz w:val="22"/>
                <w:szCs w:val="22"/>
                <w:lang w:val="uk-UA"/>
              </w:rPr>
              <w:t>ладів), побутової техніки, спальних мішків, розкладних ліжок тощо.</w:t>
            </w:r>
          </w:p>
          <w:p w:rsidR="00BB5FBC" w:rsidRPr="00DE34F3" w:rsidRDefault="00BB5FBC" w:rsidP="00DE34F3">
            <w:pPr>
              <w:ind w:firstLine="170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Придбання джерел безпе-ребійного живлення (автономні джерела електропостачання, джерела безперебійного </w:t>
            </w:r>
            <w:r>
              <w:rPr>
                <w:sz w:val="22"/>
                <w:szCs w:val="22"/>
                <w:lang w:val="uk-UA"/>
              </w:rPr>
              <w:t>жив-лення, силові кабелі, акуму</w:t>
            </w:r>
            <w:r w:rsidRPr="00DE34F3">
              <w:rPr>
                <w:sz w:val="22"/>
                <w:szCs w:val="22"/>
                <w:lang w:val="uk-UA"/>
              </w:rPr>
              <w:t>ляторні батареї тощо) та засобів освітлення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8" w:hanging="8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 та оборонної роботи райдержадміні</w:t>
            </w:r>
            <w:r w:rsidRPr="00DE34F3">
              <w:rPr>
                <w:sz w:val="22"/>
                <w:szCs w:val="22"/>
                <w:lang w:val="uk-UA"/>
              </w:rPr>
              <w:t xml:space="preserve">страції – райвійськадміністрації, виконавчі </w:t>
            </w:r>
            <w:r>
              <w:rPr>
                <w:sz w:val="22"/>
                <w:szCs w:val="22"/>
                <w:lang w:val="uk-UA"/>
              </w:rPr>
              <w:t>комітети Рахівської міської ради (ТГ), Великобичківської селищної ради (ТГ), Ясінянської селищної ради (ТГ) та Богданської сільської ради</w:t>
            </w:r>
            <w:r w:rsidRPr="00DE34F3">
              <w:rPr>
                <w:sz w:val="22"/>
                <w:szCs w:val="22"/>
                <w:lang w:val="uk-UA"/>
              </w:rPr>
              <w:t xml:space="preserve"> (ТГ)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Обласний та місцеві бюджети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5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7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6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</w:tr>
      <w:tr w:rsidR="00BB5FBC" w:rsidRPr="00A97C47" w:rsidTr="00DE34F3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62"/>
              <w:jc w:val="center"/>
              <w:rPr>
                <w:rFonts w:ascii="Calibri" w:hAnsi="Calibri"/>
                <w:lang w:val="uk-UA"/>
              </w:rPr>
            </w:pPr>
            <w:r>
              <w:rPr>
                <w:rFonts w:ascii="Calibri" w:hAnsi="Calibri"/>
                <w:sz w:val="22"/>
                <w:szCs w:val="22"/>
                <w:lang w:val="uk-UA"/>
              </w:rPr>
              <w:t>2</w:t>
            </w:r>
            <w:r w:rsidRPr="00DE34F3">
              <w:rPr>
                <w:rFonts w:ascii="Calibri" w:hAnsi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59"/>
              <w:jc w:val="both"/>
              <w:rPr>
                <w:rFonts w:ascii="Calibri" w:hAnsi="Calibri"/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Заходи із військово-патріотичного виховання та популяризації ідеї національного спротиву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" w:right="60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Виготовлення топографічної, поліграфічної та сувенірної продукції, інформаційних стендів, буклетів та інше, оплата послуг із розміщення рекламної (інформаційної</w:t>
            </w:r>
            <w:r>
              <w:rPr>
                <w:sz w:val="22"/>
                <w:szCs w:val="22"/>
                <w:lang w:val="uk-UA"/>
              </w:rPr>
              <w:t>) продукції, забезпечення прове</w:t>
            </w:r>
            <w:r w:rsidRPr="00DE34F3">
              <w:rPr>
                <w:sz w:val="22"/>
                <w:szCs w:val="22"/>
                <w:lang w:val="uk-UA"/>
              </w:rPr>
              <w:t xml:space="preserve">дення виставок озброєння і техніки, днів відкритих дверей військових частин, придбання продукції (у тому числі квіткової) для забезпечення заходів із вшанування пам’яті загиблих воїнів та з нагоди відзначення державних свят та урочистих дат. </w:t>
            </w:r>
          </w:p>
          <w:p w:rsidR="00BB5FBC" w:rsidRPr="00933E45" w:rsidRDefault="00BB5FBC" w:rsidP="00933E45">
            <w:pPr>
              <w:ind w:left="6" w:right="62" w:firstLine="170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Розроблення (виготовлення) відеороликів, сюжетів, інших інформаційних матеріалів, оплата відповідних послуг із  їх розміщення у електронних засобах масової інформації, на телебаченні, радіо тощо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8" w:hanging="8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 та оборонної роботи райдержадміні</w:t>
            </w:r>
            <w:r w:rsidRPr="00DE34F3">
              <w:rPr>
                <w:sz w:val="22"/>
                <w:szCs w:val="22"/>
                <w:lang w:val="uk-UA"/>
              </w:rPr>
              <w:t xml:space="preserve">страції – райвійськадміністрації, виконавчі </w:t>
            </w:r>
            <w:r>
              <w:rPr>
                <w:sz w:val="22"/>
                <w:szCs w:val="22"/>
                <w:lang w:val="uk-UA"/>
              </w:rPr>
              <w:t>комітети Рахівської міської ради (ТГ), Великобичківської селищної ради (ТГ), Ясінянської селищної ради (ТГ) та Богданської сільської ради</w:t>
            </w:r>
            <w:r w:rsidRPr="00DE34F3">
              <w:rPr>
                <w:sz w:val="22"/>
                <w:szCs w:val="22"/>
                <w:lang w:val="uk-UA"/>
              </w:rPr>
              <w:t xml:space="preserve"> (ТГ)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Обласний та місцеві бюджети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0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5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DE34F3">
              <w:rPr>
                <w:sz w:val="22"/>
                <w:szCs w:val="22"/>
                <w:lang w:val="uk-UA"/>
              </w:rPr>
              <w:t xml:space="preserve">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7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6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</w:t>
            </w:r>
            <w:r w:rsidRPr="00DE34F3">
              <w:rPr>
                <w:sz w:val="22"/>
                <w:szCs w:val="22"/>
                <w:lang w:val="uk-UA"/>
              </w:rPr>
              <w:t xml:space="preserve">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</w:tr>
      <w:tr w:rsidR="00BB5FBC" w:rsidRPr="00A97C47" w:rsidTr="00DE34F3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6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4" w:right="63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Заходи із морального та матеріального заохочення 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7" w:right="57"/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Виготовлення поліграфічної та сувенірної продукції, інфор-маційних стендів, буклетів та інше. Оплата послуг із розмі-щення рекламної (інформацій-ної) продукції. Придбання, виготовлення цінних подарунків, відзнак, пам’ятних знаків із відповідною атрибутикою, символікою, виготовлення спеціальних бланків, дипломів, відзнак тощо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8" w:hanging="8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 та оборонної роботи райдержадміні</w:t>
            </w:r>
            <w:r w:rsidRPr="00DE34F3">
              <w:rPr>
                <w:sz w:val="22"/>
                <w:szCs w:val="22"/>
                <w:lang w:val="uk-UA"/>
              </w:rPr>
              <w:t xml:space="preserve">страції – райвійськадміністрації, виконавчі </w:t>
            </w:r>
            <w:r>
              <w:rPr>
                <w:sz w:val="22"/>
                <w:szCs w:val="22"/>
                <w:lang w:val="uk-UA"/>
              </w:rPr>
              <w:t>комітети Рахівської міської ради (ТГ), Великобичківської селищної ради (ТГ), Ясінянської селищної ради (ТГ) та Богданської сільської ради</w:t>
            </w:r>
            <w:r w:rsidRPr="00DE34F3">
              <w:rPr>
                <w:sz w:val="22"/>
                <w:szCs w:val="22"/>
                <w:lang w:val="uk-UA"/>
              </w:rPr>
              <w:t xml:space="preserve"> (ТГ)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Обласний та місцеві бюджети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5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7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6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DE34F3">
              <w:rPr>
                <w:sz w:val="22"/>
                <w:szCs w:val="22"/>
                <w:lang w:val="uk-UA"/>
              </w:rPr>
              <w:t xml:space="preserve">000,0 </w:t>
            </w:r>
          </w:p>
        </w:tc>
      </w:tr>
      <w:tr w:rsidR="00BB5FBC" w:rsidRPr="00A97C47" w:rsidTr="00DE34F3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right="62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 співробітниц</w:t>
            </w:r>
            <w:r w:rsidRPr="00DE34F3">
              <w:rPr>
                <w:sz w:val="22"/>
                <w:szCs w:val="22"/>
                <w:lang w:val="uk-UA"/>
              </w:rPr>
              <w:t>тво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both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>Співфінансування за</w:t>
            </w:r>
            <w:r>
              <w:rPr>
                <w:sz w:val="22"/>
                <w:szCs w:val="22"/>
                <w:lang w:val="uk-UA"/>
              </w:rPr>
              <w:t>ходів транскордонного співробітництва, участь у роботі міжна</w:t>
            </w:r>
            <w:r w:rsidRPr="00DE34F3">
              <w:rPr>
                <w:sz w:val="22"/>
                <w:szCs w:val="22"/>
                <w:lang w:val="uk-UA"/>
              </w:rPr>
              <w:t>родних організацій, асоціацій, рухів тощо</w:t>
            </w:r>
          </w:p>
          <w:p w:rsidR="00BB5FBC" w:rsidRPr="00DE34F3" w:rsidRDefault="00BB5FBC" w:rsidP="00DE34F3">
            <w:pPr>
              <w:ind w:left="6" w:right="60"/>
              <w:rPr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8" w:hanging="8"/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 та оборонної роботи райдержадміні</w:t>
            </w:r>
            <w:r w:rsidRPr="00DE34F3">
              <w:rPr>
                <w:sz w:val="22"/>
                <w:szCs w:val="22"/>
                <w:lang w:val="uk-UA"/>
              </w:rPr>
              <w:t xml:space="preserve">страції – райвійськадміністрації, виконавчі </w:t>
            </w:r>
            <w:r>
              <w:rPr>
                <w:sz w:val="22"/>
                <w:szCs w:val="22"/>
                <w:lang w:val="uk-UA"/>
              </w:rPr>
              <w:t>комітети Рахівської міської ради (ТГ), Великобичківської селищної ради (ТГ), Ясінянської селищної ради (ТГ) та Богданської сільської ради</w:t>
            </w:r>
            <w:r w:rsidRPr="00DE34F3">
              <w:rPr>
                <w:sz w:val="22"/>
                <w:szCs w:val="22"/>
                <w:lang w:val="uk-UA"/>
              </w:rPr>
              <w:t xml:space="preserve"> (ТГ)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jc w:val="center"/>
              <w:rPr>
                <w:lang w:val="uk-UA"/>
              </w:rPr>
            </w:pPr>
            <w:r w:rsidRPr="00DE34F3">
              <w:rPr>
                <w:sz w:val="22"/>
                <w:szCs w:val="22"/>
                <w:lang w:val="uk-UA"/>
              </w:rPr>
              <w:t xml:space="preserve">Обласний та місцеві бюджети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6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5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B5FBC" w:rsidRPr="00DE34F3" w:rsidRDefault="00BB5FBC" w:rsidP="00DE34F3">
            <w:pPr>
              <w:ind w:left="57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6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DE34F3">
              <w:rPr>
                <w:sz w:val="22"/>
                <w:szCs w:val="22"/>
                <w:lang w:val="uk-UA"/>
              </w:rPr>
              <w:t xml:space="preserve">00,0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DE34F3">
            <w:pPr>
              <w:ind w:left="5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DE34F3">
              <w:rPr>
                <w:sz w:val="22"/>
                <w:szCs w:val="22"/>
                <w:lang w:val="uk-UA"/>
              </w:rPr>
              <w:t xml:space="preserve">000,0 </w:t>
            </w:r>
          </w:p>
        </w:tc>
      </w:tr>
      <w:tr w:rsidR="00BB5FBC" w:rsidRPr="00A97C47" w:rsidTr="00DE34F3">
        <w:tc>
          <w:tcPr>
            <w:tcW w:w="10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FBC" w:rsidRPr="00DE34F3" w:rsidRDefault="00BB5FBC" w:rsidP="00E94A05">
            <w:pPr>
              <w:rPr>
                <w:rFonts w:ascii="Calibri" w:hAnsi="Calibri"/>
                <w:lang w:val="uk-UA"/>
              </w:rPr>
            </w:pPr>
            <w:r w:rsidRPr="00DE34F3">
              <w:rPr>
                <w:b/>
                <w:sz w:val="22"/>
                <w:szCs w:val="22"/>
                <w:lang w:val="uk-UA"/>
              </w:rPr>
              <w:t>РАЗОМ за Програмою: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FBC" w:rsidRPr="00DE34F3" w:rsidRDefault="00BB5FBC" w:rsidP="00DE34F3">
            <w:pPr>
              <w:ind w:left="-111"/>
              <w:jc w:val="center"/>
              <w:rPr>
                <w:b/>
                <w:lang w:val="uk-UA" w:eastAsia="uk-UA"/>
              </w:rPr>
            </w:pPr>
            <w:r>
              <w:rPr>
                <w:b/>
                <w:sz w:val="22"/>
                <w:szCs w:val="22"/>
                <w:lang w:val="uk-UA"/>
              </w:rPr>
              <w:t>4 0</w:t>
            </w:r>
            <w:r w:rsidRPr="00DE34F3">
              <w:rPr>
                <w:b/>
                <w:sz w:val="22"/>
                <w:szCs w:val="22"/>
              </w:rPr>
              <w:t>00</w:t>
            </w:r>
            <w:r w:rsidRPr="00DE34F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B5FBC" w:rsidRPr="00DE34F3" w:rsidRDefault="00BB5FBC" w:rsidP="00DE34F3">
            <w:pPr>
              <w:ind w:left="-1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5 60</w:t>
            </w:r>
            <w:r w:rsidRPr="00DE34F3">
              <w:rPr>
                <w:b/>
                <w:sz w:val="22"/>
                <w:szCs w:val="22"/>
              </w:rPr>
              <w:t>0</w:t>
            </w:r>
            <w:r w:rsidRPr="00DE34F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BB5FBC" w:rsidRPr="00DE34F3" w:rsidRDefault="00BB5FBC" w:rsidP="00DE34F3">
            <w:pPr>
              <w:ind w:left="-1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7 1</w:t>
            </w:r>
            <w:r w:rsidRPr="00DE34F3">
              <w:rPr>
                <w:b/>
                <w:sz w:val="22"/>
                <w:szCs w:val="22"/>
              </w:rPr>
              <w:t>00</w:t>
            </w:r>
            <w:r w:rsidRPr="00DE34F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FBC" w:rsidRPr="00DE34F3" w:rsidRDefault="00BB5FBC" w:rsidP="00DE34F3">
            <w:pPr>
              <w:ind w:left="-1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8 40</w:t>
            </w:r>
            <w:r w:rsidRPr="00DE34F3">
              <w:rPr>
                <w:b/>
                <w:sz w:val="22"/>
                <w:szCs w:val="22"/>
              </w:rPr>
              <w:t>0</w:t>
            </w:r>
            <w:r w:rsidRPr="00DE34F3">
              <w:rPr>
                <w:b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FBC" w:rsidRPr="00DE34F3" w:rsidRDefault="00BB5FBC" w:rsidP="00DE34F3">
            <w:pPr>
              <w:ind w:left="-1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9 6</w:t>
            </w:r>
            <w:r w:rsidRPr="00DE34F3">
              <w:rPr>
                <w:b/>
                <w:sz w:val="22"/>
                <w:szCs w:val="22"/>
              </w:rPr>
              <w:t>00</w:t>
            </w:r>
            <w:r w:rsidRPr="00DE34F3">
              <w:rPr>
                <w:b/>
                <w:sz w:val="22"/>
                <w:szCs w:val="22"/>
                <w:lang w:val="uk-UA"/>
              </w:rPr>
              <w:t>,00</w:t>
            </w:r>
          </w:p>
        </w:tc>
      </w:tr>
    </w:tbl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p w:rsidR="00BB5FBC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W w:w="0" w:type="auto"/>
        <w:tblInd w:w="534" w:type="dxa"/>
        <w:tblLook w:val="00A0"/>
      </w:tblPr>
      <w:tblGrid>
        <w:gridCol w:w="4254"/>
        <w:gridCol w:w="8363"/>
      </w:tblGrid>
      <w:tr w:rsidR="00BB5FBC" w:rsidTr="0019792A">
        <w:tc>
          <w:tcPr>
            <w:tcW w:w="4254" w:type="dxa"/>
          </w:tcPr>
          <w:p w:rsidR="00BB5FBC" w:rsidRPr="00DE34F3" w:rsidRDefault="00BB5FBC" w:rsidP="00DE34F3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цивільного захисту   та   оборонної   роботи</w:t>
            </w:r>
          </w:p>
        </w:tc>
        <w:tc>
          <w:tcPr>
            <w:tcW w:w="8363" w:type="dxa"/>
          </w:tcPr>
          <w:p w:rsidR="00BB5FBC" w:rsidRPr="00DE34F3" w:rsidRDefault="00BB5FBC" w:rsidP="0019792A">
            <w:pPr>
              <w:rPr>
                <w:b/>
                <w:sz w:val="28"/>
                <w:szCs w:val="28"/>
                <w:lang w:val="uk-UA"/>
              </w:rPr>
            </w:pPr>
          </w:p>
          <w:p w:rsidR="00BB5FBC" w:rsidRPr="00DE34F3" w:rsidRDefault="00BB5FBC" w:rsidP="00DE34F3">
            <w:pPr>
              <w:jc w:val="right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Мирослава ІВАСЮК</w:t>
            </w:r>
          </w:p>
        </w:tc>
      </w:tr>
    </w:tbl>
    <w:p w:rsidR="00BB5FBC" w:rsidRPr="00EF3E20" w:rsidRDefault="00BB5FBC" w:rsidP="00EF3E20">
      <w:pPr>
        <w:ind w:firstLine="567"/>
        <w:jc w:val="both"/>
        <w:rPr>
          <w:rFonts w:ascii="Times New Roman CYR" w:hAnsi="Times New Roman CYR"/>
          <w:bCs/>
          <w:sz w:val="28"/>
          <w:szCs w:val="28"/>
          <w:lang w:val="uk-UA"/>
        </w:rPr>
      </w:pPr>
    </w:p>
    <w:sectPr w:rsidR="00BB5FBC" w:rsidRPr="00EF3E20" w:rsidSect="0019792A"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BC" w:rsidRDefault="00BB5FBC" w:rsidP="001B0C7B">
      <w:r>
        <w:separator/>
      </w:r>
    </w:p>
  </w:endnote>
  <w:endnote w:type="continuationSeparator" w:id="0">
    <w:p w:rsidR="00BB5FBC" w:rsidRDefault="00BB5FBC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BC" w:rsidRDefault="00BB5FBC" w:rsidP="001B0C7B">
      <w:r>
        <w:separator/>
      </w:r>
    </w:p>
  </w:footnote>
  <w:footnote w:type="continuationSeparator" w:id="0">
    <w:p w:rsidR="00BB5FBC" w:rsidRDefault="00BB5FBC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BC" w:rsidRDefault="00BB5FBC" w:rsidP="008B57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FBC" w:rsidRDefault="00BB5F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BC" w:rsidRDefault="00BB5FBC">
    <w:pPr>
      <w:pStyle w:val="Header"/>
      <w:jc w:val="center"/>
      <w:rPr>
        <w:sz w:val="28"/>
        <w:szCs w:val="28"/>
        <w:lang w:val="uk-UA"/>
      </w:rPr>
    </w:pPr>
    <w:r w:rsidRPr="00A950A0">
      <w:rPr>
        <w:sz w:val="28"/>
        <w:szCs w:val="28"/>
      </w:rPr>
      <w:fldChar w:fldCharType="begin"/>
    </w:r>
    <w:r w:rsidRPr="00A950A0">
      <w:rPr>
        <w:sz w:val="28"/>
        <w:szCs w:val="28"/>
      </w:rPr>
      <w:instrText>PAGE   \* MERGEFORMAT</w:instrText>
    </w:r>
    <w:r w:rsidRPr="00A950A0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A950A0">
      <w:rPr>
        <w:sz w:val="28"/>
        <w:szCs w:val="28"/>
      </w:rPr>
      <w:fldChar w:fldCharType="end"/>
    </w:r>
  </w:p>
  <w:p w:rsidR="00BB5FBC" w:rsidRPr="00A950A0" w:rsidRDefault="00BB5FBC">
    <w:pPr>
      <w:pStyle w:val="Header"/>
      <w:jc w:val="center"/>
      <w:rPr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4832"/>
    <w:rsid w:val="0000573B"/>
    <w:rsid w:val="00007C0E"/>
    <w:rsid w:val="00010DA8"/>
    <w:rsid w:val="0001404E"/>
    <w:rsid w:val="000140FF"/>
    <w:rsid w:val="00014362"/>
    <w:rsid w:val="00015082"/>
    <w:rsid w:val="00020414"/>
    <w:rsid w:val="000236EF"/>
    <w:rsid w:val="0002702D"/>
    <w:rsid w:val="0003262A"/>
    <w:rsid w:val="00033BAC"/>
    <w:rsid w:val="00036C2F"/>
    <w:rsid w:val="00037837"/>
    <w:rsid w:val="00042093"/>
    <w:rsid w:val="00042315"/>
    <w:rsid w:val="00042845"/>
    <w:rsid w:val="00060C38"/>
    <w:rsid w:val="00065CF5"/>
    <w:rsid w:val="00065D98"/>
    <w:rsid w:val="0007139E"/>
    <w:rsid w:val="00072377"/>
    <w:rsid w:val="00073611"/>
    <w:rsid w:val="000738BC"/>
    <w:rsid w:val="00073FCE"/>
    <w:rsid w:val="0007427F"/>
    <w:rsid w:val="00074582"/>
    <w:rsid w:val="00075472"/>
    <w:rsid w:val="00083500"/>
    <w:rsid w:val="00095CAD"/>
    <w:rsid w:val="000B04AD"/>
    <w:rsid w:val="000B14E9"/>
    <w:rsid w:val="000B537D"/>
    <w:rsid w:val="000C02E2"/>
    <w:rsid w:val="000C0EF2"/>
    <w:rsid w:val="000D17B6"/>
    <w:rsid w:val="000D5D6A"/>
    <w:rsid w:val="000D7F0D"/>
    <w:rsid w:val="000F1F7F"/>
    <w:rsid w:val="000F37EF"/>
    <w:rsid w:val="000F7042"/>
    <w:rsid w:val="00106204"/>
    <w:rsid w:val="00111B4D"/>
    <w:rsid w:val="00114124"/>
    <w:rsid w:val="001208EF"/>
    <w:rsid w:val="00122C6A"/>
    <w:rsid w:val="00131EA4"/>
    <w:rsid w:val="00140906"/>
    <w:rsid w:val="001423A4"/>
    <w:rsid w:val="00142621"/>
    <w:rsid w:val="00143C1F"/>
    <w:rsid w:val="001477D5"/>
    <w:rsid w:val="00147B6A"/>
    <w:rsid w:val="00147C3D"/>
    <w:rsid w:val="00155D00"/>
    <w:rsid w:val="00157925"/>
    <w:rsid w:val="00162E0C"/>
    <w:rsid w:val="00167387"/>
    <w:rsid w:val="00170509"/>
    <w:rsid w:val="00170A73"/>
    <w:rsid w:val="00172268"/>
    <w:rsid w:val="00172300"/>
    <w:rsid w:val="00180F97"/>
    <w:rsid w:val="0018475C"/>
    <w:rsid w:val="00186353"/>
    <w:rsid w:val="00193607"/>
    <w:rsid w:val="001946A2"/>
    <w:rsid w:val="0019494A"/>
    <w:rsid w:val="0019580A"/>
    <w:rsid w:val="00196C2F"/>
    <w:rsid w:val="0019792A"/>
    <w:rsid w:val="00197BC7"/>
    <w:rsid w:val="001A0E89"/>
    <w:rsid w:val="001A0F49"/>
    <w:rsid w:val="001A5DEC"/>
    <w:rsid w:val="001B0C7B"/>
    <w:rsid w:val="001B2D1C"/>
    <w:rsid w:val="001B4AD3"/>
    <w:rsid w:val="001B7B6C"/>
    <w:rsid w:val="001C6717"/>
    <w:rsid w:val="001D43CE"/>
    <w:rsid w:val="001E2464"/>
    <w:rsid w:val="001E5994"/>
    <w:rsid w:val="001F09E0"/>
    <w:rsid w:val="001F1A9B"/>
    <w:rsid w:val="0020263F"/>
    <w:rsid w:val="002212EE"/>
    <w:rsid w:val="0023212D"/>
    <w:rsid w:val="00232811"/>
    <w:rsid w:val="002413E1"/>
    <w:rsid w:val="00243323"/>
    <w:rsid w:val="002471A5"/>
    <w:rsid w:val="00247251"/>
    <w:rsid w:val="00256CB4"/>
    <w:rsid w:val="00261B33"/>
    <w:rsid w:val="0026203E"/>
    <w:rsid w:val="00266A86"/>
    <w:rsid w:val="00267C15"/>
    <w:rsid w:val="00281605"/>
    <w:rsid w:val="00293020"/>
    <w:rsid w:val="00297601"/>
    <w:rsid w:val="002A283F"/>
    <w:rsid w:val="002B172C"/>
    <w:rsid w:val="002B72D5"/>
    <w:rsid w:val="002C0252"/>
    <w:rsid w:val="002C1AFE"/>
    <w:rsid w:val="002C3BF0"/>
    <w:rsid w:val="002C3EF7"/>
    <w:rsid w:val="002C7B12"/>
    <w:rsid w:val="002D505C"/>
    <w:rsid w:val="002D6A9B"/>
    <w:rsid w:val="002E3F1A"/>
    <w:rsid w:val="002E4C69"/>
    <w:rsid w:val="002F07C9"/>
    <w:rsid w:val="002F63C2"/>
    <w:rsid w:val="00301E36"/>
    <w:rsid w:val="00303347"/>
    <w:rsid w:val="00306EF3"/>
    <w:rsid w:val="00311ABD"/>
    <w:rsid w:val="0031264B"/>
    <w:rsid w:val="00314D90"/>
    <w:rsid w:val="00320FF1"/>
    <w:rsid w:val="00323FD6"/>
    <w:rsid w:val="0032428A"/>
    <w:rsid w:val="00324A79"/>
    <w:rsid w:val="00334CF9"/>
    <w:rsid w:val="00335096"/>
    <w:rsid w:val="00340DA0"/>
    <w:rsid w:val="00345D69"/>
    <w:rsid w:val="00346042"/>
    <w:rsid w:val="00351768"/>
    <w:rsid w:val="003524E5"/>
    <w:rsid w:val="00353BAB"/>
    <w:rsid w:val="00356A3E"/>
    <w:rsid w:val="00357FA2"/>
    <w:rsid w:val="0036347D"/>
    <w:rsid w:val="00363650"/>
    <w:rsid w:val="003643BD"/>
    <w:rsid w:val="0036514D"/>
    <w:rsid w:val="00374466"/>
    <w:rsid w:val="00375AA3"/>
    <w:rsid w:val="00377094"/>
    <w:rsid w:val="00384C2D"/>
    <w:rsid w:val="00395188"/>
    <w:rsid w:val="003A2575"/>
    <w:rsid w:val="003A3425"/>
    <w:rsid w:val="003A3989"/>
    <w:rsid w:val="003A62DD"/>
    <w:rsid w:val="003A7052"/>
    <w:rsid w:val="003B0EF6"/>
    <w:rsid w:val="003B34E4"/>
    <w:rsid w:val="003B3E97"/>
    <w:rsid w:val="003B3FE0"/>
    <w:rsid w:val="003B6226"/>
    <w:rsid w:val="003B7F2B"/>
    <w:rsid w:val="003C1DB0"/>
    <w:rsid w:val="003C2D67"/>
    <w:rsid w:val="003C4024"/>
    <w:rsid w:val="003C5056"/>
    <w:rsid w:val="003D2844"/>
    <w:rsid w:val="003E740B"/>
    <w:rsid w:val="003F2AC8"/>
    <w:rsid w:val="003F4B95"/>
    <w:rsid w:val="003F4E7B"/>
    <w:rsid w:val="003F7606"/>
    <w:rsid w:val="004127B9"/>
    <w:rsid w:val="004136B0"/>
    <w:rsid w:val="00431F62"/>
    <w:rsid w:val="00432294"/>
    <w:rsid w:val="00432DA0"/>
    <w:rsid w:val="00443235"/>
    <w:rsid w:val="004436AB"/>
    <w:rsid w:val="00447A69"/>
    <w:rsid w:val="00457557"/>
    <w:rsid w:val="00460665"/>
    <w:rsid w:val="00461774"/>
    <w:rsid w:val="004634A4"/>
    <w:rsid w:val="00463EB2"/>
    <w:rsid w:val="0046619B"/>
    <w:rsid w:val="004664D1"/>
    <w:rsid w:val="00480BFA"/>
    <w:rsid w:val="00496A46"/>
    <w:rsid w:val="004A425D"/>
    <w:rsid w:val="004B02B8"/>
    <w:rsid w:val="004C2F27"/>
    <w:rsid w:val="004C4B1D"/>
    <w:rsid w:val="004C5E1B"/>
    <w:rsid w:val="004D7162"/>
    <w:rsid w:val="004E15CF"/>
    <w:rsid w:val="004E2119"/>
    <w:rsid w:val="004F1F35"/>
    <w:rsid w:val="004F4DAD"/>
    <w:rsid w:val="00500653"/>
    <w:rsid w:val="00501317"/>
    <w:rsid w:val="005151DC"/>
    <w:rsid w:val="00516001"/>
    <w:rsid w:val="00521D38"/>
    <w:rsid w:val="00523A40"/>
    <w:rsid w:val="00532670"/>
    <w:rsid w:val="005366C9"/>
    <w:rsid w:val="0054135E"/>
    <w:rsid w:val="0054145C"/>
    <w:rsid w:val="00542489"/>
    <w:rsid w:val="00545CEE"/>
    <w:rsid w:val="00546AEA"/>
    <w:rsid w:val="005514B4"/>
    <w:rsid w:val="00553178"/>
    <w:rsid w:val="00556BF5"/>
    <w:rsid w:val="00562D58"/>
    <w:rsid w:val="00571759"/>
    <w:rsid w:val="00576DA3"/>
    <w:rsid w:val="00576FD0"/>
    <w:rsid w:val="00577057"/>
    <w:rsid w:val="00581302"/>
    <w:rsid w:val="00582BD1"/>
    <w:rsid w:val="00594811"/>
    <w:rsid w:val="00597185"/>
    <w:rsid w:val="005A168A"/>
    <w:rsid w:val="005B21D9"/>
    <w:rsid w:val="005B4357"/>
    <w:rsid w:val="005B5E6D"/>
    <w:rsid w:val="005C3022"/>
    <w:rsid w:val="005C4BD9"/>
    <w:rsid w:val="005D125F"/>
    <w:rsid w:val="005D2489"/>
    <w:rsid w:val="005E0FE7"/>
    <w:rsid w:val="005E1CBB"/>
    <w:rsid w:val="005E1D84"/>
    <w:rsid w:val="005E6FE0"/>
    <w:rsid w:val="005F20D2"/>
    <w:rsid w:val="005F4AA8"/>
    <w:rsid w:val="00600A15"/>
    <w:rsid w:val="0060327E"/>
    <w:rsid w:val="00607451"/>
    <w:rsid w:val="006129DF"/>
    <w:rsid w:val="00622A53"/>
    <w:rsid w:val="006259DE"/>
    <w:rsid w:val="00627D2A"/>
    <w:rsid w:val="00627D49"/>
    <w:rsid w:val="00632F3C"/>
    <w:rsid w:val="0063465D"/>
    <w:rsid w:val="00640F7A"/>
    <w:rsid w:val="00641331"/>
    <w:rsid w:val="00641B25"/>
    <w:rsid w:val="00643A37"/>
    <w:rsid w:val="006463BE"/>
    <w:rsid w:val="0065197B"/>
    <w:rsid w:val="006551D7"/>
    <w:rsid w:val="00655614"/>
    <w:rsid w:val="00661F8A"/>
    <w:rsid w:val="00671487"/>
    <w:rsid w:val="00672399"/>
    <w:rsid w:val="0067553C"/>
    <w:rsid w:val="006807CF"/>
    <w:rsid w:val="00681C4A"/>
    <w:rsid w:val="006854A9"/>
    <w:rsid w:val="0068770E"/>
    <w:rsid w:val="00693982"/>
    <w:rsid w:val="00694040"/>
    <w:rsid w:val="00697452"/>
    <w:rsid w:val="006B522B"/>
    <w:rsid w:val="006B6849"/>
    <w:rsid w:val="006C4091"/>
    <w:rsid w:val="006C6192"/>
    <w:rsid w:val="006D0069"/>
    <w:rsid w:val="006D1366"/>
    <w:rsid w:val="006E37C6"/>
    <w:rsid w:val="006F0663"/>
    <w:rsid w:val="006F4C98"/>
    <w:rsid w:val="006F5379"/>
    <w:rsid w:val="00700E5C"/>
    <w:rsid w:val="00703C2D"/>
    <w:rsid w:val="007125A5"/>
    <w:rsid w:val="0071591A"/>
    <w:rsid w:val="0072205D"/>
    <w:rsid w:val="007232D6"/>
    <w:rsid w:val="007247C8"/>
    <w:rsid w:val="00731593"/>
    <w:rsid w:val="00731846"/>
    <w:rsid w:val="0073244E"/>
    <w:rsid w:val="00734888"/>
    <w:rsid w:val="00734B4A"/>
    <w:rsid w:val="00741491"/>
    <w:rsid w:val="00746D13"/>
    <w:rsid w:val="00747B32"/>
    <w:rsid w:val="00750FC7"/>
    <w:rsid w:val="00756B14"/>
    <w:rsid w:val="00761C4D"/>
    <w:rsid w:val="0076418B"/>
    <w:rsid w:val="00765D4E"/>
    <w:rsid w:val="00775C96"/>
    <w:rsid w:val="007821D6"/>
    <w:rsid w:val="00783358"/>
    <w:rsid w:val="00785B58"/>
    <w:rsid w:val="00785BDF"/>
    <w:rsid w:val="00786B19"/>
    <w:rsid w:val="00787118"/>
    <w:rsid w:val="007955E3"/>
    <w:rsid w:val="00795D17"/>
    <w:rsid w:val="00797D6F"/>
    <w:rsid w:val="007A0A44"/>
    <w:rsid w:val="007A34CA"/>
    <w:rsid w:val="007A5E16"/>
    <w:rsid w:val="007B2FBF"/>
    <w:rsid w:val="007B6769"/>
    <w:rsid w:val="007B7BDD"/>
    <w:rsid w:val="007C422A"/>
    <w:rsid w:val="007C57D3"/>
    <w:rsid w:val="007D0248"/>
    <w:rsid w:val="007D40F5"/>
    <w:rsid w:val="007D4625"/>
    <w:rsid w:val="007E06AD"/>
    <w:rsid w:val="007E4E5E"/>
    <w:rsid w:val="007E7573"/>
    <w:rsid w:val="007F1D83"/>
    <w:rsid w:val="007F2AE5"/>
    <w:rsid w:val="007F7EF4"/>
    <w:rsid w:val="0080194E"/>
    <w:rsid w:val="00802771"/>
    <w:rsid w:val="00804C3D"/>
    <w:rsid w:val="00805F16"/>
    <w:rsid w:val="00815B85"/>
    <w:rsid w:val="00817A33"/>
    <w:rsid w:val="00817D64"/>
    <w:rsid w:val="00817FB9"/>
    <w:rsid w:val="008220EF"/>
    <w:rsid w:val="008250DE"/>
    <w:rsid w:val="0083141D"/>
    <w:rsid w:val="008321A4"/>
    <w:rsid w:val="0083347D"/>
    <w:rsid w:val="00840056"/>
    <w:rsid w:val="008516E1"/>
    <w:rsid w:val="00852874"/>
    <w:rsid w:val="00853C98"/>
    <w:rsid w:val="008617D9"/>
    <w:rsid w:val="00861823"/>
    <w:rsid w:val="00865F4E"/>
    <w:rsid w:val="00867D0F"/>
    <w:rsid w:val="00870317"/>
    <w:rsid w:val="00871E2B"/>
    <w:rsid w:val="008727D6"/>
    <w:rsid w:val="008743F2"/>
    <w:rsid w:val="00876718"/>
    <w:rsid w:val="00881CBF"/>
    <w:rsid w:val="00883298"/>
    <w:rsid w:val="00884571"/>
    <w:rsid w:val="00887F91"/>
    <w:rsid w:val="008920D3"/>
    <w:rsid w:val="008921D7"/>
    <w:rsid w:val="0089412E"/>
    <w:rsid w:val="008A4427"/>
    <w:rsid w:val="008A6014"/>
    <w:rsid w:val="008B4F30"/>
    <w:rsid w:val="008B55A8"/>
    <w:rsid w:val="008B57AF"/>
    <w:rsid w:val="008B7F66"/>
    <w:rsid w:val="008C3370"/>
    <w:rsid w:val="008D7807"/>
    <w:rsid w:val="008E247B"/>
    <w:rsid w:val="008E2FD1"/>
    <w:rsid w:val="008E7A71"/>
    <w:rsid w:val="008F25E0"/>
    <w:rsid w:val="0090026F"/>
    <w:rsid w:val="00904D96"/>
    <w:rsid w:val="0091055E"/>
    <w:rsid w:val="00911561"/>
    <w:rsid w:val="00912D18"/>
    <w:rsid w:val="00916B81"/>
    <w:rsid w:val="009239E3"/>
    <w:rsid w:val="0093019F"/>
    <w:rsid w:val="009333A3"/>
    <w:rsid w:val="00933E45"/>
    <w:rsid w:val="0093461E"/>
    <w:rsid w:val="009365A5"/>
    <w:rsid w:val="00936929"/>
    <w:rsid w:val="00937573"/>
    <w:rsid w:val="00942A23"/>
    <w:rsid w:val="00950302"/>
    <w:rsid w:val="009504FC"/>
    <w:rsid w:val="009544D3"/>
    <w:rsid w:val="009564D5"/>
    <w:rsid w:val="00962286"/>
    <w:rsid w:val="00967478"/>
    <w:rsid w:val="009676FE"/>
    <w:rsid w:val="009678DA"/>
    <w:rsid w:val="00967CA7"/>
    <w:rsid w:val="00967D55"/>
    <w:rsid w:val="00972F2F"/>
    <w:rsid w:val="009824D2"/>
    <w:rsid w:val="0098606F"/>
    <w:rsid w:val="00997D87"/>
    <w:rsid w:val="009A0E91"/>
    <w:rsid w:val="009A3FF6"/>
    <w:rsid w:val="009A4800"/>
    <w:rsid w:val="009A5796"/>
    <w:rsid w:val="009A64FE"/>
    <w:rsid w:val="009B3477"/>
    <w:rsid w:val="009B3F0A"/>
    <w:rsid w:val="009B4B3A"/>
    <w:rsid w:val="009C444B"/>
    <w:rsid w:val="009D0AE9"/>
    <w:rsid w:val="009D0C90"/>
    <w:rsid w:val="009D281F"/>
    <w:rsid w:val="009D2D0F"/>
    <w:rsid w:val="009E2770"/>
    <w:rsid w:val="009E6F68"/>
    <w:rsid w:val="009F0E8A"/>
    <w:rsid w:val="009F4C1F"/>
    <w:rsid w:val="009F508D"/>
    <w:rsid w:val="009F698A"/>
    <w:rsid w:val="00A061BE"/>
    <w:rsid w:val="00A067EE"/>
    <w:rsid w:val="00A106E3"/>
    <w:rsid w:val="00A10DD5"/>
    <w:rsid w:val="00A226AE"/>
    <w:rsid w:val="00A2476D"/>
    <w:rsid w:val="00A25B03"/>
    <w:rsid w:val="00A35B1F"/>
    <w:rsid w:val="00A37239"/>
    <w:rsid w:val="00A50032"/>
    <w:rsid w:val="00A51486"/>
    <w:rsid w:val="00A52439"/>
    <w:rsid w:val="00A57755"/>
    <w:rsid w:val="00A61CF9"/>
    <w:rsid w:val="00A6535B"/>
    <w:rsid w:val="00A664F3"/>
    <w:rsid w:val="00A73837"/>
    <w:rsid w:val="00A804FD"/>
    <w:rsid w:val="00A84ED3"/>
    <w:rsid w:val="00A913C0"/>
    <w:rsid w:val="00A945FD"/>
    <w:rsid w:val="00A950A0"/>
    <w:rsid w:val="00A9602A"/>
    <w:rsid w:val="00A97C47"/>
    <w:rsid w:val="00AA5712"/>
    <w:rsid w:val="00AA57F6"/>
    <w:rsid w:val="00AC436B"/>
    <w:rsid w:val="00AC67FC"/>
    <w:rsid w:val="00AC6C01"/>
    <w:rsid w:val="00AC6F6B"/>
    <w:rsid w:val="00AD5505"/>
    <w:rsid w:val="00AD5DEE"/>
    <w:rsid w:val="00AD6319"/>
    <w:rsid w:val="00AD7868"/>
    <w:rsid w:val="00AD7CE6"/>
    <w:rsid w:val="00AE313A"/>
    <w:rsid w:val="00AF3FB6"/>
    <w:rsid w:val="00AF775F"/>
    <w:rsid w:val="00B057C4"/>
    <w:rsid w:val="00B075EC"/>
    <w:rsid w:val="00B25337"/>
    <w:rsid w:val="00B26130"/>
    <w:rsid w:val="00B2687D"/>
    <w:rsid w:val="00B26B83"/>
    <w:rsid w:val="00B3529D"/>
    <w:rsid w:val="00B37D4E"/>
    <w:rsid w:val="00B42D0A"/>
    <w:rsid w:val="00B4365F"/>
    <w:rsid w:val="00B4789D"/>
    <w:rsid w:val="00B53443"/>
    <w:rsid w:val="00B54F8D"/>
    <w:rsid w:val="00B6304C"/>
    <w:rsid w:val="00B657EE"/>
    <w:rsid w:val="00B65921"/>
    <w:rsid w:val="00B66D8D"/>
    <w:rsid w:val="00B81890"/>
    <w:rsid w:val="00B8578E"/>
    <w:rsid w:val="00B85A5C"/>
    <w:rsid w:val="00B86516"/>
    <w:rsid w:val="00B9148A"/>
    <w:rsid w:val="00B922A1"/>
    <w:rsid w:val="00BB5E0C"/>
    <w:rsid w:val="00BB5FBC"/>
    <w:rsid w:val="00BC27AC"/>
    <w:rsid w:val="00BC28E7"/>
    <w:rsid w:val="00BD1E28"/>
    <w:rsid w:val="00BD20F4"/>
    <w:rsid w:val="00BD4077"/>
    <w:rsid w:val="00BD4E14"/>
    <w:rsid w:val="00BE3632"/>
    <w:rsid w:val="00BF116D"/>
    <w:rsid w:val="00BF2A68"/>
    <w:rsid w:val="00BF5AC9"/>
    <w:rsid w:val="00C02910"/>
    <w:rsid w:val="00C05ED7"/>
    <w:rsid w:val="00C150A9"/>
    <w:rsid w:val="00C1611B"/>
    <w:rsid w:val="00C22B4B"/>
    <w:rsid w:val="00C25F17"/>
    <w:rsid w:val="00C34401"/>
    <w:rsid w:val="00C37021"/>
    <w:rsid w:val="00C40E48"/>
    <w:rsid w:val="00C4119A"/>
    <w:rsid w:val="00C537B8"/>
    <w:rsid w:val="00C54986"/>
    <w:rsid w:val="00C6356E"/>
    <w:rsid w:val="00C6484B"/>
    <w:rsid w:val="00C73D3C"/>
    <w:rsid w:val="00C907CD"/>
    <w:rsid w:val="00C90E99"/>
    <w:rsid w:val="00C91823"/>
    <w:rsid w:val="00C96064"/>
    <w:rsid w:val="00CA6BA8"/>
    <w:rsid w:val="00CA75EE"/>
    <w:rsid w:val="00CB33E4"/>
    <w:rsid w:val="00CB5E16"/>
    <w:rsid w:val="00CC2B93"/>
    <w:rsid w:val="00CC66AA"/>
    <w:rsid w:val="00CD0BEA"/>
    <w:rsid w:val="00CD15AA"/>
    <w:rsid w:val="00CD2215"/>
    <w:rsid w:val="00CD55F9"/>
    <w:rsid w:val="00CF014F"/>
    <w:rsid w:val="00D023C2"/>
    <w:rsid w:val="00D02F4F"/>
    <w:rsid w:val="00D043CD"/>
    <w:rsid w:val="00D121A0"/>
    <w:rsid w:val="00D12367"/>
    <w:rsid w:val="00D204D3"/>
    <w:rsid w:val="00D21EE0"/>
    <w:rsid w:val="00D22D44"/>
    <w:rsid w:val="00D22FAB"/>
    <w:rsid w:val="00D231AD"/>
    <w:rsid w:val="00D307D9"/>
    <w:rsid w:val="00D36E34"/>
    <w:rsid w:val="00D423E6"/>
    <w:rsid w:val="00D4455C"/>
    <w:rsid w:val="00D46B43"/>
    <w:rsid w:val="00D558BE"/>
    <w:rsid w:val="00D57602"/>
    <w:rsid w:val="00D6490D"/>
    <w:rsid w:val="00D64B32"/>
    <w:rsid w:val="00D71F3B"/>
    <w:rsid w:val="00D760AA"/>
    <w:rsid w:val="00D80B18"/>
    <w:rsid w:val="00D837DA"/>
    <w:rsid w:val="00D929EF"/>
    <w:rsid w:val="00DA2EBC"/>
    <w:rsid w:val="00DA44C1"/>
    <w:rsid w:val="00DB0133"/>
    <w:rsid w:val="00DB42FE"/>
    <w:rsid w:val="00DB4734"/>
    <w:rsid w:val="00DC6D07"/>
    <w:rsid w:val="00DC6E07"/>
    <w:rsid w:val="00DC7099"/>
    <w:rsid w:val="00DD2C61"/>
    <w:rsid w:val="00DD57D5"/>
    <w:rsid w:val="00DE0CE8"/>
    <w:rsid w:val="00DE18AF"/>
    <w:rsid w:val="00DE34F3"/>
    <w:rsid w:val="00DE3D48"/>
    <w:rsid w:val="00DE4046"/>
    <w:rsid w:val="00DE480A"/>
    <w:rsid w:val="00DE7DA9"/>
    <w:rsid w:val="00DF49E6"/>
    <w:rsid w:val="00E000F8"/>
    <w:rsid w:val="00E01A94"/>
    <w:rsid w:val="00E02A91"/>
    <w:rsid w:val="00E02D76"/>
    <w:rsid w:val="00E13B96"/>
    <w:rsid w:val="00E17178"/>
    <w:rsid w:val="00E360D4"/>
    <w:rsid w:val="00E36101"/>
    <w:rsid w:val="00E440D7"/>
    <w:rsid w:val="00E45D97"/>
    <w:rsid w:val="00E6426B"/>
    <w:rsid w:val="00E65FBE"/>
    <w:rsid w:val="00E70D04"/>
    <w:rsid w:val="00E7451F"/>
    <w:rsid w:val="00E74F6D"/>
    <w:rsid w:val="00E755D4"/>
    <w:rsid w:val="00E77434"/>
    <w:rsid w:val="00E805C4"/>
    <w:rsid w:val="00E92C71"/>
    <w:rsid w:val="00E9301D"/>
    <w:rsid w:val="00E94A05"/>
    <w:rsid w:val="00E96C3F"/>
    <w:rsid w:val="00EA08D9"/>
    <w:rsid w:val="00EA1311"/>
    <w:rsid w:val="00EB3066"/>
    <w:rsid w:val="00EB682C"/>
    <w:rsid w:val="00EC22A7"/>
    <w:rsid w:val="00EC2CE7"/>
    <w:rsid w:val="00EC3DF0"/>
    <w:rsid w:val="00EC4C43"/>
    <w:rsid w:val="00ED39CD"/>
    <w:rsid w:val="00EE0C9A"/>
    <w:rsid w:val="00EE5A83"/>
    <w:rsid w:val="00EE68B6"/>
    <w:rsid w:val="00EF282A"/>
    <w:rsid w:val="00EF2CE4"/>
    <w:rsid w:val="00EF3E20"/>
    <w:rsid w:val="00EF459D"/>
    <w:rsid w:val="00EF7C75"/>
    <w:rsid w:val="00F00104"/>
    <w:rsid w:val="00F02B32"/>
    <w:rsid w:val="00F06A1F"/>
    <w:rsid w:val="00F11969"/>
    <w:rsid w:val="00F13262"/>
    <w:rsid w:val="00F179BE"/>
    <w:rsid w:val="00F22024"/>
    <w:rsid w:val="00F3355D"/>
    <w:rsid w:val="00F33F61"/>
    <w:rsid w:val="00F342DF"/>
    <w:rsid w:val="00F35987"/>
    <w:rsid w:val="00F370E6"/>
    <w:rsid w:val="00F44749"/>
    <w:rsid w:val="00F5028F"/>
    <w:rsid w:val="00F50C04"/>
    <w:rsid w:val="00F520C4"/>
    <w:rsid w:val="00F521EF"/>
    <w:rsid w:val="00F53030"/>
    <w:rsid w:val="00F578AC"/>
    <w:rsid w:val="00F613F8"/>
    <w:rsid w:val="00F64B90"/>
    <w:rsid w:val="00F66481"/>
    <w:rsid w:val="00F71C05"/>
    <w:rsid w:val="00F7322E"/>
    <w:rsid w:val="00F73970"/>
    <w:rsid w:val="00F758D0"/>
    <w:rsid w:val="00F77012"/>
    <w:rsid w:val="00F77522"/>
    <w:rsid w:val="00FA0997"/>
    <w:rsid w:val="00FA148E"/>
    <w:rsid w:val="00FA252D"/>
    <w:rsid w:val="00FA5661"/>
    <w:rsid w:val="00FA5A3B"/>
    <w:rsid w:val="00FB1307"/>
    <w:rsid w:val="00FB34AD"/>
    <w:rsid w:val="00FB5447"/>
    <w:rsid w:val="00FC158B"/>
    <w:rsid w:val="00FC5EF6"/>
    <w:rsid w:val="00FD01DB"/>
    <w:rsid w:val="00FD2C52"/>
    <w:rsid w:val="00FD3866"/>
    <w:rsid w:val="00FE0DFA"/>
    <w:rsid w:val="00FE3566"/>
    <w:rsid w:val="00FE3606"/>
    <w:rsid w:val="00FE36DA"/>
    <w:rsid w:val="00FE5561"/>
    <w:rsid w:val="00FE6D40"/>
    <w:rsid w:val="00FE6D8F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158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158B"/>
    <w:rPr>
      <w:rFonts w:ascii="Cambria" w:hAnsi="Cambria" w:cs="Times New Roman"/>
      <w:color w:val="365F9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B682C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682C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customStyle="1" w:styleId="a">
    <w:name w:val="Знак Знак Знак Знак Знак Знак Знак"/>
    <w:basedOn w:val="Normal"/>
    <w:uiPriority w:val="99"/>
    <w:rsid w:val="0054145C"/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4322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7F2AE5"/>
    <w:pPr>
      <w:ind w:left="720"/>
      <w:contextualSpacing/>
    </w:pPr>
  </w:style>
  <w:style w:type="table" w:customStyle="1" w:styleId="TableGrid0">
    <w:name w:val="TableGrid"/>
    <w:uiPriority w:val="99"/>
    <w:rsid w:val="00D22FAB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449</TotalTime>
  <Pages>9</Pages>
  <Words>7608</Words>
  <Characters>4338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45</cp:revision>
  <cp:lastPrinted>2023-03-30T05:36:00Z</cp:lastPrinted>
  <dcterms:created xsi:type="dcterms:W3CDTF">2023-03-15T09:49:00Z</dcterms:created>
  <dcterms:modified xsi:type="dcterms:W3CDTF">2023-03-30T05:38:00Z</dcterms:modified>
</cp:coreProperties>
</file>