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2F" w:rsidRPr="00CA76A3" w:rsidRDefault="00816B2F" w:rsidP="00F24E9F">
      <w:pPr>
        <w:ind w:left="-426"/>
        <w:jc w:val="center"/>
        <w:rPr>
          <w:sz w:val="28"/>
          <w:szCs w:val="28"/>
          <w:lang w:val="uk-UA"/>
        </w:rPr>
      </w:pPr>
      <w:r w:rsidRPr="00433DD7">
        <w:rPr>
          <w:noProof/>
          <w:sz w:val="28"/>
          <w:szCs w:val="28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7" o:title=""/>
          </v:shape>
        </w:pict>
      </w:r>
    </w:p>
    <w:p w:rsidR="00816B2F" w:rsidRPr="00CA76A3" w:rsidRDefault="00816B2F" w:rsidP="00F24E9F">
      <w:pPr>
        <w:ind w:left="-426"/>
        <w:jc w:val="center"/>
        <w:rPr>
          <w:sz w:val="28"/>
          <w:szCs w:val="28"/>
          <w:lang w:val="uk-UA"/>
        </w:rPr>
      </w:pPr>
    </w:p>
    <w:p w:rsidR="00816B2F" w:rsidRPr="00CA76A3" w:rsidRDefault="00816B2F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РАХІВСЬКА РАЙОННА державна адміністрація</w:t>
      </w:r>
    </w:p>
    <w:p w:rsidR="00816B2F" w:rsidRPr="00CA76A3" w:rsidRDefault="00816B2F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зАКАРПАТСЬКОЇ ОБЛАСТІ</w:t>
      </w:r>
    </w:p>
    <w:p w:rsidR="00816B2F" w:rsidRPr="00CA76A3" w:rsidRDefault="00816B2F" w:rsidP="00F24E9F">
      <w:pPr>
        <w:jc w:val="center"/>
        <w:rPr>
          <w:b/>
          <w:caps/>
          <w:sz w:val="32"/>
          <w:szCs w:val="32"/>
          <w:lang w:val="uk-UA"/>
        </w:rPr>
      </w:pPr>
      <w:r w:rsidRPr="00CA76A3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816B2F" w:rsidRPr="00CA76A3" w:rsidRDefault="00816B2F" w:rsidP="00F24E9F">
      <w:pPr>
        <w:jc w:val="center"/>
        <w:rPr>
          <w:b/>
          <w:spacing w:val="60"/>
          <w:sz w:val="8"/>
          <w:szCs w:val="8"/>
          <w:lang w:val="uk-UA"/>
        </w:rPr>
      </w:pPr>
    </w:p>
    <w:p w:rsidR="00816B2F" w:rsidRPr="00CA76A3" w:rsidRDefault="00816B2F" w:rsidP="00F24E9F">
      <w:pPr>
        <w:jc w:val="center"/>
        <w:rPr>
          <w:b/>
          <w:sz w:val="36"/>
          <w:szCs w:val="36"/>
          <w:lang w:val="uk-UA"/>
        </w:rPr>
      </w:pPr>
      <w:r w:rsidRPr="00CA76A3">
        <w:rPr>
          <w:b/>
          <w:spacing w:val="60"/>
          <w:sz w:val="36"/>
          <w:szCs w:val="36"/>
          <w:lang w:val="uk-UA"/>
        </w:rPr>
        <w:t>РОЗПОРЯДЖЕННЯ</w:t>
      </w:r>
    </w:p>
    <w:p w:rsidR="00816B2F" w:rsidRDefault="00816B2F">
      <w:pPr>
        <w:pStyle w:val="Standard"/>
        <w:ind w:left="1701" w:right="567"/>
        <w:jc w:val="center"/>
        <w:rPr>
          <w:b/>
          <w:bCs/>
          <w:sz w:val="28"/>
          <w:szCs w:val="28"/>
          <w:lang w:val="uk-UA"/>
        </w:rPr>
      </w:pPr>
    </w:p>
    <w:p w:rsidR="00816B2F" w:rsidRPr="001D18C1" w:rsidRDefault="00816B2F" w:rsidP="001D18C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21.09.2023 </w:t>
      </w:r>
      <w:r w:rsidRPr="00CA76A3">
        <w:rPr>
          <w:b/>
          <w:sz w:val="28"/>
          <w:szCs w:val="28"/>
          <w:lang w:val="uk-UA"/>
        </w:rPr>
        <w:tab/>
      </w:r>
      <w:r w:rsidRPr="00BF3166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           </w:t>
      </w:r>
      <w:r w:rsidRPr="00BF3166">
        <w:rPr>
          <w:b/>
          <w:sz w:val="28"/>
          <w:szCs w:val="28"/>
          <w:lang w:val="uk-UA"/>
        </w:rPr>
        <w:t xml:space="preserve">       </w:t>
      </w:r>
      <w:r w:rsidRPr="00CA76A3">
        <w:rPr>
          <w:b/>
          <w:sz w:val="28"/>
          <w:szCs w:val="28"/>
          <w:lang w:val="uk-UA"/>
        </w:rPr>
        <w:t xml:space="preserve">м. Рахів           </w:t>
      </w:r>
      <w:r>
        <w:rPr>
          <w:b/>
          <w:sz w:val="28"/>
          <w:szCs w:val="28"/>
          <w:lang w:val="uk-UA"/>
        </w:rPr>
        <w:t xml:space="preserve">                           </w:t>
      </w:r>
      <w:r w:rsidRPr="00CA76A3">
        <w:rPr>
          <w:b/>
          <w:sz w:val="28"/>
          <w:szCs w:val="28"/>
          <w:lang w:val="uk-UA"/>
        </w:rPr>
        <w:t xml:space="preserve">                  № </w:t>
      </w:r>
      <w:r>
        <w:rPr>
          <w:b/>
          <w:sz w:val="28"/>
          <w:szCs w:val="28"/>
          <w:lang w:val="uk-UA"/>
        </w:rPr>
        <w:t>62</w:t>
      </w:r>
    </w:p>
    <w:p w:rsidR="00816B2F" w:rsidRDefault="00816B2F">
      <w:pPr>
        <w:pStyle w:val="Textbody"/>
        <w:snapToGrid w:val="0"/>
        <w:spacing w:after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816B2F" w:rsidRDefault="00816B2F" w:rsidP="00E80B78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>Про припинення права постійного користування земельними</w:t>
      </w:r>
    </w:p>
    <w:p w:rsidR="00816B2F" w:rsidRPr="005002FD" w:rsidRDefault="00816B2F" w:rsidP="00E80B78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 ділянками та передачу їх у комунальну власність</w:t>
      </w:r>
    </w:p>
    <w:p w:rsidR="00816B2F" w:rsidRDefault="00816B2F" w:rsidP="00496124">
      <w:pPr>
        <w:pStyle w:val="Textbody"/>
        <w:snapToGrid w:val="0"/>
        <w:spacing w:after="0"/>
        <w:contextualSpacing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816B2F" w:rsidRDefault="00816B2F" w:rsidP="00496124">
      <w:pPr>
        <w:pStyle w:val="Textbody"/>
        <w:snapToGrid w:val="0"/>
        <w:spacing w:after="0"/>
        <w:contextualSpacing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816B2F" w:rsidRPr="00BF3166" w:rsidRDefault="00816B2F" w:rsidP="00BF3166">
      <w:pPr>
        <w:pStyle w:val="Standard"/>
        <w:ind w:firstLine="567"/>
        <w:contextualSpacing/>
        <w:jc w:val="both"/>
        <w:rPr>
          <w:rFonts w:cs="Times New Roman"/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 w:bidi="ar-SA"/>
        </w:rPr>
        <w:t xml:space="preserve">Відповідно до статей 4, </w:t>
      </w:r>
      <w:r w:rsidRPr="00BF3166">
        <w:rPr>
          <w:sz w:val="28"/>
          <w:szCs w:val="28"/>
          <w:lang w:val="uk-UA" w:bidi="ar-SA"/>
        </w:rPr>
        <w:t>15</w:t>
      </w:r>
      <w:r>
        <w:rPr>
          <w:sz w:val="28"/>
          <w:szCs w:val="28"/>
          <w:lang w:val="uk-UA" w:bidi="ar-SA"/>
        </w:rPr>
        <w:t>, 28</w:t>
      </w:r>
      <w:r w:rsidRPr="00BF3166">
        <w:rPr>
          <w:sz w:val="28"/>
          <w:szCs w:val="28"/>
          <w:lang w:val="uk-UA" w:bidi="ar-SA"/>
        </w:rPr>
        <w:t xml:space="preserve"> Закону України „Про правовий режим воєнного стану”,</w:t>
      </w:r>
      <w:r>
        <w:rPr>
          <w:sz w:val="28"/>
          <w:szCs w:val="28"/>
          <w:lang w:val="uk-UA" w:bidi="ar-SA"/>
        </w:rPr>
        <w:t xml:space="preserve"> статей 6, 13, 21,</w:t>
      </w:r>
      <w:r w:rsidRPr="00BF3166">
        <w:rPr>
          <w:sz w:val="28"/>
          <w:szCs w:val="28"/>
          <w:lang w:val="uk-UA" w:bidi="ar-SA"/>
        </w:rPr>
        <w:t xml:space="preserve"> 39 Закону України „Про місцеві державні адміністрації”,</w:t>
      </w:r>
      <w:r>
        <w:rPr>
          <w:sz w:val="28"/>
          <w:szCs w:val="28"/>
          <w:lang w:val="uk-UA" w:bidi="ar-SA"/>
        </w:rPr>
        <w:t xml:space="preserve"> статей </w:t>
      </w:r>
      <w:r w:rsidRPr="00E80B78">
        <w:rPr>
          <w:sz w:val="28"/>
          <w:szCs w:val="28"/>
          <w:lang w:val="uk-UA" w:bidi="ar-SA"/>
        </w:rPr>
        <w:t>17, 80, 83, 84, 117,</w:t>
      </w:r>
      <w:r>
        <w:rPr>
          <w:sz w:val="28"/>
          <w:szCs w:val="28"/>
          <w:lang w:val="uk-UA" w:bidi="ar-SA"/>
        </w:rPr>
        <w:t xml:space="preserve"> 120,</w:t>
      </w:r>
      <w:r w:rsidRPr="00E80B78">
        <w:rPr>
          <w:sz w:val="28"/>
          <w:szCs w:val="28"/>
          <w:lang w:val="uk-UA" w:bidi="ar-SA"/>
        </w:rPr>
        <w:t xml:space="preserve"> 122</w:t>
      </w:r>
      <w:r>
        <w:rPr>
          <w:sz w:val="28"/>
          <w:szCs w:val="28"/>
          <w:lang w:val="uk-UA" w:bidi="ar-SA"/>
        </w:rPr>
        <w:t>, 141</w:t>
      </w:r>
      <w:r w:rsidRPr="00244D72">
        <w:rPr>
          <w:sz w:val="28"/>
          <w:szCs w:val="28"/>
          <w:lang w:val="uk-UA" w:bidi="ar-SA"/>
        </w:rPr>
        <w:t xml:space="preserve"> Земельного кодексу України</w:t>
      </w:r>
      <w:r>
        <w:rPr>
          <w:sz w:val="28"/>
          <w:szCs w:val="28"/>
          <w:lang w:val="uk-UA" w:bidi="ar-SA"/>
        </w:rPr>
        <w:t xml:space="preserve">, </w:t>
      </w:r>
      <w:r>
        <w:rPr>
          <w:rFonts w:cs="Times New Roman"/>
          <w:sz w:val="28"/>
          <w:szCs w:val="28"/>
          <w:lang w:val="uk-UA" w:bidi="ar-SA"/>
        </w:rPr>
        <w:t xml:space="preserve">у зв’язку зі зверненням </w:t>
      </w:r>
      <w:r w:rsidRPr="00E80B78">
        <w:rPr>
          <w:rFonts w:cs="Times New Roman"/>
          <w:sz w:val="28"/>
          <w:szCs w:val="28"/>
          <w:lang w:val="uk-UA" w:bidi="ar-SA"/>
        </w:rPr>
        <w:t xml:space="preserve">Богданської сільської ради №768 </w:t>
      </w:r>
      <w:r>
        <w:rPr>
          <w:rFonts w:cs="Times New Roman"/>
          <w:sz w:val="28"/>
          <w:szCs w:val="28"/>
          <w:lang w:val="uk-UA" w:bidi="ar-SA"/>
        </w:rPr>
        <w:t xml:space="preserve">                                  </w:t>
      </w:r>
      <w:r w:rsidRPr="00E80B78">
        <w:rPr>
          <w:rFonts w:cs="Times New Roman"/>
          <w:sz w:val="28"/>
          <w:szCs w:val="28"/>
          <w:lang w:val="uk-UA" w:bidi="ar-SA"/>
        </w:rPr>
        <w:t>від 07.06.2023</w:t>
      </w:r>
      <w:bookmarkEnd w:id="0"/>
      <w:r>
        <w:rPr>
          <w:rFonts w:cs="Times New Roman"/>
          <w:sz w:val="28"/>
          <w:szCs w:val="28"/>
          <w:lang w:val="uk-UA" w:bidi="ar-SA"/>
        </w:rPr>
        <w:t>:</w:t>
      </w:r>
    </w:p>
    <w:p w:rsidR="00816B2F" w:rsidRDefault="00816B2F" w:rsidP="0014194C">
      <w:pPr>
        <w:pStyle w:val="Standard"/>
        <w:ind w:firstLine="567"/>
        <w:contextualSpacing/>
        <w:jc w:val="both"/>
        <w:rPr>
          <w:sz w:val="28"/>
          <w:szCs w:val="34"/>
          <w:lang w:val="uk-UA" w:bidi="ar-SA"/>
        </w:rPr>
      </w:pPr>
    </w:p>
    <w:p w:rsidR="00816B2F" w:rsidRDefault="00816B2F" w:rsidP="0014194C">
      <w:pPr>
        <w:pStyle w:val="Standard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34"/>
          <w:lang w:val="uk-UA" w:bidi="ar-SA"/>
        </w:rPr>
        <w:t xml:space="preserve">1. Припинити право постійного користування земельними ділянками державної власності, загальною площею </w:t>
      </w:r>
      <w:r>
        <w:rPr>
          <w:sz w:val="28"/>
          <w:szCs w:val="28"/>
          <w:lang w:val="uk-UA"/>
        </w:rPr>
        <w:t xml:space="preserve">– </w:t>
      </w:r>
      <w:smartTag w:uri="urn:schemas-microsoft-com:office:smarttags" w:element="metricconverter">
        <w:smartTagPr>
          <w:attr w:name="ProductID" w:val="4,3066 га"/>
        </w:smartTagPr>
        <w:r>
          <w:rPr>
            <w:sz w:val="28"/>
            <w:szCs w:val="28"/>
            <w:lang w:val="uk-UA"/>
          </w:rPr>
          <w:t>4,3066</w:t>
        </w:r>
        <w:r w:rsidRPr="0065504B">
          <w:rPr>
            <w:sz w:val="28"/>
            <w:szCs w:val="28"/>
            <w:lang w:val="uk-UA"/>
          </w:rPr>
          <w:t xml:space="preserve"> га</w:t>
        </w:r>
      </w:smartTag>
      <w:r>
        <w:rPr>
          <w:sz w:val="28"/>
          <w:szCs w:val="28"/>
          <w:lang w:val="uk-UA"/>
        </w:rPr>
        <w:t>,</w:t>
      </w:r>
      <w:r>
        <w:rPr>
          <w:sz w:val="28"/>
          <w:szCs w:val="34"/>
          <w:lang w:val="uk-UA" w:bidi="ar-SA"/>
        </w:rPr>
        <w:t xml:space="preserve"> д</w:t>
      </w:r>
      <w:r w:rsidRPr="002725B3">
        <w:rPr>
          <w:sz w:val="28"/>
          <w:szCs w:val="34"/>
          <w:lang w:val="uk-UA" w:bidi="ar-SA"/>
        </w:rPr>
        <w:t>ля будівництва та обслуговування будівель закладів освіти</w:t>
      </w:r>
      <w:r>
        <w:rPr>
          <w:sz w:val="28"/>
          <w:szCs w:val="34"/>
          <w:lang w:val="uk-UA" w:bidi="ar-SA"/>
        </w:rPr>
        <w:t>, д</w:t>
      </w:r>
      <w:r w:rsidRPr="002725B3">
        <w:rPr>
          <w:sz w:val="28"/>
          <w:szCs w:val="34"/>
          <w:lang w:val="uk-UA" w:bidi="ar-SA"/>
        </w:rPr>
        <w:t>ля дослідних і навчальних цілей</w:t>
      </w:r>
      <w:r>
        <w:rPr>
          <w:sz w:val="28"/>
          <w:szCs w:val="34"/>
          <w:lang w:val="uk-UA" w:bidi="ar-SA"/>
        </w:rPr>
        <w:t xml:space="preserve">, </w:t>
      </w:r>
      <w:r>
        <w:rPr>
          <w:sz w:val="28"/>
          <w:szCs w:val="28"/>
          <w:lang w:val="uk-UA"/>
        </w:rPr>
        <w:t>які розташовані</w:t>
      </w:r>
      <w:r w:rsidRPr="00EA4983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території Богданської територіальної громади, згідно з додатком</w:t>
      </w:r>
      <w:r w:rsidRPr="001E458C">
        <w:rPr>
          <w:sz w:val="28"/>
          <w:szCs w:val="28"/>
          <w:lang w:val="uk-UA"/>
        </w:rPr>
        <w:t>.</w:t>
      </w:r>
    </w:p>
    <w:p w:rsidR="00816B2F" w:rsidRDefault="00816B2F" w:rsidP="0014194C">
      <w:pPr>
        <w:pStyle w:val="Standard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Передати Богданській сільській раді (код ЄДРПОУ 04351469) у комунальну власність земельні ділянки </w:t>
      </w:r>
      <w:r w:rsidRPr="00EA4983">
        <w:rPr>
          <w:sz w:val="28"/>
          <w:szCs w:val="28"/>
          <w:lang w:val="uk-UA"/>
        </w:rPr>
        <w:t>державної власності</w:t>
      </w:r>
      <w:r>
        <w:rPr>
          <w:sz w:val="28"/>
          <w:szCs w:val="28"/>
          <w:lang w:val="uk-UA"/>
        </w:rPr>
        <w:t>,</w:t>
      </w:r>
      <w:r w:rsidRPr="00EA4983">
        <w:rPr>
          <w:sz w:val="28"/>
          <w:szCs w:val="28"/>
          <w:lang w:val="uk-UA"/>
        </w:rPr>
        <w:t xml:space="preserve"> загальною площею </w:t>
      </w:r>
      <w:r>
        <w:rPr>
          <w:sz w:val="28"/>
          <w:szCs w:val="28"/>
          <w:lang w:val="uk-UA"/>
        </w:rPr>
        <w:t xml:space="preserve">– </w:t>
      </w:r>
      <w:smartTag w:uri="urn:schemas-microsoft-com:office:smarttags" w:element="metricconverter">
        <w:smartTagPr>
          <w:attr w:name="ProductID" w:val="4,3066 га"/>
        </w:smartTagPr>
        <w:r>
          <w:rPr>
            <w:sz w:val="28"/>
            <w:szCs w:val="28"/>
            <w:lang w:val="uk-UA"/>
          </w:rPr>
          <w:t>4,3066</w:t>
        </w:r>
        <w:r w:rsidRPr="0065504B">
          <w:rPr>
            <w:sz w:val="28"/>
            <w:szCs w:val="28"/>
            <w:lang w:val="uk-UA"/>
          </w:rPr>
          <w:t xml:space="preserve"> га</w:t>
        </w:r>
      </w:smartTag>
      <w:r>
        <w:rPr>
          <w:sz w:val="28"/>
          <w:szCs w:val="28"/>
          <w:lang w:val="uk-UA"/>
        </w:rPr>
        <w:t>, які розташовані</w:t>
      </w:r>
      <w:r w:rsidRPr="00EA4983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території Богданської територіальної громади, згідно з додатком</w:t>
      </w:r>
      <w:r w:rsidRPr="001E458C">
        <w:rPr>
          <w:sz w:val="28"/>
          <w:szCs w:val="28"/>
          <w:lang w:val="uk-UA"/>
        </w:rPr>
        <w:t>.</w:t>
      </w:r>
    </w:p>
    <w:p w:rsidR="00816B2F" w:rsidRDefault="00816B2F" w:rsidP="0014194C">
      <w:pPr>
        <w:pStyle w:val="Standard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Рекомендувати Богданській сільській раді здійснити державну реєстрацію права власності на земельні ділянки відповідно до вимог Закону України </w:t>
      </w:r>
      <w:r>
        <w:rPr>
          <w:rFonts w:cs="Times New Roman"/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>
        <w:rPr>
          <w:rFonts w:cs="Times New Roman"/>
          <w:sz w:val="28"/>
          <w:szCs w:val="28"/>
          <w:lang w:val="uk-UA"/>
        </w:rPr>
        <w:t>”</w:t>
      </w:r>
      <w:r w:rsidRPr="00EE4CCE">
        <w:rPr>
          <w:sz w:val="28"/>
          <w:szCs w:val="28"/>
          <w:lang w:val="uk-UA"/>
        </w:rPr>
        <w:t>.</w:t>
      </w:r>
    </w:p>
    <w:p w:rsidR="00816B2F" w:rsidRDefault="00816B2F" w:rsidP="001F491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ar-SA"/>
        </w:rPr>
        <w:t xml:space="preserve">4. </w:t>
      </w:r>
      <w:r w:rsidRPr="00562FEB">
        <w:rPr>
          <w:sz w:val="28"/>
          <w:szCs w:val="28"/>
          <w:lang w:val="uk-UA"/>
        </w:rPr>
        <w:t xml:space="preserve">Контроль за виконанням цього розпорядження </w:t>
      </w:r>
      <w:r>
        <w:rPr>
          <w:sz w:val="28"/>
          <w:szCs w:val="28"/>
          <w:lang w:val="uk-UA"/>
        </w:rPr>
        <w:t>покласти на першого заступника голови районної державної адміністрації – начальника районної військової адміністрації Турока В.С.</w:t>
      </w:r>
    </w:p>
    <w:p w:rsidR="00816B2F" w:rsidRDefault="00816B2F" w:rsidP="006628AF">
      <w:pPr>
        <w:jc w:val="both"/>
        <w:rPr>
          <w:b/>
          <w:sz w:val="28"/>
          <w:szCs w:val="28"/>
          <w:lang w:val="uk-UA"/>
        </w:rPr>
      </w:pPr>
    </w:p>
    <w:p w:rsidR="00816B2F" w:rsidRDefault="00816B2F" w:rsidP="006628AF">
      <w:pPr>
        <w:jc w:val="both"/>
        <w:rPr>
          <w:b/>
          <w:sz w:val="28"/>
          <w:szCs w:val="28"/>
          <w:lang w:val="uk-UA"/>
        </w:rPr>
      </w:pPr>
    </w:p>
    <w:p w:rsidR="00816B2F" w:rsidRDefault="00816B2F" w:rsidP="006628AF">
      <w:pPr>
        <w:jc w:val="both"/>
        <w:rPr>
          <w:b/>
          <w:sz w:val="28"/>
          <w:szCs w:val="28"/>
          <w:lang w:val="uk-UA"/>
        </w:rPr>
      </w:pPr>
    </w:p>
    <w:tbl>
      <w:tblPr>
        <w:tblW w:w="9781" w:type="dxa"/>
        <w:tblLook w:val="00A0"/>
      </w:tblPr>
      <w:tblGrid>
        <w:gridCol w:w="4503"/>
        <w:gridCol w:w="5278"/>
      </w:tblGrid>
      <w:tr w:rsidR="00816B2F" w:rsidTr="00BC389A">
        <w:tc>
          <w:tcPr>
            <w:tcW w:w="4503" w:type="dxa"/>
          </w:tcPr>
          <w:p w:rsidR="00816B2F" w:rsidRPr="006F3DF5" w:rsidRDefault="00816B2F" w:rsidP="00BC389A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</w:rPr>
              <w:t xml:space="preserve">Голова </w:t>
            </w:r>
            <w:r>
              <w:rPr>
                <w:b/>
                <w:sz w:val="28"/>
                <w:szCs w:val="28"/>
                <w:lang w:val="uk-UA"/>
              </w:rPr>
              <w:t>районної</w:t>
            </w:r>
            <w:r>
              <w:rPr>
                <w:b/>
                <w:sz w:val="28"/>
                <w:szCs w:val="28"/>
              </w:rPr>
              <w:t xml:space="preserve"> державної адміністрації – начальник </w:t>
            </w:r>
            <w:r>
              <w:rPr>
                <w:b/>
                <w:sz w:val="28"/>
                <w:szCs w:val="28"/>
                <w:lang w:val="uk-UA"/>
              </w:rPr>
              <w:t>районної</w:t>
            </w:r>
            <w:r>
              <w:rPr>
                <w:b/>
                <w:sz w:val="28"/>
                <w:szCs w:val="28"/>
              </w:rPr>
              <w:t xml:space="preserve"> військової адміністрації</w:t>
            </w:r>
            <w:r>
              <w:rPr>
                <w:b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278" w:type="dxa"/>
          </w:tcPr>
          <w:p w:rsidR="00816B2F" w:rsidRDefault="00816B2F" w:rsidP="00547CFC">
            <w:pPr>
              <w:pStyle w:val="BodyText"/>
              <w:rPr>
                <w:sz w:val="20"/>
                <w:szCs w:val="20"/>
              </w:rPr>
            </w:pPr>
          </w:p>
          <w:p w:rsidR="00816B2F" w:rsidRDefault="00816B2F" w:rsidP="00BC389A">
            <w:pPr>
              <w:pStyle w:val="BodyText"/>
              <w:spacing w:line="256" w:lineRule="auto"/>
              <w:rPr>
                <w:sz w:val="20"/>
                <w:szCs w:val="20"/>
              </w:rPr>
            </w:pPr>
          </w:p>
          <w:p w:rsidR="00816B2F" w:rsidRPr="00547CFC" w:rsidRDefault="00816B2F" w:rsidP="00547CFC">
            <w:pPr>
              <w:pStyle w:val="BodyText"/>
              <w:rPr>
                <w:b/>
                <w:sz w:val="16"/>
                <w:szCs w:val="16"/>
              </w:rPr>
            </w:pPr>
          </w:p>
          <w:p w:rsidR="00816B2F" w:rsidRDefault="00816B2F" w:rsidP="00BC389A">
            <w:pPr>
              <w:pStyle w:val="BodyText"/>
              <w:spacing w:line="256" w:lineRule="auto"/>
              <w:rPr>
                <w:b/>
                <w:szCs w:val="28"/>
              </w:rPr>
            </w:pPr>
            <w:r>
              <w:rPr>
                <w:b/>
              </w:rPr>
              <w:t xml:space="preserve">                         </w:t>
            </w:r>
            <w:r w:rsidRPr="00BF3166">
              <w:rPr>
                <w:b/>
                <w:lang w:val="ru-RU"/>
              </w:rPr>
              <w:t xml:space="preserve">                   </w:t>
            </w:r>
            <w:r>
              <w:rPr>
                <w:b/>
              </w:rPr>
              <w:t>Владіслав КИЧ</w:t>
            </w:r>
          </w:p>
        </w:tc>
      </w:tr>
    </w:tbl>
    <w:p w:rsidR="00816B2F" w:rsidRDefault="00816B2F" w:rsidP="00547CFC">
      <w:pPr>
        <w:pStyle w:val="Standard"/>
      </w:pPr>
    </w:p>
    <w:sectPr w:rsidR="00816B2F" w:rsidSect="00A52B94">
      <w:headerReference w:type="default" r:id="rId8"/>
      <w:pgSz w:w="11905" w:h="16837"/>
      <w:pgMar w:top="1135" w:right="550" w:bottom="284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B2F" w:rsidRDefault="00816B2F">
      <w:r>
        <w:separator/>
      </w:r>
    </w:p>
  </w:endnote>
  <w:endnote w:type="continuationSeparator" w:id="0">
    <w:p w:rsidR="00816B2F" w:rsidRDefault="00816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B2F" w:rsidRDefault="00816B2F">
      <w:r>
        <w:rPr>
          <w:color w:val="000000"/>
        </w:rPr>
        <w:separator/>
      </w:r>
    </w:p>
  </w:footnote>
  <w:footnote w:type="continuationSeparator" w:id="0">
    <w:p w:rsidR="00816B2F" w:rsidRDefault="00816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B2F" w:rsidRDefault="00816B2F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16B2F" w:rsidRDefault="00816B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F4421"/>
    <w:multiLevelType w:val="multilevel"/>
    <w:tmpl w:val="CAB28C4A"/>
    <w:styleLink w:val="WW8Num2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6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A41"/>
    <w:rsid w:val="00010806"/>
    <w:rsid w:val="00047D26"/>
    <w:rsid w:val="00080F3D"/>
    <w:rsid w:val="000A53C0"/>
    <w:rsid w:val="000D2F32"/>
    <w:rsid w:val="0011771C"/>
    <w:rsid w:val="0014194C"/>
    <w:rsid w:val="00145855"/>
    <w:rsid w:val="00155848"/>
    <w:rsid w:val="001A3ADD"/>
    <w:rsid w:val="001B00DD"/>
    <w:rsid w:val="001D18C1"/>
    <w:rsid w:val="001D60C0"/>
    <w:rsid w:val="001E458C"/>
    <w:rsid w:val="001F4917"/>
    <w:rsid w:val="00204625"/>
    <w:rsid w:val="002327E8"/>
    <w:rsid w:val="0024276E"/>
    <w:rsid w:val="00244D72"/>
    <w:rsid w:val="00264D07"/>
    <w:rsid w:val="002725B3"/>
    <w:rsid w:val="002728F7"/>
    <w:rsid w:val="002B099A"/>
    <w:rsid w:val="002B5ABA"/>
    <w:rsid w:val="002D3D87"/>
    <w:rsid w:val="002E4A03"/>
    <w:rsid w:val="00335476"/>
    <w:rsid w:val="00345DCD"/>
    <w:rsid w:val="003714DE"/>
    <w:rsid w:val="003830B7"/>
    <w:rsid w:val="003A67C0"/>
    <w:rsid w:val="003B0B05"/>
    <w:rsid w:val="003B62B2"/>
    <w:rsid w:val="003C59D6"/>
    <w:rsid w:val="003F5724"/>
    <w:rsid w:val="00433DD7"/>
    <w:rsid w:val="0047034C"/>
    <w:rsid w:val="00481D01"/>
    <w:rsid w:val="00496124"/>
    <w:rsid w:val="0049636F"/>
    <w:rsid w:val="004A573E"/>
    <w:rsid w:val="005002FD"/>
    <w:rsid w:val="00504299"/>
    <w:rsid w:val="00507890"/>
    <w:rsid w:val="0051464D"/>
    <w:rsid w:val="00547CFC"/>
    <w:rsid w:val="005528C0"/>
    <w:rsid w:val="00562FEB"/>
    <w:rsid w:val="005A04F7"/>
    <w:rsid w:val="005D734C"/>
    <w:rsid w:val="005E177C"/>
    <w:rsid w:val="00623A57"/>
    <w:rsid w:val="0064750E"/>
    <w:rsid w:val="00654AE8"/>
    <w:rsid w:val="0065504B"/>
    <w:rsid w:val="006628AF"/>
    <w:rsid w:val="00667E50"/>
    <w:rsid w:val="00672983"/>
    <w:rsid w:val="006C322A"/>
    <w:rsid w:val="006C79C6"/>
    <w:rsid w:val="006E5A1E"/>
    <w:rsid w:val="006E7B9F"/>
    <w:rsid w:val="006F3DF5"/>
    <w:rsid w:val="007159E6"/>
    <w:rsid w:val="007253CB"/>
    <w:rsid w:val="00775516"/>
    <w:rsid w:val="007979C7"/>
    <w:rsid w:val="007D328F"/>
    <w:rsid w:val="007E74C3"/>
    <w:rsid w:val="008114D9"/>
    <w:rsid w:val="008126D4"/>
    <w:rsid w:val="00816B2F"/>
    <w:rsid w:val="00826AC6"/>
    <w:rsid w:val="00833D45"/>
    <w:rsid w:val="00852471"/>
    <w:rsid w:val="008756E3"/>
    <w:rsid w:val="00876F80"/>
    <w:rsid w:val="008E16A7"/>
    <w:rsid w:val="008E2A10"/>
    <w:rsid w:val="008F37CE"/>
    <w:rsid w:val="008F446C"/>
    <w:rsid w:val="00901F1D"/>
    <w:rsid w:val="009325A7"/>
    <w:rsid w:val="009506C0"/>
    <w:rsid w:val="00987BE8"/>
    <w:rsid w:val="009B7B59"/>
    <w:rsid w:val="00A05B20"/>
    <w:rsid w:val="00A32360"/>
    <w:rsid w:val="00A52B94"/>
    <w:rsid w:val="00A61E92"/>
    <w:rsid w:val="00A77DBD"/>
    <w:rsid w:val="00AF13CD"/>
    <w:rsid w:val="00B072DD"/>
    <w:rsid w:val="00B11F4A"/>
    <w:rsid w:val="00B2538D"/>
    <w:rsid w:val="00B748D0"/>
    <w:rsid w:val="00BA2629"/>
    <w:rsid w:val="00BA7DA6"/>
    <w:rsid w:val="00BC389A"/>
    <w:rsid w:val="00BC6065"/>
    <w:rsid w:val="00BD268F"/>
    <w:rsid w:val="00BD3C94"/>
    <w:rsid w:val="00BF3166"/>
    <w:rsid w:val="00C368BF"/>
    <w:rsid w:val="00C45D62"/>
    <w:rsid w:val="00C51D1C"/>
    <w:rsid w:val="00C777FC"/>
    <w:rsid w:val="00C81A20"/>
    <w:rsid w:val="00CA76A3"/>
    <w:rsid w:val="00CC1D49"/>
    <w:rsid w:val="00D57CB8"/>
    <w:rsid w:val="00D63662"/>
    <w:rsid w:val="00D70B6C"/>
    <w:rsid w:val="00D8113F"/>
    <w:rsid w:val="00DA046A"/>
    <w:rsid w:val="00DB6975"/>
    <w:rsid w:val="00DC28FC"/>
    <w:rsid w:val="00DC461B"/>
    <w:rsid w:val="00DD0D4A"/>
    <w:rsid w:val="00E108DE"/>
    <w:rsid w:val="00E213EB"/>
    <w:rsid w:val="00E26B85"/>
    <w:rsid w:val="00E3573D"/>
    <w:rsid w:val="00E5255C"/>
    <w:rsid w:val="00E80B78"/>
    <w:rsid w:val="00E84D20"/>
    <w:rsid w:val="00EA4983"/>
    <w:rsid w:val="00ED0FF2"/>
    <w:rsid w:val="00ED4EFE"/>
    <w:rsid w:val="00EE3A41"/>
    <w:rsid w:val="00EE4CCE"/>
    <w:rsid w:val="00F01E9D"/>
    <w:rsid w:val="00F24E9F"/>
    <w:rsid w:val="00F32305"/>
    <w:rsid w:val="00F35B41"/>
    <w:rsid w:val="00F46E7D"/>
    <w:rsid w:val="00F55AB4"/>
    <w:rsid w:val="00F975D2"/>
    <w:rsid w:val="00FC3AB3"/>
    <w:rsid w:val="00FE53C5"/>
    <w:rsid w:val="00FF19BC"/>
    <w:rsid w:val="00FF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DE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E108DE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Title">
    <w:name w:val="Title"/>
    <w:basedOn w:val="Standard"/>
    <w:next w:val="Textbody"/>
    <w:link w:val="TitleChar"/>
    <w:uiPriority w:val="99"/>
    <w:qFormat/>
    <w:rsid w:val="00E108DE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E108DE"/>
    <w:pPr>
      <w:spacing w:after="120"/>
    </w:pPr>
  </w:style>
  <w:style w:type="paragraph" w:styleId="Subtitle">
    <w:name w:val="Subtitle"/>
    <w:basedOn w:val="Title"/>
    <w:next w:val="Textbody"/>
    <w:link w:val="SubtitleChar"/>
    <w:uiPriority w:val="99"/>
    <w:qFormat/>
    <w:rsid w:val="00E108D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kern w:val="3"/>
      <w:sz w:val="24"/>
      <w:szCs w:val="24"/>
      <w:lang w:val="de-DE" w:eastAsia="ja-JP" w:bidi="fa-IR"/>
    </w:rPr>
  </w:style>
  <w:style w:type="paragraph" w:styleId="List">
    <w:name w:val="List"/>
    <w:basedOn w:val="Textbody"/>
    <w:uiPriority w:val="99"/>
    <w:rsid w:val="00E108DE"/>
  </w:style>
  <w:style w:type="paragraph" w:styleId="Caption">
    <w:name w:val="caption"/>
    <w:basedOn w:val="Standard"/>
    <w:uiPriority w:val="99"/>
    <w:qFormat/>
    <w:rsid w:val="00E108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E108DE"/>
    <w:pPr>
      <w:suppressLineNumbers/>
    </w:pPr>
  </w:style>
  <w:style w:type="paragraph" w:customStyle="1" w:styleId="Textbodyindent">
    <w:name w:val="Text body indent"/>
    <w:basedOn w:val="Standard"/>
    <w:uiPriority w:val="99"/>
    <w:rsid w:val="00E108DE"/>
    <w:pPr>
      <w:ind w:right="-2" w:firstLine="851"/>
    </w:pPr>
  </w:style>
  <w:style w:type="paragraph" w:styleId="BalloonText">
    <w:name w:val="Balloon Text"/>
    <w:basedOn w:val="Normal"/>
    <w:link w:val="BalloonTextChar"/>
    <w:uiPriority w:val="99"/>
    <w:rsid w:val="00E108DE"/>
    <w:rPr>
      <w:rFonts w:ascii="Segoe UI" w:hAnsi="Segoe UI" w:cs="Times New Roman"/>
      <w:kern w:val="0"/>
      <w:sz w:val="18"/>
      <w:szCs w:val="18"/>
      <w:lang w:val="uk-UA" w:eastAsia="uk-UA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1464D"/>
    <w:rPr>
      <w:rFonts w:ascii="Segoe UI" w:hAnsi="Segoe UI" w:cs="Times New Roman"/>
      <w:sz w:val="18"/>
    </w:rPr>
  </w:style>
  <w:style w:type="character" w:customStyle="1" w:styleId="a">
    <w:name w:val="Текст у виносці Знак"/>
    <w:basedOn w:val="DefaultParagraphFont"/>
    <w:uiPriority w:val="99"/>
    <w:rsid w:val="00E108D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BD3C94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3C94"/>
    <w:rPr>
      <w:rFonts w:eastAsia="Times New Roman" w:cs="Times New Roman"/>
      <w:kern w:val="0"/>
      <w:sz w:val="28"/>
      <w:lang w:val="uk-UA" w:eastAsia="ru-RU" w:bidi="ar-SA"/>
    </w:rPr>
  </w:style>
  <w:style w:type="character" w:styleId="Hyperlink">
    <w:name w:val="Hyperlink"/>
    <w:basedOn w:val="DefaultParagraphFont"/>
    <w:uiPriority w:val="99"/>
    <w:rsid w:val="00852471"/>
    <w:rPr>
      <w:rFonts w:cs="Times New Roman"/>
      <w:color w:val="0563C1"/>
      <w:u w:val="single"/>
    </w:rPr>
  </w:style>
  <w:style w:type="paragraph" w:styleId="NoSpacing">
    <w:name w:val="No Spacing"/>
    <w:uiPriority w:val="99"/>
    <w:qFormat/>
    <w:rsid w:val="00852471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Header">
    <w:name w:val="header"/>
    <w:basedOn w:val="Normal"/>
    <w:link w:val="HeaderChar"/>
    <w:uiPriority w:val="99"/>
    <w:rsid w:val="00A52B94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2B9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52B94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2B94"/>
    <w:rPr>
      <w:rFonts w:cs="Times New Roman"/>
    </w:rPr>
  </w:style>
  <w:style w:type="character" w:styleId="PageNumber">
    <w:name w:val="page number"/>
    <w:basedOn w:val="DefaultParagraphFont"/>
    <w:uiPriority w:val="99"/>
    <w:rsid w:val="006628AF"/>
    <w:rPr>
      <w:rFonts w:cs="Times New Roman"/>
    </w:rPr>
  </w:style>
  <w:style w:type="numbering" w:customStyle="1" w:styleId="WW8Num2">
    <w:name w:val="WW8Num2"/>
    <w:rsid w:val="00822CC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223</TotalTime>
  <Pages>1</Pages>
  <Words>1128</Words>
  <Characters>644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Архітектура Рахів</dc:creator>
  <cp:keywords/>
  <dc:description/>
  <cp:lastModifiedBy>user</cp:lastModifiedBy>
  <cp:revision>9</cp:revision>
  <cp:lastPrinted>2023-09-22T07:12:00Z</cp:lastPrinted>
  <dcterms:created xsi:type="dcterms:W3CDTF">2023-03-23T13:56:00Z</dcterms:created>
  <dcterms:modified xsi:type="dcterms:W3CDTF">2023-09-22T07:12:00Z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