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2B" w:rsidRPr="00163E70" w:rsidRDefault="00E84E2B" w:rsidP="00163E70">
      <w:pPr>
        <w:widowControl/>
        <w:rPr>
          <w:rFonts w:ascii="Times New Roman" w:hAnsi="Times New Roman"/>
          <w:noProof/>
          <w:sz w:val="2"/>
          <w:szCs w:val="2"/>
          <w:lang w:val="uk-UA" w:eastAsia="uk-UA"/>
        </w:rPr>
      </w:pPr>
    </w:p>
    <w:p w:rsidR="00E84E2B" w:rsidRDefault="00E84E2B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  <w:r w:rsidRPr="001C2F20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6" o:title=""/>
          </v:shape>
        </w:pict>
      </w:r>
    </w:p>
    <w:p w:rsidR="00E84E2B" w:rsidRDefault="00E84E2B" w:rsidP="00F04EFD">
      <w:pPr>
        <w:widowControl/>
        <w:ind w:left="-42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84E2B" w:rsidRDefault="00E84E2B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z w:val="24"/>
          <w:szCs w:val="24"/>
          <w:lang w:val="uk-UA"/>
        </w:rPr>
        <w:t>РАХІВСЬКА РАЙОННА державна адміністрація</w:t>
      </w:r>
    </w:p>
    <w:p w:rsidR="00E84E2B" w:rsidRDefault="00E84E2B" w:rsidP="00F04EFD">
      <w:pPr>
        <w:widowControl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z w:val="24"/>
          <w:szCs w:val="24"/>
          <w:lang w:val="uk-UA"/>
        </w:rPr>
        <w:t>зАКАРПАТСЬКОЇ ОБЛАСТІ</w:t>
      </w:r>
    </w:p>
    <w:p w:rsidR="00E84E2B" w:rsidRDefault="00E84E2B" w:rsidP="00F04EFD">
      <w:pPr>
        <w:widowControl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>
        <w:rPr>
          <w:rFonts w:ascii="Times New Roman" w:hAnsi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E84E2B" w:rsidRDefault="00E84E2B" w:rsidP="00F04EFD">
      <w:pPr>
        <w:widowControl/>
        <w:jc w:val="center"/>
        <w:rPr>
          <w:rFonts w:ascii="Times New Roman" w:hAnsi="Times New Roman"/>
          <w:b/>
          <w:spacing w:val="60"/>
          <w:sz w:val="8"/>
          <w:szCs w:val="8"/>
          <w:lang w:val="uk-UA"/>
        </w:rPr>
      </w:pPr>
    </w:p>
    <w:p w:rsidR="00E84E2B" w:rsidRDefault="00E84E2B" w:rsidP="00F04EFD">
      <w:pPr>
        <w:widowControl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pacing w:val="60"/>
          <w:sz w:val="36"/>
          <w:szCs w:val="36"/>
          <w:lang w:val="uk-UA"/>
        </w:rPr>
        <w:t>РОЗПОРЯДЖЕННЯ</w:t>
      </w:r>
    </w:p>
    <w:p w:rsidR="00E84E2B" w:rsidRDefault="00E84E2B" w:rsidP="00F04EFD">
      <w:pPr>
        <w:widowControl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E84E2B" w:rsidRPr="00163E70" w:rsidRDefault="00E84E2B" w:rsidP="00F04EFD">
      <w:pPr>
        <w:widowControl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E84E2B" w:rsidRDefault="00E84E2B" w:rsidP="00F04EFD">
      <w:pPr>
        <w:widowControl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21.06.2024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м. Рахів                                                       № 48</w:t>
      </w:r>
    </w:p>
    <w:p w:rsidR="00E84E2B" w:rsidRPr="00E57935" w:rsidRDefault="00E84E2B" w:rsidP="00F04EFD">
      <w:pPr>
        <w:widowControl/>
        <w:ind w:left="-426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E84E2B" w:rsidRPr="00163E70" w:rsidRDefault="00E84E2B" w:rsidP="00163E70">
      <w:pPr>
        <w:widowControl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E84E2B" w:rsidRPr="008D25B0" w:rsidRDefault="00E84E2B" w:rsidP="000E0574">
      <w:pPr>
        <w:ind w:right="-3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5B0">
        <w:rPr>
          <w:rFonts w:ascii="Times New Roman" w:hAnsi="Times New Roman"/>
          <w:b/>
          <w:bCs/>
          <w:sz w:val="28"/>
          <w:szCs w:val="28"/>
          <w:lang w:val="uk-UA"/>
        </w:rPr>
        <w:t>Про взяття громадян України на військовий облік</w:t>
      </w:r>
    </w:p>
    <w:p w:rsidR="00E84E2B" w:rsidRPr="000E0574" w:rsidRDefault="00E84E2B" w:rsidP="000E0574">
      <w:pPr>
        <w:ind w:right="-3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25B0">
        <w:rPr>
          <w:rFonts w:ascii="Times New Roman" w:hAnsi="Times New Roman"/>
          <w:b/>
          <w:bCs/>
          <w:sz w:val="28"/>
          <w:szCs w:val="28"/>
          <w:lang w:val="uk-UA"/>
        </w:rPr>
        <w:t>призовників у 2</w:t>
      </w:r>
      <w:r w:rsidRPr="000E0574">
        <w:rPr>
          <w:rFonts w:ascii="Times New Roman" w:hAnsi="Times New Roman"/>
          <w:b/>
          <w:bCs/>
          <w:sz w:val="28"/>
          <w:szCs w:val="28"/>
        </w:rPr>
        <w:t>024 році</w:t>
      </w:r>
    </w:p>
    <w:p w:rsidR="00E84E2B" w:rsidRPr="00597D54" w:rsidRDefault="00E84E2B" w:rsidP="000E0574">
      <w:pPr>
        <w:widowControl/>
        <w:jc w:val="both"/>
        <w:rPr>
          <w:rFonts w:ascii="Times New Roman CYR" w:hAnsi="Times New Roman CYR" w:cs="Times New Roman CYR"/>
          <w:lang w:val="uk-UA"/>
        </w:rPr>
      </w:pPr>
    </w:p>
    <w:p w:rsidR="00E84E2B" w:rsidRPr="00597D54" w:rsidRDefault="00E84E2B" w:rsidP="000F0193">
      <w:pPr>
        <w:widowControl/>
        <w:ind w:firstLine="567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E84E2B" w:rsidRDefault="00E84E2B" w:rsidP="000E057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Відповідно до статей 4 і 5 Закону України „Про правовий режим воєнного стану”, статей 6, 27 і 39 Закону України </w:t>
      </w:r>
      <w:bookmarkStart w:id="0" w:name="_Hlk113350003"/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>„</w:t>
      </w:r>
      <w:bookmarkEnd w:id="0"/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Про місцеві державні </w:t>
      </w:r>
      <w:r w:rsidRPr="000E0574">
        <w:rPr>
          <w:rFonts w:ascii="Times New Roman" w:hAnsi="Times New Roman"/>
          <w:spacing w:val="-2"/>
          <w:sz w:val="28"/>
          <w:szCs w:val="28"/>
          <w:lang w:val="uk-UA"/>
        </w:rPr>
        <w:t xml:space="preserve">адміністрації”, статті 14 Закону України „Про військовий обов'язок і військову 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службу” (із змінами), указів Президента України від 24 лютого 2022 року № 64/2022 „Про введення воєнного стану в Україні” (із змінами), від 24 лютого 2022 року № 68/2022 „Про утворення військових адміністрацій”,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на виконання розпорядження голови обласної державної адміністрації – начальника обласної військової адміністрації  13.06.2024 № 653 „Про взяття громадян України на військовий облік призовників у 2024 році”, 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з метою організованого взяття громадян України на військовий облік призовників 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Рахівському районному територіальному центрі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 комплектування та соціальної підтримки у 2024 році</w:t>
      </w:r>
      <w:r w:rsidRPr="000E0574">
        <w:rPr>
          <w:rFonts w:ascii="Times New Roman" w:hAnsi="Times New Roman"/>
          <w:sz w:val="28"/>
          <w:szCs w:val="28"/>
          <w:lang w:val="uk-UA"/>
        </w:rPr>
        <w:t>:</w:t>
      </w:r>
    </w:p>
    <w:p w:rsidR="00E84E2B" w:rsidRDefault="00E84E2B" w:rsidP="000E057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pacing w:val="-27"/>
          <w:sz w:val="28"/>
          <w:szCs w:val="28"/>
          <w:lang w:val="uk-UA"/>
        </w:rPr>
        <w:t>1.</w:t>
      </w:r>
      <w:r w:rsidRPr="000E057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Рахівському районному територіальному центру комплектування та соціальної підтримки утворити комісію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 з питань взяття громадян України на війс</w:t>
      </w:r>
      <w:bookmarkStart w:id="1" w:name="_GoBack"/>
      <w:bookmarkEnd w:id="1"/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ьковий облік призовників у складі,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який передбачено пунктом 7 статті 14 Закону України „Про військовий обов’язок і військову службу” </w:t>
      </w:r>
      <w:r w:rsidRPr="000E0574">
        <w:rPr>
          <w:rFonts w:ascii="Times New Roman" w:hAnsi="Times New Roman"/>
          <w:sz w:val="28"/>
          <w:szCs w:val="28"/>
          <w:lang w:val="uk-UA"/>
        </w:rPr>
        <w:t>.</w:t>
      </w:r>
    </w:p>
    <w:p w:rsidR="00E84E2B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pacing w:val="-15"/>
          <w:sz w:val="28"/>
          <w:szCs w:val="28"/>
          <w:lang w:val="uk-UA"/>
        </w:rPr>
        <w:t>2.</w:t>
      </w:r>
      <w:r w:rsidRPr="000E0574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7903F2">
        <w:rPr>
          <w:rFonts w:ascii="Times New Roman" w:hAnsi="Times New Roman"/>
          <w:sz w:val="28"/>
          <w:szCs w:val="28"/>
          <w:lang w:val="uk-UA"/>
        </w:rPr>
        <w:t xml:space="preserve">ектору освіти, охорони здоров’я, культури, спорту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903F2">
        <w:rPr>
          <w:rFonts w:ascii="Times New Roman" w:hAnsi="Times New Roman"/>
          <w:sz w:val="28"/>
          <w:szCs w:val="28"/>
          <w:lang w:val="uk-UA"/>
        </w:rPr>
        <w:t>правління соціально-економічного розвитку території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районної державної адміністрації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районної військової адміністрації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в</w:t>
      </w:r>
      <w:r w:rsidRPr="00483E80">
        <w:rPr>
          <w:rFonts w:ascii="Times New Roman" w:hAnsi="Times New Roman"/>
          <w:spacing w:val="-1"/>
          <w:sz w:val="28"/>
          <w:szCs w:val="28"/>
          <w:lang w:val="uk-UA"/>
        </w:rPr>
        <w:t>ідділу цивільного захисту та оборонної роботи районної державної адміністрації – районної військової адміністрації,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рекомендувати</w:t>
      </w:r>
      <w:r w:rsidRPr="00483E80">
        <w:rPr>
          <w:rFonts w:ascii="Times New Roman" w:hAnsi="Times New Roman"/>
          <w:sz w:val="28"/>
          <w:szCs w:val="28"/>
          <w:lang w:val="uk-UA"/>
        </w:rPr>
        <w:t xml:space="preserve"> КНП „Рахівська районна лікарня”</w:t>
      </w:r>
      <w:r w:rsidRPr="0063039C">
        <w:rPr>
          <w:sz w:val="28"/>
          <w:szCs w:val="28"/>
          <w:lang w:val="uk-UA"/>
        </w:rPr>
        <w:t xml:space="preserve"> </w:t>
      </w:r>
      <w:r w:rsidRPr="00483E80">
        <w:rPr>
          <w:rFonts w:ascii="Times New Roman" w:hAnsi="Times New Roman"/>
          <w:sz w:val="28"/>
          <w:szCs w:val="28"/>
          <w:lang w:val="uk-UA"/>
        </w:rPr>
        <w:t>Рахівської міської ради, КНП „Рахівський  центр первинної медико-санітарної допомоги” Рахівської міської ради та виконавчим комітетам територіальних громад району:</w:t>
      </w: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Забезпечити: </w:t>
      </w: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>взяття громадян України на військовий облік призовників та вжити заходів для вдосконалення роботи щодо підготовки молоді до служби у Збройних Силах України та інших військових формуваннях, утворених відповідно до законів України;</w:t>
      </w: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Рахівський районний територіальний центр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 комплектування та соціальної підтримки необхідним обладнанням, транспортом, автоматизованим робочим місцем лікаря для генерування електронного направлення лікарями-спеціалістами, інструментарієм та медикаментами, потрібною кількістю медичних працівників, у тому числі лікарів-спеціалістів, технічних працівників, у 2024 році;</w:t>
      </w: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>медичний огляд громадян України, які підлягають взяттю на військовий облік призовників у 2024 році;</w:t>
      </w:r>
    </w:p>
    <w:p w:rsidR="00E84E2B" w:rsidRPr="000E0574" w:rsidRDefault="00E84E2B" w:rsidP="000E0574">
      <w:pPr>
        <w:shd w:val="clear" w:color="auto" w:fill="FFFFFF"/>
        <w:tabs>
          <w:tab w:val="left" w:pos="112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>проходження громадянами України, які підлягають взяттю на військовий облік призовників у 2024 році, медичного обстеження за направленням лікарів первинної медичної допомоги або за електронним направленням лікарів-спеціалістів, залучених для медичного огляду громадян України, які підлягають взяттю на військовий облік призовників;</w:t>
      </w:r>
    </w:p>
    <w:p w:rsidR="00E84E2B" w:rsidRPr="000E0574" w:rsidRDefault="00E84E2B" w:rsidP="000E0574">
      <w:pPr>
        <w:shd w:val="clear" w:color="auto" w:fill="FFFFFF"/>
        <w:tabs>
          <w:tab w:val="left" w:pos="13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>позачерговий прийом медичними установами громадян України, які підлягають взяттю на військовий облік призовників і потребують додаткового медичного обстеження, та виділити в спеціалізованих та високоспеціалізованих закладах охорони здоров’я необхідну кількість ліжок.</w:t>
      </w:r>
    </w:p>
    <w:p w:rsidR="00E84E2B" w:rsidRPr="000E0574" w:rsidRDefault="00E84E2B" w:rsidP="000E057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 xml:space="preserve">2.2. 3а результатами взяття на військовий облік призовників організувати їх лікування, закріпити їх за відповідними медичними закладами і 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спільно з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Рахівським 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районним територіальним центром комплектування та соціальної підтримки здійснювати постійний контроль за </w:t>
      </w:r>
      <w:r w:rsidRPr="000E0574">
        <w:rPr>
          <w:rFonts w:ascii="Times New Roman" w:hAnsi="Times New Roman"/>
          <w:sz w:val="28"/>
          <w:szCs w:val="28"/>
          <w:lang w:val="uk-UA"/>
        </w:rPr>
        <w:t>лікувально-оздоровчою роботою.</w:t>
      </w:r>
    </w:p>
    <w:p w:rsidR="00E84E2B" w:rsidRPr="000E0574" w:rsidRDefault="00E84E2B" w:rsidP="000E0574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E0574">
        <w:rPr>
          <w:rFonts w:ascii="Times New Roman" w:hAnsi="Times New Roman"/>
          <w:sz w:val="28"/>
          <w:szCs w:val="28"/>
          <w:lang w:val="uk-UA"/>
        </w:rPr>
        <w:t>3. </w:t>
      </w:r>
      <w:r w:rsidRPr="000E0574">
        <w:rPr>
          <w:rFonts w:ascii="Times New Roman" w:hAnsi="Times New Roman"/>
          <w:spacing w:val="-1"/>
          <w:sz w:val="28"/>
          <w:szCs w:val="28"/>
          <w:lang w:val="uk-UA"/>
        </w:rPr>
        <w:t xml:space="preserve">Контроль за виконанням розпорядження покласти на заступника </w:t>
      </w:r>
      <w:r w:rsidRPr="000E0574">
        <w:rPr>
          <w:rFonts w:ascii="Times New Roman" w:hAnsi="Times New Roman"/>
          <w:sz w:val="28"/>
          <w:szCs w:val="28"/>
          <w:lang w:val="uk-UA"/>
        </w:rPr>
        <w:t>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районної 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державної адміністрації – начальника </w:t>
      </w:r>
      <w:r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 w:rsidRPr="000E0574">
        <w:rPr>
          <w:rFonts w:ascii="Times New Roman" w:hAnsi="Times New Roman"/>
          <w:sz w:val="28"/>
          <w:szCs w:val="28"/>
          <w:lang w:val="uk-UA"/>
        </w:rPr>
        <w:t xml:space="preserve">військової адміністрації </w:t>
      </w:r>
      <w:r>
        <w:rPr>
          <w:rFonts w:ascii="Times New Roman" w:hAnsi="Times New Roman"/>
          <w:sz w:val="28"/>
          <w:szCs w:val="28"/>
          <w:lang w:val="uk-UA"/>
        </w:rPr>
        <w:t>Басарабу П.В.</w:t>
      </w:r>
    </w:p>
    <w:p w:rsidR="00E84E2B" w:rsidRPr="000E0574" w:rsidRDefault="00E84E2B" w:rsidP="000E0574">
      <w:pPr>
        <w:shd w:val="clear" w:color="auto" w:fill="FFFFFF"/>
        <w:ind w:firstLine="567"/>
        <w:jc w:val="both"/>
        <w:rPr>
          <w:rFonts w:ascii="Times New Roman" w:hAnsi="Times New Roman"/>
          <w:spacing w:val="-1"/>
          <w:sz w:val="28"/>
          <w:szCs w:val="28"/>
          <w:lang w:val="uk-UA"/>
        </w:rPr>
      </w:pPr>
    </w:p>
    <w:p w:rsidR="00E84E2B" w:rsidRPr="00D84341" w:rsidRDefault="00E84E2B" w:rsidP="004A05EA">
      <w:pPr>
        <w:widowControl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84E2B" w:rsidRPr="00D84341" w:rsidRDefault="00E84E2B" w:rsidP="00717712">
      <w:pPr>
        <w:widowControl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tbl>
      <w:tblPr>
        <w:tblW w:w="9944" w:type="dxa"/>
        <w:tblLook w:val="00A0"/>
      </w:tblPr>
      <w:tblGrid>
        <w:gridCol w:w="4678"/>
        <w:gridCol w:w="5266"/>
      </w:tblGrid>
      <w:tr w:rsidR="00E84E2B" w:rsidRPr="00D84341" w:rsidTr="00705884">
        <w:tc>
          <w:tcPr>
            <w:tcW w:w="4678" w:type="dxa"/>
          </w:tcPr>
          <w:p w:rsidR="00E84E2B" w:rsidRPr="00D84341" w:rsidRDefault="00E84E2B" w:rsidP="00814DE9">
            <w:pPr>
              <w:widowControl/>
              <w:tabs>
                <w:tab w:val="left" w:pos="702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8434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Голова районної державної  адміністрації – начальник районної військової   адміністрації                        </w:t>
            </w:r>
          </w:p>
        </w:tc>
        <w:tc>
          <w:tcPr>
            <w:tcW w:w="5266" w:type="dxa"/>
          </w:tcPr>
          <w:p w:rsidR="00E84E2B" w:rsidRPr="00CF5E3B" w:rsidRDefault="00E84E2B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E84E2B" w:rsidRPr="00CF5E3B" w:rsidRDefault="00E84E2B" w:rsidP="002607B6">
            <w:pPr>
              <w:pStyle w:val="BodyText"/>
              <w:spacing w:after="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E84E2B" w:rsidRPr="00CF5E3B" w:rsidRDefault="00E84E2B" w:rsidP="001A476F">
            <w:pPr>
              <w:pStyle w:val="BodyText"/>
              <w:spacing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E3B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Владіслав КИЧ</w:t>
            </w:r>
          </w:p>
        </w:tc>
      </w:tr>
    </w:tbl>
    <w:p w:rsidR="00E84E2B" w:rsidRPr="00466A30" w:rsidRDefault="00E84E2B" w:rsidP="001A476F">
      <w:pPr>
        <w:shd w:val="clear" w:color="auto" w:fill="FFFFFF"/>
        <w:tabs>
          <w:tab w:val="left" w:pos="2074"/>
        </w:tabs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</w:pPr>
    </w:p>
    <w:p w:rsidR="00E84E2B" w:rsidRPr="00466A30" w:rsidRDefault="00E84E2B">
      <w:pPr>
        <w:shd w:val="clear" w:color="auto" w:fill="FFFFFF"/>
        <w:tabs>
          <w:tab w:val="left" w:pos="2074"/>
        </w:tabs>
        <w:rPr>
          <w:rFonts w:ascii="Times New Roman" w:hAnsi="Times New Roman"/>
          <w:snapToGrid w:val="0"/>
          <w:color w:val="000000"/>
          <w:sz w:val="16"/>
          <w:szCs w:val="16"/>
          <w:lang w:val="uk-UA"/>
        </w:rPr>
      </w:pPr>
    </w:p>
    <w:sectPr w:rsidR="00E84E2B" w:rsidRPr="00466A30" w:rsidSect="008D25B0"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2B" w:rsidRDefault="00E84E2B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:rsidR="00E84E2B" w:rsidRDefault="00E84E2B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2B" w:rsidRDefault="00E84E2B" w:rsidP="00244D57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2B" w:rsidRDefault="00E84E2B" w:rsidP="00244D5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2B" w:rsidRDefault="00E84E2B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E84E2B" w:rsidRDefault="00E84E2B" w:rsidP="0071771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2B" w:rsidRDefault="00E84E2B">
    <w:pPr>
      <w:pStyle w:val="Header"/>
      <w:jc w:val="center"/>
      <w:rPr>
        <w:sz w:val="28"/>
        <w:szCs w:val="28"/>
        <w:lang w:val="uk-UA"/>
      </w:rPr>
    </w:pPr>
  </w:p>
  <w:p w:rsidR="00E84E2B" w:rsidRPr="00C91953" w:rsidRDefault="00E84E2B">
    <w:pPr>
      <w:pStyle w:val="Header"/>
      <w:jc w:val="center"/>
      <w:rPr>
        <w:sz w:val="28"/>
        <w:szCs w:val="28"/>
      </w:rPr>
    </w:pPr>
    <w:r w:rsidRPr="00C91953">
      <w:rPr>
        <w:sz w:val="28"/>
        <w:szCs w:val="28"/>
      </w:rPr>
      <w:fldChar w:fldCharType="begin"/>
    </w:r>
    <w:r w:rsidRPr="00C91953">
      <w:rPr>
        <w:sz w:val="28"/>
        <w:szCs w:val="28"/>
      </w:rPr>
      <w:instrText>PAGE   \* MERGEFORMAT</w:instrText>
    </w:r>
    <w:r w:rsidRPr="00C91953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91953">
      <w:rPr>
        <w:sz w:val="28"/>
        <w:szCs w:val="28"/>
      </w:rPr>
      <w:fldChar w:fldCharType="end"/>
    </w:r>
  </w:p>
  <w:p w:rsidR="00E84E2B" w:rsidRDefault="00E84E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EF8"/>
    <w:rsid w:val="00000CE5"/>
    <w:rsid w:val="000057AF"/>
    <w:rsid w:val="00006008"/>
    <w:rsid w:val="00011E85"/>
    <w:rsid w:val="00024FAC"/>
    <w:rsid w:val="00026474"/>
    <w:rsid w:val="00033662"/>
    <w:rsid w:val="00037A4B"/>
    <w:rsid w:val="00037B85"/>
    <w:rsid w:val="00050296"/>
    <w:rsid w:val="00052237"/>
    <w:rsid w:val="00054964"/>
    <w:rsid w:val="00055B6E"/>
    <w:rsid w:val="00057331"/>
    <w:rsid w:val="000622C5"/>
    <w:rsid w:val="00073F0A"/>
    <w:rsid w:val="00082D69"/>
    <w:rsid w:val="000847CC"/>
    <w:rsid w:val="000A3D71"/>
    <w:rsid w:val="000A5B87"/>
    <w:rsid w:val="000E0574"/>
    <w:rsid w:val="000F0193"/>
    <w:rsid w:val="000F4A09"/>
    <w:rsid w:val="000F7BCA"/>
    <w:rsid w:val="00101BE0"/>
    <w:rsid w:val="00123959"/>
    <w:rsid w:val="00134E67"/>
    <w:rsid w:val="00137957"/>
    <w:rsid w:val="00141BF8"/>
    <w:rsid w:val="001460F2"/>
    <w:rsid w:val="0015312F"/>
    <w:rsid w:val="00154B90"/>
    <w:rsid w:val="00154CC4"/>
    <w:rsid w:val="00163E70"/>
    <w:rsid w:val="001872C2"/>
    <w:rsid w:val="0019336C"/>
    <w:rsid w:val="00194907"/>
    <w:rsid w:val="001A138D"/>
    <w:rsid w:val="001A34F6"/>
    <w:rsid w:val="001A476F"/>
    <w:rsid w:val="001A623E"/>
    <w:rsid w:val="001A659D"/>
    <w:rsid w:val="001B420F"/>
    <w:rsid w:val="001B76B4"/>
    <w:rsid w:val="001C2F20"/>
    <w:rsid w:val="001C350D"/>
    <w:rsid w:val="001C3968"/>
    <w:rsid w:val="001C4225"/>
    <w:rsid w:val="001C4485"/>
    <w:rsid w:val="001C7F40"/>
    <w:rsid w:val="001D487D"/>
    <w:rsid w:val="001D6411"/>
    <w:rsid w:val="001D655E"/>
    <w:rsid w:val="001E2284"/>
    <w:rsid w:val="001E320E"/>
    <w:rsid w:val="001F611C"/>
    <w:rsid w:val="00221B98"/>
    <w:rsid w:val="002234C9"/>
    <w:rsid w:val="002359BE"/>
    <w:rsid w:val="00235A37"/>
    <w:rsid w:val="00237D40"/>
    <w:rsid w:val="0024239C"/>
    <w:rsid w:val="00244D57"/>
    <w:rsid w:val="00245C43"/>
    <w:rsid w:val="00251F7D"/>
    <w:rsid w:val="002528AA"/>
    <w:rsid w:val="002604A8"/>
    <w:rsid w:val="002607B6"/>
    <w:rsid w:val="00264109"/>
    <w:rsid w:val="0027148D"/>
    <w:rsid w:val="0027505B"/>
    <w:rsid w:val="002754CA"/>
    <w:rsid w:val="00276E37"/>
    <w:rsid w:val="00277F85"/>
    <w:rsid w:val="00287C3A"/>
    <w:rsid w:val="002914E9"/>
    <w:rsid w:val="002B09AA"/>
    <w:rsid w:val="002B6559"/>
    <w:rsid w:val="002D21A0"/>
    <w:rsid w:val="002D667E"/>
    <w:rsid w:val="002D6BB5"/>
    <w:rsid w:val="002E64CB"/>
    <w:rsid w:val="002E667F"/>
    <w:rsid w:val="002F344F"/>
    <w:rsid w:val="002F3E22"/>
    <w:rsid w:val="003007CA"/>
    <w:rsid w:val="00312E3D"/>
    <w:rsid w:val="003248B1"/>
    <w:rsid w:val="00326982"/>
    <w:rsid w:val="003335F6"/>
    <w:rsid w:val="003351B9"/>
    <w:rsid w:val="00340443"/>
    <w:rsid w:val="00357053"/>
    <w:rsid w:val="00370CDF"/>
    <w:rsid w:val="00386617"/>
    <w:rsid w:val="00386A72"/>
    <w:rsid w:val="003914D1"/>
    <w:rsid w:val="00393D29"/>
    <w:rsid w:val="00394673"/>
    <w:rsid w:val="003966BA"/>
    <w:rsid w:val="003A5A0D"/>
    <w:rsid w:val="003B1FCA"/>
    <w:rsid w:val="003B3C9C"/>
    <w:rsid w:val="003B40C2"/>
    <w:rsid w:val="003C1B31"/>
    <w:rsid w:val="003D3A55"/>
    <w:rsid w:val="003E5D4F"/>
    <w:rsid w:val="003F724E"/>
    <w:rsid w:val="004020CC"/>
    <w:rsid w:val="004125E9"/>
    <w:rsid w:val="004130E8"/>
    <w:rsid w:val="004179F2"/>
    <w:rsid w:val="004316F6"/>
    <w:rsid w:val="00442CEB"/>
    <w:rsid w:val="00444D2D"/>
    <w:rsid w:val="004553CA"/>
    <w:rsid w:val="004603F1"/>
    <w:rsid w:val="0046100D"/>
    <w:rsid w:val="0046385F"/>
    <w:rsid w:val="0046471A"/>
    <w:rsid w:val="00465D36"/>
    <w:rsid w:val="00466A30"/>
    <w:rsid w:val="00483E80"/>
    <w:rsid w:val="00484B4D"/>
    <w:rsid w:val="00494AED"/>
    <w:rsid w:val="004A05EA"/>
    <w:rsid w:val="004A5CAC"/>
    <w:rsid w:val="004B3928"/>
    <w:rsid w:val="004C1BD2"/>
    <w:rsid w:val="004C33B9"/>
    <w:rsid w:val="004C7740"/>
    <w:rsid w:val="004C7C3E"/>
    <w:rsid w:val="004E4AF4"/>
    <w:rsid w:val="004F223E"/>
    <w:rsid w:val="004F40F3"/>
    <w:rsid w:val="004F563F"/>
    <w:rsid w:val="005015E3"/>
    <w:rsid w:val="00502108"/>
    <w:rsid w:val="00515270"/>
    <w:rsid w:val="00517A97"/>
    <w:rsid w:val="00524F4B"/>
    <w:rsid w:val="005315D9"/>
    <w:rsid w:val="00543F00"/>
    <w:rsid w:val="005475C4"/>
    <w:rsid w:val="00554AAE"/>
    <w:rsid w:val="00571484"/>
    <w:rsid w:val="00571BB6"/>
    <w:rsid w:val="00584E61"/>
    <w:rsid w:val="00590943"/>
    <w:rsid w:val="00590FC7"/>
    <w:rsid w:val="00597D54"/>
    <w:rsid w:val="005A09BD"/>
    <w:rsid w:val="005B0304"/>
    <w:rsid w:val="005C5EAD"/>
    <w:rsid w:val="005C6EF6"/>
    <w:rsid w:val="005D27A2"/>
    <w:rsid w:val="005D5F1D"/>
    <w:rsid w:val="005E00A1"/>
    <w:rsid w:val="005E1BFC"/>
    <w:rsid w:val="005E6FBE"/>
    <w:rsid w:val="005F0091"/>
    <w:rsid w:val="005F0FC5"/>
    <w:rsid w:val="005F1B74"/>
    <w:rsid w:val="005F7389"/>
    <w:rsid w:val="00601D8B"/>
    <w:rsid w:val="006031AF"/>
    <w:rsid w:val="0060511A"/>
    <w:rsid w:val="006228FC"/>
    <w:rsid w:val="00626C13"/>
    <w:rsid w:val="0063039C"/>
    <w:rsid w:val="00631A0C"/>
    <w:rsid w:val="00633AD9"/>
    <w:rsid w:val="006428EF"/>
    <w:rsid w:val="00650439"/>
    <w:rsid w:val="00651C6E"/>
    <w:rsid w:val="00652216"/>
    <w:rsid w:val="00657142"/>
    <w:rsid w:val="006643B5"/>
    <w:rsid w:val="006644E6"/>
    <w:rsid w:val="00676330"/>
    <w:rsid w:val="00683B61"/>
    <w:rsid w:val="00694292"/>
    <w:rsid w:val="006A4F34"/>
    <w:rsid w:val="006B13DF"/>
    <w:rsid w:val="006B3A28"/>
    <w:rsid w:val="006C04B4"/>
    <w:rsid w:val="006C4C8B"/>
    <w:rsid w:val="006D2E05"/>
    <w:rsid w:val="006E59E6"/>
    <w:rsid w:val="006F61C0"/>
    <w:rsid w:val="00705884"/>
    <w:rsid w:val="007120E1"/>
    <w:rsid w:val="007131D3"/>
    <w:rsid w:val="00714B98"/>
    <w:rsid w:val="00717712"/>
    <w:rsid w:val="00717FC5"/>
    <w:rsid w:val="007229D5"/>
    <w:rsid w:val="00731330"/>
    <w:rsid w:val="00732143"/>
    <w:rsid w:val="007375A0"/>
    <w:rsid w:val="00741544"/>
    <w:rsid w:val="007549A1"/>
    <w:rsid w:val="007563E6"/>
    <w:rsid w:val="00781C4B"/>
    <w:rsid w:val="0078382F"/>
    <w:rsid w:val="007903F2"/>
    <w:rsid w:val="00793B41"/>
    <w:rsid w:val="007A13D8"/>
    <w:rsid w:val="007A61A3"/>
    <w:rsid w:val="007B6D0E"/>
    <w:rsid w:val="007C1740"/>
    <w:rsid w:val="007C45AD"/>
    <w:rsid w:val="007D2152"/>
    <w:rsid w:val="007D78DE"/>
    <w:rsid w:val="007E1858"/>
    <w:rsid w:val="007E4366"/>
    <w:rsid w:val="007F51BB"/>
    <w:rsid w:val="0080538B"/>
    <w:rsid w:val="008110F5"/>
    <w:rsid w:val="00814DE9"/>
    <w:rsid w:val="00822B39"/>
    <w:rsid w:val="00830966"/>
    <w:rsid w:val="00835BD9"/>
    <w:rsid w:val="00841920"/>
    <w:rsid w:val="00841FCF"/>
    <w:rsid w:val="00843131"/>
    <w:rsid w:val="0085166B"/>
    <w:rsid w:val="0085221B"/>
    <w:rsid w:val="00867537"/>
    <w:rsid w:val="00867ADB"/>
    <w:rsid w:val="00867B66"/>
    <w:rsid w:val="00867DDB"/>
    <w:rsid w:val="008753BC"/>
    <w:rsid w:val="00883867"/>
    <w:rsid w:val="00886B82"/>
    <w:rsid w:val="008A576A"/>
    <w:rsid w:val="008C20A3"/>
    <w:rsid w:val="008C7E5C"/>
    <w:rsid w:val="008D25B0"/>
    <w:rsid w:val="008E0840"/>
    <w:rsid w:val="008E1DB2"/>
    <w:rsid w:val="0090605D"/>
    <w:rsid w:val="00911641"/>
    <w:rsid w:val="0091254D"/>
    <w:rsid w:val="00920B02"/>
    <w:rsid w:val="00924CC5"/>
    <w:rsid w:val="00951352"/>
    <w:rsid w:val="009642D7"/>
    <w:rsid w:val="00970C89"/>
    <w:rsid w:val="00972249"/>
    <w:rsid w:val="0097783C"/>
    <w:rsid w:val="0098530C"/>
    <w:rsid w:val="009876D7"/>
    <w:rsid w:val="009A4FC0"/>
    <w:rsid w:val="009B20F6"/>
    <w:rsid w:val="009D6BAE"/>
    <w:rsid w:val="009F0BAA"/>
    <w:rsid w:val="009F1561"/>
    <w:rsid w:val="009F7EF8"/>
    <w:rsid w:val="00A00AA5"/>
    <w:rsid w:val="00A03BBC"/>
    <w:rsid w:val="00A0679C"/>
    <w:rsid w:val="00A33373"/>
    <w:rsid w:val="00A40D33"/>
    <w:rsid w:val="00A50C0D"/>
    <w:rsid w:val="00A53C83"/>
    <w:rsid w:val="00A6386E"/>
    <w:rsid w:val="00A75DBD"/>
    <w:rsid w:val="00A761ED"/>
    <w:rsid w:val="00A932AA"/>
    <w:rsid w:val="00A94A76"/>
    <w:rsid w:val="00AA1B40"/>
    <w:rsid w:val="00AC5B1D"/>
    <w:rsid w:val="00AE16CE"/>
    <w:rsid w:val="00AE2C1B"/>
    <w:rsid w:val="00AE6A25"/>
    <w:rsid w:val="00AF71FA"/>
    <w:rsid w:val="00B04B36"/>
    <w:rsid w:val="00B07991"/>
    <w:rsid w:val="00B07B72"/>
    <w:rsid w:val="00B11A97"/>
    <w:rsid w:val="00B3044C"/>
    <w:rsid w:val="00B36DA1"/>
    <w:rsid w:val="00B40623"/>
    <w:rsid w:val="00B47876"/>
    <w:rsid w:val="00B55223"/>
    <w:rsid w:val="00B552E5"/>
    <w:rsid w:val="00B557A8"/>
    <w:rsid w:val="00B6314D"/>
    <w:rsid w:val="00B67F59"/>
    <w:rsid w:val="00B741E9"/>
    <w:rsid w:val="00BC190E"/>
    <w:rsid w:val="00BC2BBF"/>
    <w:rsid w:val="00BC3003"/>
    <w:rsid w:val="00BC3D0B"/>
    <w:rsid w:val="00BC7877"/>
    <w:rsid w:val="00BE0ADD"/>
    <w:rsid w:val="00BE3698"/>
    <w:rsid w:val="00BF0C63"/>
    <w:rsid w:val="00BF2EA5"/>
    <w:rsid w:val="00C04165"/>
    <w:rsid w:val="00C152C5"/>
    <w:rsid w:val="00C20234"/>
    <w:rsid w:val="00C3346E"/>
    <w:rsid w:val="00C33ACF"/>
    <w:rsid w:val="00C369F1"/>
    <w:rsid w:val="00C36D56"/>
    <w:rsid w:val="00C464B6"/>
    <w:rsid w:val="00C52724"/>
    <w:rsid w:val="00C646A2"/>
    <w:rsid w:val="00C66DC4"/>
    <w:rsid w:val="00C715CB"/>
    <w:rsid w:val="00C916AE"/>
    <w:rsid w:val="00C91953"/>
    <w:rsid w:val="00C92EF1"/>
    <w:rsid w:val="00CD1F15"/>
    <w:rsid w:val="00CD5D27"/>
    <w:rsid w:val="00CE259A"/>
    <w:rsid w:val="00CE39E0"/>
    <w:rsid w:val="00CE429B"/>
    <w:rsid w:val="00CF1C1D"/>
    <w:rsid w:val="00CF5E3B"/>
    <w:rsid w:val="00D012B0"/>
    <w:rsid w:val="00D05DD0"/>
    <w:rsid w:val="00D239E0"/>
    <w:rsid w:val="00D26D4B"/>
    <w:rsid w:val="00D345C4"/>
    <w:rsid w:val="00D46CCB"/>
    <w:rsid w:val="00D53C18"/>
    <w:rsid w:val="00D6698F"/>
    <w:rsid w:val="00D713CD"/>
    <w:rsid w:val="00D75818"/>
    <w:rsid w:val="00D75F42"/>
    <w:rsid w:val="00D76E28"/>
    <w:rsid w:val="00D84341"/>
    <w:rsid w:val="00D90AD7"/>
    <w:rsid w:val="00D911BB"/>
    <w:rsid w:val="00D9419D"/>
    <w:rsid w:val="00D94550"/>
    <w:rsid w:val="00D96C43"/>
    <w:rsid w:val="00DA56EB"/>
    <w:rsid w:val="00DA6BF1"/>
    <w:rsid w:val="00DA7C2F"/>
    <w:rsid w:val="00DB69CF"/>
    <w:rsid w:val="00DC79B7"/>
    <w:rsid w:val="00DD4A2C"/>
    <w:rsid w:val="00DE76F0"/>
    <w:rsid w:val="00DF339A"/>
    <w:rsid w:val="00DF6811"/>
    <w:rsid w:val="00E01684"/>
    <w:rsid w:val="00E358B6"/>
    <w:rsid w:val="00E4337C"/>
    <w:rsid w:val="00E445E1"/>
    <w:rsid w:val="00E560A2"/>
    <w:rsid w:val="00E57935"/>
    <w:rsid w:val="00E60200"/>
    <w:rsid w:val="00E610D9"/>
    <w:rsid w:val="00E61240"/>
    <w:rsid w:val="00E7289C"/>
    <w:rsid w:val="00E83B60"/>
    <w:rsid w:val="00E84E2B"/>
    <w:rsid w:val="00E92B3F"/>
    <w:rsid w:val="00E977AA"/>
    <w:rsid w:val="00EB2BE2"/>
    <w:rsid w:val="00EB36E7"/>
    <w:rsid w:val="00EC0106"/>
    <w:rsid w:val="00EC353A"/>
    <w:rsid w:val="00EC3ADF"/>
    <w:rsid w:val="00EE0AE4"/>
    <w:rsid w:val="00EE7294"/>
    <w:rsid w:val="00EF2143"/>
    <w:rsid w:val="00EF7F12"/>
    <w:rsid w:val="00F04EFD"/>
    <w:rsid w:val="00F05B70"/>
    <w:rsid w:val="00F168EA"/>
    <w:rsid w:val="00F2182D"/>
    <w:rsid w:val="00F27582"/>
    <w:rsid w:val="00F324DB"/>
    <w:rsid w:val="00F374FB"/>
    <w:rsid w:val="00F41290"/>
    <w:rsid w:val="00F41F80"/>
    <w:rsid w:val="00F46DE5"/>
    <w:rsid w:val="00F471EF"/>
    <w:rsid w:val="00F477CF"/>
    <w:rsid w:val="00F51AE1"/>
    <w:rsid w:val="00F53BA3"/>
    <w:rsid w:val="00F55C86"/>
    <w:rsid w:val="00F65605"/>
    <w:rsid w:val="00F83B8D"/>
    <w:rsid w:val="00F869F0"/>
    <w:rsid w:val="00FB4DBC"/>
    <w:rsid w:val="00FB5E34"/>
    <w:rsid w:val="00FE4FD2"/>
    <w:rsid w:val="00FE7DD7"/>
    <w:rsid w:val="00FF2E27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20"/>
    <w:pPr>
      <w:widowControl w:val="0"/>
    </w:pPr>
    <w:rPr>
      <w:rFonts w:ascii="Arial" w:hAnsi="Arial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344F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020"/>
      </w:tabs>
      <w:jc w:val="right"/>
      <w:outlineLvl w:val="0"/>
    </w:pPr>
    <w:rPr>
      <w:rFonts w:ascii="Times New Roman CYR" w:hAnsi="Times New Roman CYR"/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6E37"/>
    <w:pPr>
      <w:keepNext/>
      <w:widowControl/>
      <w:tabs>
        <w:tab w:val="left" w:pos="1620"/>
        <w:tab w:val="left" w:pos="1980"/>
      </w:tabs>
      <w:spacing w:before="120" w:after="120"/>
      <w:jc w:val="center"/>
      <w:outlineLvl w:val="1"/>
    </w:pPr>
    <w:rPr>
      <w:rFonts w:ascii="Times New Roman" w:hAnsi="Times New Roman"/>
      <w:caps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45C4"/>
    <w:pPr>
      <w:keepNext/>
      <w:widowControl/>
      <w:ind w:left="142"/>
      <w:jc w:val="center"/>
      <w:outlineLvl w:val="2"/>
    </w:pPr>
    <w:rPr>
      <w:rFonts w:ascii="Times New Roman" w:hAnsi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838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78382F"/>
    <w:pPr>
      <w:spacing w:before="240" w:after="60"/>
      <w:outlineLvl w:val="5"/>
    </w:pPr>
    <w:rPr>
      <w:rFonts w:ascii="Calibri" w:hAnsi="Calibri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8382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344F"/>
    <w:rPr>
      <w:rFonts w:ascii="Times New Roman CYR" w:hAnsi="Times New Roman CYR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6E37"/>
    <w:rPr>
      <w:rFonts w:ascii="Times New Roman" w:hAnsi="Times New Roman"/>
      <w:caps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45C4"/>
    <w:rPr>
      <w:rFonts w:ascii="Times New Roman" w:hAnsi="Times New Roman"/>
      <w:sz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70C89"/>
    <w:rPr>
      <w:rFonts w:ascii="Calibri" w:hAnsi="Calibri"/>
      <w:b/>
      <w:sz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70C89"/>
    <w:rPr>
      <w:rFonts w:ascii="Calibri" w:hAnsi="Calibri"/>
      <w:b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70C89"/>
    <w:rPr>
      <w:rFonts w:ascii="Calibri" w:hAnsi="Calibri"/>
      <w:i/>
      <w:sz w:val="24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F0193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F0193"/>
    <w:pPr>
      <w:shd w:val="clear" w:color="auto" w:fill="FFFFFF"/>
      <w:spacing w:before="360" w:after="180" w:line="744" w:lineRule="exact"/>
    </w:pPr>
    <w:rPr>
      <w:rFonts w:ascii="Calibri" w:hAnsi="Calibri"/>
      <w:sz w:val="28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F0193"/>
    <w:pPr>
      <w:widowControl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0193"/>
    <w:rPr>
      <w:rFonts w:ascii="Tahoma" w:hAnsi="Tahoma"/>
      <w:sz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B4DBC"/>
    <w:pPr>
      <w:widowControl/>
      <w:shd w:val="clear" w:color="auto" w:fill="FFFFFF"/>
      <w:spacing w:line="252" w:lineRule="auto"/>
      <w:ind w:firstLine="709"/>
      <w:jc w:val="both"/>
      <w:textAlignment w:val="baseline"/>
    </w:pPr>
    <w:rPr>
      <w:rFonts w:ascii="Times New Roman" w:hAnsi="Times New Roman"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4DBC"/>
    <w:rPr>
      <w:rFonts w:ascii="Times New Roman" w:hAnsi="Times New Roman"/>
      <w:sz w:val="28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rsid w:val="0039467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94292"/>
    <w:pPr>
      <w:widowControl/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292"/>
    <w:rPr>
      <w:rFonts w:ascii="Times New Roman" w:hAnsi="Times New Roman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712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17712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712"/>
    <w:rPr>
      <w:rFonts w:ascii="Times New Roman" w:hAnsi="Times New Roman"/>
      <w:sz w:val="24"/>
      <w:lang w:val="ru-RU" w:eastAsia="ru-RU"/>
    </w:rPr>
  </w:style>
  <w:style w:type="paragraph" w:customStyle="1" w:styleId="1">
    <w:name w:val="Обычный1"/>
    <w:uiPriority w:val="99"/>
    <w:rsid w:val="007A13D8"/>
    <w:pPr>
      <w:widowControl w:val="0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21">
    <w:name w:val="Основний текст (2)_"/>
    <w:link w:val="22"/>
    <w:uiPriority w:val="99"/>
    <w:locked/>
    <w:rsid w:val="00841920"/>
    <w:rPr>
      <w:sz w:val="28"/>
    </w:rPr>
  </w:style>
  <w:style w:type="paragraph" w:customStyle="1" w:styleId="22">
    <w:name w:val="Основний текст (2)"/>
    <w:basedOn w:val="Normal"/>
    <w:link w:val="21"/>
    <w:uiPriority w:val="99"/>
    <w:rsid w:val="00841920"/>
    <w:pPr>
      <w:shd w:val="clear" w:color="auto" w:fill="FFFFFF"/>
      <w:spacing w:after="300" w:line="317" w:lineRule="exact"/>
    </w:pPr>
    <w:rPr>
      <w:rFonts w:ascii="Calibri" w:hAnsi="Calibri"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1404</TotalTime>
  <Pages>2</Pages>
  <Words>2455</Words>
  <Characters>1400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SHONY</dc:creator>
  <cp:keywords/>
  <dc:description/>
  <cp:lastModifiedBy>user</cp:lastModifiedBy>
  <cp:revision>123</cp:revision>
  <cp:lastPrinted>2024-06-21T10:49:00Z</cp:lastPrinted>
  <dcterms:created xsi:type="dcterms:W3CDTF">2023-01-09T17:06:00Z</dcterms:created>
  <dcterms:modified xsi:type="dcterms:W3CDTF">2024-06-21T10:49:00Z</dcterms:modified>
</cp:coreProperties>
</file>