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00" w:rsidRDefault="00A54100" w:rsidP="00ED2DED">
      <w:pPr>
        <w:ind w:right="-1"/>
        <w:jc w:val="center"/>
        <w:rPr>
          <w:sz w:val="28"/>
          <w:szCs w:val="28"/>
        </w:rPr>
      </w:pPr>
      <w:r w:rsidRPr="009E4659">
        <w:rPr>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8pt;visibility:visible">
            <v:imagedata r:id="rId5" o:title=""/>
          </v:shape>
        </w:pict>
      </w:r>
    </w:p>
    <w:p w:rsidR="00A54100" w:rsidRPr="00CA76A3" w:rsidRDefault="00A54100" w:rsidP="00ED2DED">
      <w:pPr>
        <w:ind w:right="-1"/>
        <w:jc w:val="center"/>
        <w:rPr>
          <w:sz w:val="28"/>
          <w:szCs w:val="28"/>
        </w:rPr>
      </w:pPr>
    </w:p>
    <w:p w:rsidR="00A54100" w:rsidRPr="00E40D0F" w:rsidRDefault="00A54100" w:rsidP="00ED2DED">
      <w:pPr>
        <w:spacing w:line="360" w:lineRule="auto"/>
        <w:ind w:right="-1"/>
        <w:jc w:val="center"/>
        <w:rPr>
          <w:b/>
          <w:caps/>
        </w:rPr>
      </w:pPr>
      <w:r w:rsidRPr="00E40D0F">
        <w:rPr>
          <w:b/>
          <w:caps/>
        </w:rPr>
        <w:t>РАХІВСЬКА РАЙОННА державна адміністрація</w:t>
      </w:r>
    </w:p>
    <w:p w:rsidR="00A54100" w:rsidRPr="00E40D0F" w:rsidRDefault="00A54100" w:rsidP="00ED2DED">
      <w:pPr>
        <w:spacing w:line="360" w:lineRule="auto"/>
        <w:ind w:right="-1"/>
        <w:jc w:val="center"/>
        <w:rPr>
          <w:b/>
          <w:caps/>
        </w:rPr>
      </w:pPr>
      <w:r w:rsidRPr="00E40D0F">
        <w:rPr>
          <w:b/>
          <w:caps/>
        </w:rPr>
        <w:t>зАКАРПАТСЬКОЇ ОБЛАСТІ</w:t>
      </w:r>
    </w:p>
    <w:p w:rsidR="00A54100" w:rsidRPr="00CA76A3" w:rsidRDefault="00A54100" w:rsidP="00ED2DED">
      <w:pPr>
        <w:ind w:right="-1"/>
        <w:jc w:val="center"/>
        <w:rPr>
          <w:b/>
          <w:caps/>
          <w:sz w:val="32"/>
          <w:szCs w:val="32"/>
        </w:rPr>
      </w:pPr>
      <w:r w:rsidRPr="00CA76A3">
        <w:rPr>
          <w:b/>
          <w:caps/>
          <w:sz w:val="32"/>
          <w:szCs w:val="32"/>
        </w:rPr>
        <w:t>рАХІВСЬКА РАЙОННА ВІЙСЬКОВА адміністрація</w:t>
      </w:r>
    </w:p>
    <w:p w:rsidR="00A54100" w:rsidRPr="00CA76A3" w:rsidRDefault="00A54100" w:rsidP="00ED2DED">
      <w:pPr>
        <w:jc w:val="center"/>
        <w:rPr>
          <w:b/>
          <w:spacing w:val="60"/>
          <w:sz w:val="8"/>
          <w:szCs w:val="8"/>
        </w:rPr>
      </w:pPr>
    </w:p>
    <w:p w:rsidR="00A54100" w:rsidRPr="00CA76A3" w:rsidRDefault="00A54100" w:rsidP="00ED2DED">
      <w:pPr>
        <w:jc w:val="center"/>
        <w:rPr>
          <w:b/>
          <w:sz w:val="36"/>
          <w:szCs w:val="36"/>
        </w:rPr>
      </w:pPr>
      <w:r w:rsidRPr="00CA76A3">
        <w:rPr>
          <w:b/>
          <w:spacing w:val="60"/>
          <w:sz w:val="36"/>
          <w:szCs w:val="36"/>
        </w:rPr>
        <w:t>РОЗПОРЯДЖЕННЯ</w:t>
      </w:r>
    </w:p>
    <w:p w:rsidR="00A54100" w:rsidRDefault="00A54100" w:rsidP="00ED2DED">
      <w:pPr>
        <w:tabs>
          <w:tab w:val="left" w:pos="4962"/>
        </w:tabs>
        <w:rPr>
          <w:rFonts w:ascii="Times New Roman CYR" w:hAnsi="Times New Roman CYR" w:cs="Times New Roman CYR"/>
          <w:b/>
          <w:bCs/>
          <w:sz w:val="28"/>
          <w:szCs w:val="28"/>
        </w:rPr>
      </w:pPr>
      <w:r w:rsidRPr="00095031">
        <w:rPr>
          <w:rFonts w:ascii="Times New Roman CYR" w:hAnsi="Times New Roman CYR" w:cs="Times New Roman CYR"/>
          <w:b/>
          <w:bCs/>
          <w:sz w:val="28"/>
          <w:szCs w:val="28"/>
        </w:rPr>
        <w:t xml:space="preserve">   </w:t>
      </w:r>
    </w:p>
    <w:p w:rsidR="00A54100" w:rsidRDefault="00A54100" w:rsidP="00ED2DED">
      <w:pPr>
        <w:tabs>
          <w:tab w:val="left" w:pos="4962"/>
        </w:tabs>
        <w:rPr>
          <w:rFonts w:ascii="Times New Roman CYR" w:hAnsi="Times New Roman CYR" w:cs="Times New Roman CYR"/>
          <w:b/>
          <w:bCs/>
          <w:sz w:val="28"/>
          <w:szCs w:val="28"/>
        </w:rPr>
      </w:pPr>
      <w:r w:rsidRPr="00095031">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21.02.2024   </w:t>
      </w:r>
      <w:r>
        <w:rPr>
          <w:rFonts w:ascii="Times New Roman CYR" w:hAnsi="Times New Roman CYR" w:cs="Times New Roman CYR"/>
          <w:bCs/>
          <w:sz w:val="28"/>
          <w:szCs w:val="28"/>
        </w:rPr>
        <w:t xml:space="preserve">                                      </w:t>
      </w:r>
      <w:r w:rsidRPr="00C75224">
        <w:rPr>
          <w:rFonts w:ascii="Times New Roman CYR" w:hAnsi="Times New Roman CYR" w:cs="Times New Roman CYR"/>
          <w:b/>
          <w:bCs/>
          <w:sz w:val="28"/>
          <w:szCs w:val="28"/>
        </w:rPr>
        <w:t>м.</w:t>
      </w:r>
      <w:r>
        <w:rPr>
          <w:rFonts w:ascii="Times New Roman CYR" w:hAnsi="Times New Roman CYR" w:cs="Times New Roman CYR"/>
          <w:bCs/>
          <w:sz w:val="28"/>
          <w:szCs w:val="28"/>
        </w:rPr>
        <w:t xml:space="preserve"> </w:t>
      </w:r>
      <w:r>
        <w:rPr>
          <w:rFonts w:ascii="Times New Roman CYR" w:hAnsi="Times New Roman CYR" w:cs="Times New Roman CYR"/>
          <w:b/>
          <w:bCs/>
          <w:sz w:val="28"/>
          <w:szCs w:val="28"/>
        </w:rPr>
        <w:t>Рахів                                                     № 13</w:t>
      </w:r>
    </w:p>
    <w:p w:rsidR="00A54100" w:rsidRPr="00473A28" w:rsidRDefault="00A54100" w:rsidP="00ED2DED">
      <w:pPr>
        <w:tabs>
          <w:tab w:val="left" w:pos="4962"/>
        </w:tabs>
        <w:rPr>
          <w:rFonts w:ascii="Times New Roman CYR" w:hAnsi="Times New Roman CYR" w:cs="Times New Roman CYR"/>
          <w:bCs/>
          <w:sz w:val="20"/>
          <w:szCs w:val="28"/>
        </w:rPr>
      </w:pPr>
      <w:r>
        <w:rPr>
          <w:rFonts w:ascii="Times New Roman CYR" w:hAnsi="Times New Roman CYR" w:cs="Times New Roman CYR"/>
          <w:bCs/>
          <w:sz w:val="28"/>
          <w:szCs w:val="28"/>
        </w:rPr>
        <w:t xml:space="preserve">        </w:t>
      </w:r>
    </w:p>
    <w:p w:rsidR="00A54100" w:rsidRPr="00473A28" w:rsidRDefault="00A54100" w:rsidP="00ED2DED">
      <w:pPr>
        <w:tabs>
          <w:tab w:val="left" w:pos="4962"/>
        </w:tabs>
        <w:rPr>
          <w:sz w:val="20"/>
        </w:rPr>
      </w:pPr>
    </w:p>
    <w:p w:rsidR="00A54100" w:rsidRPr="00693BA4" w:rsidRDefault="00A54100" w:rsidP="008E5513">
      <w:pPr>
        <w:spacing w:line="240" w:lineRule="atLeast"/>
        <w:jc w:val="center"/>
      </w:pPr>
      <w:r w:rsidRPr="00693BA4">
        <w:rPr>
          <w:b/>
          <w:sz w:val="28"/>
          <w:szCs w:val="28"/>
        </w:rPr>
        <w:t>Про районну робочу групу з контролю за встановленням суб’єктами господарювання роздрібної торгівлі цін на товари</w:t>
      </w:r>
      <w:r w:rsidRPr="00693BA4">
        <w:rPr>
          <w:b/>
          <w:sz w:val="28"/>
          <w:szCs w:val="28"/>
        </w:rPr>
        <w:tab/>
      </w:r>
    </w:p>
    <w:p w:rsidR="00A54100" w:rsidRPr="00316B17" w:rsidRDefault="00A54100" w:rsidP="00ED2DED">
      <w:pPr>
        <w:rPr>
          <w:b/>
          <w:sz w:val="28"/>
          <w:szCs w:val="28"/>
        </w:rPr>
      </w:pPr>
    </w:p>
    <w:p w:rsidR="00A54100" w:rsidRDefault="00A54100" w:rsidP="00ED2DED">
      <w:pPr>
        <w:ind w:firstLine="567"/>
        <w:jc w:val="both"/>
      </w:pPr>
      <w:r>
        <w:rPr>
          <w:sz w:val="28"/>
          <w:szCs w:val="28"/>
        </w:rPr>
        <w:t xml:space="preserve">Відповідно до статей 6 і 39 Закону України „Про місцеві державні адміністрації”, </w:t>
      </w:r>
      <w:r w:rsidRPr="007376A3">
        <w:rPr>
          <w:sz w:val="28"/>
        </w:rPr>
        <w:t xml:space="preserve">Закону України </w:t>
      </w:r>
      <w:r w:rsidRPr="007376A3">
        <w:rPr>
          <w:sz w:val="28"/>
          <w:szCs w:val="28"/>
        </w:rPr>
        <w:t xml:space="preserve">„Про правовий режим воєнного стану” </w:t>
      </w:r>
      <w:r>
        <w:rPr>
          <w:sz w:val="28"/>
          <w:szCs w:val="28"/>
        </w:rPr>
        <w:t xml:space="preserve">             (із змінами), у</w:t>
      </w:r>
      <w:r w:rsidRPr="007376A3">
        <w:rPr>
          <w:sz w:val="28"/>
          <w:szCs w:val="28"/>
        </w:rPr>
        <w:t>казів Президента України від 24 лютого 2022 року № 64/2022 ,,Про введен</w:t>
      </w:r>
      <w:r>
        <w:rPr>
          <w:sz w:val="28"/>
          <w:szCs w:val="28"/>
        </w:rPr>
        <w:t>ня воєнного стану в Україні” (із</w:t>
      </w:r>
      <w:r w:rsidRPr="007376A3">
        <w:rPr>
          <w:sz w:val="28"/>
          <w:szCs w:val="28"/>
        </w:rPr>
        <w:t xml:space="preserve"> змінами)</w:t>
      </w:r>
      <w:r>
        <w:rPr>
          <w:sz w:val="28"/>
          <w:szCs w:val="28"/>
        </w:rPr>
        <w:t xml:space="preserve">, </w:t>
      </w:r>
      <w:r w:rsidRPr="007376A3">
        <w:rPr>
          <w:sz w:val="28"/>
          <w:szCs w:val="28"/>
        </w:rPr>
        <w:t xml:space="preserve">від 24 лютого 2022 року </w:t>
      </w:r>
      <w:r>
        <w:rPr>
          <w:sz w:val="28"/>
          <w:szCs w:val="28"/>
        </w:rPr>
        <w:t>№</w:t>
      </w:r>
      <w:r w:rsidRPr="007376A3">
        <w:rPr>
          <w:sz w:val="28"/>
          <w:szCs w:val="28"/>
        </w:rPr>
        <w:t xml:space="preserve"> 68/2022 ,,Про утворення військових адміністрацій”,</w:t>
      </w:r>
      <w:r>
        <w:rPr>
          <w:sz w:val="28"/>
          <w:szCs w:val="28"/>
        </w:rPr>
        <w:t xml:space="preserve"> постанови Кабінету Міністрів України від 25 грудня 1996 р. № 1548 „Про встановлення повноважень органів виконавчої влади та виконавчих органів міських рад щодо регулювання цін (тарифів)” (із змінами), на виконання розпорядження          голови обласної державної адміністрації – начальника обласної військової адміністрації 18.04.2022 № 129 „Про обласну робочу групу з контролю за встановленням суб’єктами господарювання роздрібної торгівлі цін на товари”, з метою забезпечення цінової стабільності в умовах воєнного стану: </w:t>
      </w:r>
    </w:p>
    <w:p w:rsidR="00A54100" w:rsidRDefault="00A54100" w:rsidP="00ED2DED">
      <w:pPr>
        <w:ind w:firstLine="567"/>
        <w:jc w:val="both"/>
        <w:rPr>
          <w:sz w:val="28"/>
          <w:szCs w:val="28"/>
        </w:rPr>
      </w:pPr>
    </w:p>
    <w:p w:rsidR="00A54100" w:rsidRDefault="00A54100" w:rsidP="00C06EA2">
      <w:pPr>
        <w:spacing w:line="240" w:lineRule="atLeast"/>
        <w:ind w:firstLine="567"/>
        <w:jc w:val="both"/>
        <w:rPr>
          <w:sz w:val="28"/>
          <w:szCs w:val="28"/>
        </w:rPr>
      </w:pPr>
      <w:r>
        <w:rPr>
          <w:sz w:val="28"/>
          <w:szCs w:val="28"/>
        </w:rPr>
        <w:t>1. Утворити районну робочу групу з контролю за встановленням суб’єктами господарювання роздрібної торгівлі цін на товари, у складі, згідно з додатком.</w:t>
      </w:r>
    </w:p>
    <w:p w:rsidR="00A54100" w:rsidRDefault="00A54100" w:rsidP="00ED2DED">
      <w:pPr>
        <w:ind w:firstLine="567"/>
        <w:jc w:val="both"/>
        <w:rPr>
          <w:color w:val="0D0D0D"/>
          <w:sz w:val="28"/>
          <w:szCs w:val="28"/>
        </w:rPr>
      </w:pPr>
      <w:r w:rsidRPr="000C4FA5">
        <w:rPr>
          <w:color w:val="0D0D0D"/>
          <w:sz w:val="28"/>
        </w:rPr>
        <w:t>2.</w:t>
      </w:r>
      <w:r>
        <w:rPr>
          <w:color w:val="0D0D0D"/>
          <w:sz w:val="28"/>
        </w:rPr>
        <w:t xml:space="preserve"> </w:t>
      </w:r>
      <w:r>
        <w:rPr>
          <w:color w:val="000000"/>
          <w:sz w:val="28"/>
          <w:szCs w:val="28"/>
        </w:rPr>
        <w:t>Робочій групі за</w:t>
      </w:r>
      <w:r w:rsidRPr="00D773AC">
        <w:rPr>
          <w:color w:val="000000"/>
          <w:sz w:val="28"/>
          <w:szCs w:val="28"/>
        </w:rPr>
        <w:t>безпечити контроль за встановленням суб</w:t>
      </w:r>
      <w:r>
        <w:rPr>
          <w:color w:val="000000"/>
          <w:sz w:val="28"/>
          <w:szCs w:val="28"/>
        </w:rPr>
        <w:t>’</w:t>
      </w:r>
      <w:r w:rsidRPr="00D773AC">
        <w:rPr>
          <w:color w:val="000000"/>
          <w:sz w:val="28"/>
          <w:szCs w:val="28"/>
        </w:rPr>
        <w:t>єктами господарювання роздрібної торгівлі цін на такі товари: борошно пшеничне, макаронні вироби, батон, хліб, крупа гречана, крупа вівсяна, свинина, яловичина, птиця (тушки курячі), молоко, масло вершкове, сметана, яйця курячі, олія соняшникова, цукор кристалічний, капуста білокачанна, цибуля ріпчаста, буряк, морква, картопля, етанол (розчин</w:t>
      </w:r>
      <w:r w:rsidRPr="005B563C">
        <w:rPr>
          <w:color w:val="000000"/>
          <w:sz w:val="28"/>
          <w:szCs w:val="28"/>
        </w:rPr>
        <w:t xml:space="preserve"> 96%), </w:t>
      </w:r>
      <w:r w:rsidRPr="00D773AC">
        <w:rPr>
          <w:color w:val="000000"/>
          <w:sz w:val="28"/>
          <w:szCs w:val="28"/>
        </w:rPr>
        <w:t>нестероїдні протизапальні лікарські засоби вітчизняні, антибактеріальні лікарські засоби вітчизняні, бензин (марки</w:t>
      </w:r>
      <w:r w:rsidRPr="005B563C">
        <w:rPr>
          <w:color w:val="000000"/>
          <w:sz w:val="28"/>
          <w:szCs w:val="28"/>
        </w:rPr>
        <w:t xml:space="preserve"> А-92,</w:t>
      </w:r>
      <w:r w:rsidRPr="00D773AC">
        <w:rPr>
          <w:color w:val="000000"/>
          <w:sz w:val="28"/>
          <w:szCs w:val="28"/>
        </w:rPr>
        <w:t xml:space="preserve"> А-95), дизельне пальне, газ скраплений для автомобілів</w:t>
      </w:r>
      <w:r w:rsidRPr="000C4FA5">
        <w:rPr>
          <w:color w:val="0D0D0D"/>
          <w:sz w:val="28"/>
          <w:szCs w:val="28"/>
        </w:rPr>
        <w:t>.</w:t>
      </w:r>
    </w:p>
    <w:p w:rsidR="00A54100" w:rsidRDefault="00A54100" w:rsidP="00ED2DED">
      <w:pPr>
        <w:ind w:firstLine="567"/>
        <w:jc w:val="both"/>
        <w:rPr>
          <w:sz w:val="28"/>
          <w:szCs w:val="28"/>
        </w:rPr>
      </w:pPr>
      <w:r>
        <w:rPr>
          <w:sz w:val="28"/>
          <w:szCs w:val="28"/>
        </w:rPr>
        <w:t>3. Контроль за виконанням розпорядження покласти на першого заступника голови районної державної адміністрації – начальника районної військової адміністрації Турока В.С.</w:t>
      </w:r>
    </w:p>
    <w:p w:rsidR="00A54100" w:rsidRDefault="00A54100" w:rsidP="00ED2DED">
      <w:pPr>
        <w:ind w:firstLine="567"/>
        <w:jc w:val="both"/>
        <w:rPr>
          <w:sz w:val="28"/>
          <w:szCs w:val="28"/>
        </w:rPr>
      </w:pPr>
    </w:p>
    <w:tbl>
      <w:tblPr>
        <w:tblW w:w="0" w:type="auto"/>
        <w:tblLook w:val="00A0"/>
      </w:tblPr>
      <w:tblGrid>
        <w:gridCol w:w="4786"/>
        <w:gridCol w:w="5068"/>
      </w:tblGrid>
      <w:tr w:rsidR="00A54100" w:rsidRPr="00CA76A3" w:rsidTr="00943874">
        <w:trPr>
          <w:trHeight w:val="788"/>
        </w:trPr>
        <w:tc>
          <w:tcPr>
            <w:tcW w:w="4786" w:type="dxa"/>
            <w:vAlign w:val="bottom"/>
          </w:tcPr>
          <w:p w:rsidR="00A54100" w:rsidRPr="005B02ED" w:rsidRDefault="00A54100" w:rsidP="00943874">
            <w:pPr>
              <w:tabs>
                <w:tab w:val="left" w:pos="7020"/>
              </w:tabs>
              <w:ind w:right="198"/>
              <w:jc w:val="both"/>
              <w:rPr>
                <w:sz w:val="28"/>
                <w:szCs w:val="28"/>
              </w:rPr>
            </w:pPr>
            <w:r w:rsidRPr="005B02ED">
              <w:rPr>
                <w:b/>
                <w:sz w:val="28"/>
                <w:szCs w:val="28"/>
              </w:rPr>
              <w:t>Голова районної державної адм</w:t>
            </w:r>
            <w:r>
              <w:rPr>
                <w:b/>
                <w:sz w:val="28"/>
                <w:szCs w:val="28"/>
              </w:rPr>
              <w:t xml:space="preserve">іністрації – начальник районної </w:t>
            </w:r>
            <w:r w:rsidRPr="005B02ED">
              <w:rPr>
                <w:b/>
                <w:sz w:val="28"/>
                <w:szCs w:val="28"/>
              </w:rPr>
              <w:t>військової адміністрації</w:t>
            </w:r>
          </w:p>
        </w:tc>
        <w:tc>
          <w:tcPr>
            <w:tcW w:w="5068" w:type="dxa"/>
            <w:vAlign w:val="bottom"/>
          </w:tcPr>
          <w:p w:rsidR="00A54100" w:rsidRPr="005B02ED" w:rsidRDefault="00A54100" w:rsidP="00943874">
            <w:pPr>
              <w:pStyle w:val="BodyText"/>
              <w:ind w:left="119" w:right="-1"/>
              <w:jc w:val="right"/>
              <w:rPr>
                <w:b w:val="0"/>
                <w:szCs w:val="28"/>
              </w:rPr>
            </w:pPr>
            <w:r w:rsidRPr="005B02ED">
              <w:rPr>
                <w:szCs w:val="28"/>
              </w:rPr>
              <w:t xml:space="preserve">                    </w:t>
            </w:r>
          </w:p>
          <w:p w:rsidR="00A54100" w:rsidRPr="005B02ED" w:rsidRDefault="00A54100" w:rsidP="00943874">
            <w:pPr>
              <w:pStyle w:val="BodyText"/>
              <w:tabs>
                <w:tab w:val="left" w:pos="5031"/>
              </w:tabs>
              <w:ind w:left="119" w:right="-1"/>
              <w:jc w:val="right"/>
              <w:rPr>
                <w:szCs w:val="28"/>
              </w:rPr>
            </w:pPr>
            <w:r w:rsidRPr="005B02ED">
              <w:rPr>
                <w:szCs w:val="28"/>
              </w:rPr>
              <w:t xml:space="preserve"> </w:t>
            </w:r>
            <w:r>
              <w:rPr>
                <w:szCs w:val="28"/>
              </w:rPr>
              <w:t>Владіслав КИЧ</w:t>
            </w:r>
          </w:p>
        </w:tc>
      </w:tr>
    </w:tbl>
    <w:p w:rsidR="00A54100" w:rsidRDefault="00A54100" w:rsidP="00ED2DED">
      <w:pPr>
        <w:ind w:left="6237"/>
        <w:rPr>
          <w:sz w:val="28"/>
          <w:szCs w:val="28"/>
        </w:rPr>
      </w:pPr>
    </w:p>
    <w:p w:rsidR="00A54100" w:rsidRDefault="00A54100" w:rsidP="00ED2DED">
      <w:pPr>
        <w:ind w:left="6237"/>
        <w:rPr>
          <w:sz w:val="28"/>
          <w:szCs w:val="28"/>
        </w:rPr>
      </w:pPr>
    </w:p>
    <w:p w:rsidR="00A54100" w:rsidRDefault="00A54100" w:rsidP="00ED2DED">
      <w:pPr>
        <w:ind w:left="6237"/>
        <w:rPr>
          <w:sz w:val="28"/>
          <w:szCs w:val="28"/>
        </w:rPr>
      </w:pPr>
    </w:p>
    <w:p w:rsidR="00A54100" w:rsidRDefault="00A54100" w:rsidP="00ED2DED">
      <w:pPr>
        <w:ind w:left="6237"/>
      </w:pPr>
      <w:r>
        <w:rPr>
          <w:sz w:val="28"/>
          <w:szCs w:val="28"/>
        </w:rPr>
        <w:t>Додаток</w:t>
      </w:r>
    </w:p>
    <w:p w:rsidR="00A54100" w:rsidRDefault="00A54100" w:rsidP="00ED2DED">
      <w:pPr>
        <w:ind w:left="6237"/>
      </w:pPr>
      <w:r>
        <w:rPr>
          <w:sz w:val="28"/>
          <w:szCs w:val="28"/>
        </w:rPr>
        <w:t>до розпорядження</w:t>
      </w:r>
    </w:p>
    <w:p w:rsidR="00A54100" w:rsidRDefault="00A54100" w:rsidP="00ED2DED">
      <w:pPr>
        <w:jc w:val="center"/>
      </w:pPr>
      <w:r>
        <w:rPr>
          <w:sz w:val="28"/>
        </w:rPr>
        <w:t xml:space="preserve">                                                                     21.02.2024 № 13</w:t>
      </w:r>
    </w:p>
    <w:p w:rsidR="00A54100" w:rsidRPr="00316B17" w:rsidRDefault="00A54100" w:rsidP="00ED2DED">
      <w:pPr>
        <w:jc w:val="center"/>
        <w:rPr>
          <w:sz w:val="28"/>
        </w:rPr>
      </w:pPr>
    </w:p>
    <w:p w:rsidR="00A54100" w:rsidRDefault="00A54100" w:rsidP="00ED2DED">
      <w:pPr>
        <w:jc w:val="center"/>
      </w:pPr>
      <w:r>
        <w:rPr>
          <w:sz w:val="28"/>
        </w:rPr>
        <w:t>СКЛАД</w:t>
      </w:r>
    </w:p>
    <w:p w:rsidR="00A54100" w:rsidRPr="00693BA4" w:rsidRDefault="00A54100" w:rsidP="00ED2DED">
      <w:pPr>
        <w:spacing w:line="240" w:lineRule="atLeast"/>
        <w:jc w:val="center"/>
      </w:pPr>
      <w:r>
        <w:rPr>
          <w:sz w:val="28"/>
          <w:szCs w:val="28"/>
        </w:rPr>
        <w:t>районної</w:t>
      </w:r>
      <w:r w:rsidRPr="00693BA4">
        <w:rPr>
          <w:sz w:val="28"/>
          <w:szCs w:val="28"/>
        </w:rPr>
        <w:t xml:space="preserve"> робоч</w:t>
      </w:r>
      <w:r>
        <w:rPr>
          <w:sz w:val="28"/>
          <w:szCs w:val="28"/>
        </w:rPr>
        <w:t>ої</w:t>
      </w:r>
      <w:r w:rsidRPr="00693BA4">
        <w:rPr>
          <w:sz w:val="28"/>
          <w:szCs w:val="28"/>
        </w:rPr>
        <w:t xml:space="preserve"> груп</w:t>
      </w:r>
      <w:r>
        <w:rPr>
          <w:sz w:val="28"/>
          <w:szCs w:val="28"/>
        </w:rPr>
        <w:t>и</w:t>
      </w:r>
      <w:r w:rsidRPr="00693BA4">
        <w:rPr>
          <w:sz w:val="28"/>
          <w:szCs w:val="28"/>
        </w:rPr>
        <w:t xml:space="preserve"> з контролю за встановленням суб’єктами господарювання роздрібної торгівлі цін на товари</w:t>
      </w:r>
    </w:p>
    <w:p w:rsidR="00A54100" w:rsidRDefault="00A54100" w:rsidP="00ED2DED">
      <w:pPr>
        <w:pStyle w:val="BodyText"/>
        <w:jc w:val="center"/>
        <w:rPr>
          <w:b w:val="0"/>
          <w:i/>
          <w:sz w:val="16"/>
          <w:szCs w:val="16"/>
        </w:rPr>
      </w:pPr>
    </w:p>
    <w:p w:rsidR="00A54100" w:rsidRDefault="00A54100" w:rsidP="00ED2DED">
      <w:pPr>
        <w:pStyle w:val="BodyText"/>
        <w:jc w:val="center"/>
        <w:rPr>
          <w:b w:val="0"/>
          <w:i/>
          <w:sz w:val="16"/>
          <w:szCs w:val="16"/>
        </w:rPr>
      </w:pPr>
    </w:p>
    <w:p w:rsidR="00A54100" w:rsidRPr="00445C91" w:rsidRDefault="00A54100" w:rsidP="00ED2DED">
      <w:pPr>
        <w:pStyle w:val="BodyText"/>
        <w:jc w:val="center"/>
      </w:pPr>
      <w:r w:rsidRPr="00445C91">
        <w:t>Керівник  робочої групи</w:t>
      </w:r>
    </w:p>
    <w:p w:rsidR="00A54100" w:rsidRPr="00F66C80" w:rsidRDefault="00A54100" w:rsidP="00ED2DED">
      <w:pPr>
        <w:pStyle w:val="BodyText"/>
        <w:jc w:val="center"/>
        <w:rPr>
          <w:sz w:val="20"/>
        </w:rPr>
      </w:pPr>
    </w:p>
    <w:tbl>
      <w:tblPr>
        <w:tblW w:w="9639" w:type="dxa"/>
        <w:tblInd w:w="108" w:type="dxa"/>
        <w:tblLayout w:type="fixed"/>
        <w:tblLook w:val="0000"/>
      </w:tblPr>
      <w:tblGrid>
        <w:gridCol w:w="4111"/>
        <w:gridCol w:w="5528"/>
      </w:tblGrid>
      <w:tr w:rsidR="00A54100" w:rsidTr="00943874">
        <w:tc>
          <w:tcPr>
            <w:tcW w:w="4111" w:type="dxa"/>
          </w:tcPr>
          <w:p w:rsidR="00A54100" w:rsidRDefault="00A54100" w:rsidP="00943874">
            <w:pPr>
              <w:pStyle w:val="BodyText"/>
              <w:jc w:val="both"/>
            </w:pPr>
            <w:r>
              <w:rPr>
                <w:b w:val="0"/>
              </w:rPr>
              <w:t>ТУРОК</w:t>
            </w:r>
          </w:p>
          <w:p w:rsidR="00A54100" w:rsidRDefault="00A54100" w:rsidP="00943874">
            <w:pPr>
              <w:pStyle w:val="BodyText"/>
              <w:snapToGrid w:val="0"/>
              <w:jc w:val="both"/>
              <w:rPr>
                <w:b w:val="0"/>
              </w:rPr>
            </w:pPr>
            <w:r>
              <w:rPr>
                <w:b w:val="0"/>
              </w:rPr>
              <w:t>Віктор Степанович</w:t>
            </w:r>
          </w:p>
        </w:tc>
        <w:tc>
          <w:tcPr>
            <w:tcW w:w="5528" w:type="dxa"/>
          </w:tcPr>
          <w:p w:rsidR="00A54100" w:rsidRDefault="00A54100" w:rsidP="00943874">
            <w:pPr>
              <w:pStyle w:val="BodyText"/>
              <w:tabs>
                <w:tab w:val="left" w:pos="2892"/>
              </w:tabs>
              <w:ind w:left="12" w:right="-108" w:hanging="12"/>
              <w:jc w:val="both"/>
            </w:pPr>
            <w:r>
              <w:rPr>
                <w:b w:val="0"/>
              </w:rPr>
              <w:t xml:space="preserve">перший заступник голови районної  державної адміністрації – начальника районної військової адміністрації </w:t>
            </w:r>
          </w:p>
        </w:tc>
      </w:tr>
    </w:tbl>
    <w:p w:rsidR="00A54100" w:rsidRPr="0022492A" w:rsidRDefault="00A54100" w:rsidP="00ED2DED">
      <w:pPr>
        <w:pStyle w:val="BodyText"/>
        <w:jc w:val="center"/>
        <w:rPr>
          <w:sz w:val="20"/>
        </w:rPr>
      </w:pPr>
    </w:p>
    <w:p w:rsidR="00A54100" w:rsidRPr="00445C91" w:rsidRDefault="00A54100" w:rsidP="00ED2DED">
      <w:pPr>
        <w:pStyle w:val="BodyText"/>
        <w:jc w:val="center"/>
      </w:pPr>
      <w:r w:rsidRPr="00445C91">
        <w:t>Члени робочої групи:</w:t>
      </w:r>
    </w:p>
    <w:p w:rsidR="00A54100" w:rsidRPr="0022492A" w:rsidRDefault="00A54100" w:rsidP="00ED2DED">
      <w:pPr>
        <w:pStyle w:val="BodyText"/>
        <w:jc w:val="center"/>
        <w:rPr>
          <w:sz w:val="20"/>
        </w:rPr>
      </w:pPr>
    </w:p>
    <w:tbl>
      <w:tblPr>
        <w:tblW w:w="9639" w:type="dxa"/>
        <w:tblInd w:w="108" w:type="dxa"/>
        <w:tblLayout w:type="fixed"/>
        <w:tblLook w:val="0000"/>
      </w:tblPr>
      <w:tblGrid>
        <w:gridCol w:w="4111"/>
        <w:gridCol w:w="5528"/>
      </w:tblGrid>
      <w:tr w:rsidR="00A54100" w:rsidTr="00316B17">
        <w:trPr>
          <w:trHeight w:val="1168"/>
        </w:trPr>
        <w:tc>
          <w:tcPr>
            <w:tcW w:w="4111" w:type="dxa"/>
          </w:tcPr>
          <w:p w:rsidR="00A54100" w:rsidRDefault="00A54100" w:rsidP="00936919">
            <w:pPr>
              <w:pStyle w:val="BodyText"/>
              <w:snapToGrid w:val="0"/>
              <w:jc w:val="both"/>
              <w:rPr>
                <w:b w:val="0"/>
              </w:rPr>
            </w:pPr>
            <w:r>
              <w:rPr>
                <w:b w:val="0"/>
              </w:rPr>
              <w:t>МАРУЩАК</w:t>
            </w:r>
          </w:p>
          <w:p w:rsidR="00A54100" w:rsidRDefault="00A54100" w:rsidP="00936919">
            <w:pPr>
              <w:pStyle w:val="BodyText"/>
              <w:snapToGrid w:val="0"/>
              <w:jc w:val="both"/>
              <w:rPr>
                <w:b w:val="0"/>
                <w:szCs w:val="28"/>
              </w:rPr>
            </w:pPr>
            <w:r>
              <w:rPr>
                <w:b w:val="0"/>
              </w:rPr>
              <w:t xml:space="preserve">Олег Миколайович </w:t>
            </w:r>
          </w:p>
        </w:tc>
        <w:tc>
          <w:tcPr>
            <w:tcW w:w="5528" w:type="dxa"/>
          </w:tcPr>
          <w:p w:rsidR="00A54100" w:rsidRDefault="00A54100" w:rsidP="00936919">
            <w:pPr>
              <w:pStyle w:val="Subtitle"/>
              <w:tabs>
                <w:tab w:val="left" w:pos="2922"/>
              </w:tabs>
              <w:ind w:right="12"/>
              <w:jc w:val="both"/>
            </w:pPr>
            <w:r w:rsidRPr="00316B17">
              <w:rPr>
                <w:rStyle w:val="Strong"/>
                <w:color w:val="000000"/>
                <w:szCs w:val="28"/>
              </w:rPr>
              <w:t>начальник Рахівського</w:t>
            </w:r>
            <w:r>
              <w:rPr>
                <w:rStyle w:val="Strong"/>
                <w:color w:val="000000"/>
                <w:szCs w:val="28"/>
              </w:rPr>
              <w:t xml:space="preserve"> районного</w:t>
            </w:r>
            <w:r w:rsidRPr="00316B17">
              <w:rPr>
                <w:rStyle w:val="Strong"/>
                <w:color w:val="000000"/>
                <w:szCs w:val="28"/>
              </w:rPr>
              <w:t xml:space="preserve"> управління Головного управління Держпродспоживслужби в Закарпатській області (за згодою)</w:t>
            </w:r>
          </w:p>
        </w:tc>
      </w:tr>
      <w:tr w:rsidR="00A54100" w:rsidTr="00943874">
        <w:tc>
          <w:tcPr>
            <w:tcW w:w="4111" w:type="dxa"/>
          </w:tcPr>
          <w:p w:rsidR="00A54100" w:rsidRPr="00F66C80" w:rsidRDefault="00A54100" w:rsidP="00936919">
            <w:pPr>
              <w:pStyle w:val="BodyText"/>
              <w:jc w:val="both"/>
              <w:rPr>
                <w:b w:val="0"/>
                <w:sz w:val="20"/>
              </w:rPr>
            </w:pPr>
          </w:p>
          <w:p w:rsidR="00A54100" w:rsidRDefault="00A54100" w:rsidP="00936919">
            <w:pPr>
              <w:pStyle w:val="BodyText"/>
              <w:jc w:val="both"/>
              <w:rPr>
                <w:b w:val="0"/>
              </w:rPr>
            </w:pPr>
            <w:r>
              <w:rPr>
                <w:b w:val="0"/>
              </w:rPr>
              <w:t>МЕЛЬНИЧУК</w:t>
            </w:r>
          </w:p>
          <w:p w:rsidR="00A54100" w:rsidRDefault="00A54100" w:rsidP="00936919">
            <w:pPr>
              <w:pStyle w:val="BodyText"/>
              <w:jc w:val="both"/>
              <w:rPr>
                <w:b w:val="0"/>
              </w:rPr>
            </w:pPr>
            <w:r>
              <w:rPr>
                <w:b w:val="0"/>
              </w:rPr>
              <w:t xml:space="preserve">Наталія Миколаївна  </w:t>
            </w:r>
          </w:p>
        </w:tc>
        <w:tc>
          <w:tcPr>
            <w:tcW w:w="5528" w:type="dxa"/>
          </w:tcPr>
          <w:p w:rsidR="00A54100" w:rsidRPr="00F66C80" w:rsidRDefault="00A54100" w:rsidP="00936919">
            <w:pPr>
              <w:pStyle w:val="Subtitle"/>
              <w:tabs>
                <w:tab w:val="left" w:pos="2922"/>
              </w:tabs>
              <w:ind w:right="12"/>
              <w:jc w:val="both"/>
              <w:rPr>
                <w:rStyle w:val="Strong"/>
                <w:color w:val="000000"/>
                <w:sz w:val="20"/>
                <w:szCs w:val="28"/>
              </w:rPr>
            </w:pPr>
          </w:p>
          <w:p w:rsidR="00A54100" w:rsidRPr="004B33E0" w:rsidRDefault="00A54100" w:rsidP="00936919">
            <w:pPr>
              <w:pStyle w:val="BodyText"/>
              <w:jc w:val="both"/>
              <w:rPr>
                <w:b w:val="0"/>
              </w:rPr>
            </w:pPr>
            <w:r>
              <w:rPr>
                <w:b w:val="0"/>
                <w:bCs w:val="0"/>
                <w:szCs w:val="28"/>
              </w:rPr>
              <w:t>заступник начальника управління, начальник відділу економіки, агропромислового розвитку управління соціально-економічного розвитку території</w:t>
            </w:r>
          </w:p>
        </w:tc>
      </w:tr>
      <w:tr w:rsidR="00A54100" w:rsidTr="00943874">
        <w:tc>
          <w:tcPr>
            <w:tcW w:w="4111" w:type="dxa"/>
          </w:tcPr>
          <w:p w:rsidR="00A54100" w:rsidRPr="00F66C80" w:rsidRDefault="00A54100" w:rsidP="00936919">
            <w:pPr>
              <w:pStyle w:val="BodyText"/>
              <w:jc w:val="both"/>
              <w:rPr>
                <w:b w:val="0"/>
                <w:sz w:val="20"/>
              </w:rPr>
            </w:pPr>
          </w:p>
          <w:p w:rsidR="00A54100" w:rsidRDefault="00A54100" w:rsidP="00936919">
            <w:pPr>
              <w:pStyle w:val="BodyText"/>
              <w:snapToGrid w:val="0"/>
              <w:jc w:val="both"/>
              <w:rPr>
                <w:b w:val="0"/>
              </w:rPr>
            </w:pPr>
            <w:r>
              <w:rPr>
                <w:b w:val="0"/>
              </w:rPr>
              <w:t>ПРОКОПЕЦЬ</w:t>
            </w:r>
          </w:p>
          <w:p w:rsidR="00A54100" w:rsidRDefault="00A54100" w:rsidP="00936919">
            <w:pPr>
              <w:pStyle w:val="BodyText"/>
              <w:snapToGrid w:val="0"/>
              <w:jc w:val="both"/>
              <w:rPr>
                <w:b w:val="0"/>
                <w:szCs w:val="28"/>
              </w:rPr>
            </w:pPr>
            <w:r>
              <w:rPr>
                <w:b w:val="0"/>
              </w:rPr>
              <w:t>Петро Петрович</w:t>
            </w:r>
          </w:p>
        </w:tc>
        <w:tc>
          <w:tcPr>
            <w:tcW w:w="5528" w:type="dxa"/>
          </w:tcPr>
          <w:p w:rsidR="00A54100" w:rsidRPr="00F66C80" w:rsidRDefault="00A54100" w:rsidP="00936919">
            <w:pPr>
              <w:pStyle w:val="BodyText"/>
              <w:rPr>
                <w:b w:val="0"/>
                <w:bCs w:val="0"/>
                <w:sz w:val="20"/>
                <w:szCs w:val="28"/>
              </w:rPr>
            </w:pPr>
          </w:p>
          <w:p w:rsidR="00A54100" w:rsidRDefault="00A54100" w:rsidP="00316B17">
            <w:pPr>
              <w:pStyle w:val="BodyText"/>
              <w:jc w:val="both"/>
            </w:pPr>
            <w:r>
              <w:rPr>
                <w:b w:val="0"/>
                <w:bCs w:val="0"/>
              </w:rPr>
              <w:t>поліцейський офіцер громади Рахівського РВП ГУНП в Закарпатській області, капітан поліції (за згодою)</w:t>
            </w:r>
          </w:p>
        </w:tc>
      </w:tr>
      <w:tr w:rsidR="00A54100" w:rsidTr="00943874">
        <w:tc>
          <w:tcPr>
            <w:tcW w:w="4111" w:type="dxa"/>
          </w:tcPr>
          <w:p w:rsidR="00A54100" w:rsidRPr="00F66C80" w:rsidRDefault="00A54100" w:rsidP="00936919">
            <w:pPr>
              <w:pStyle w:val="21"/>
              <w:snapToGrid w:val="0"/>
              <w:spacing w:after="0" w:line="240" w:lineRule="auto"/>
              <w:jc w:val="both"/>
              <w:rPr>
                <w:sz w:val="20"/>
                <w:szCs w:val="28"/>
                <w:lang w:eastAsia="ru-RU"/>
              </w:rPr>
            </w:pPr>
          </w:p>
          <w:p w:rsidR="00A54100" w:rsidRDefault="00A54100" w:rsidP="00936919">
            <w:pPr>
              <w:pStyle w:val="BodyText"/>
              <w:snapToGrid w:val="0"/>
              <w:jc w:val="both"/>
              <w:rPr>
                <w:b w:val="0"/>
                <w:bCs w:val="0"/>
                <w:szCs w:val="28"/>
              </w:rPr>
            </w:pPr>
            <w:r>
              <w:rPr>
                <w:b w:val="0"/>
                <w:bCs w:val="0"/>
                <w:szCs w:val="28"/>
              </w:rPr>
              <w:t xml:space="preserve">ТИТАРЧУК </w:t>
            </w:r>
          </w:p>
          <w:p w:rsidR="00A54100" w:rsidRPr="0022492A" w:rsidRDefault="00A54100" w:rsidP="00936919">
            <w:pPr>
              <w:pStyle w:val="BodyText"/>
              <w:snapToGrid w:val="0"/>
              <w:jc w:val="both"/>
              <w:rPr>
                <w:b w:val="0"/>
                <w:szCs w:val="28"/>
              </w:rPr>
            </w:pPr>
            <w:r>
              <w:rPr>
                <w:b w:val="0"/>
                <w:bCs w:val="0"/>
                <w:szCs w:val="28"/>
              </w:rPr>
              <w:t>Лілія Михайлівна</w:t>
            </w:r>
          </w:p>
        </w:tc>
        <w:tc>
          <w:tcPr>
            <w:tcW w:w="5528" w:type="dxa"/>
          </w:tcPr>
          <w:p w:rsidR="00A54100" w:rsidRPr="00F66C80" w:rsidRDefault="00A54100" w:rsidP="00936919">
            <w:pPr>
              <w:pStyle w:val="BodyText"/>
              <w:snapToGrid w:val="0"/>
              <w:ind w:right="34"/>
              <w:jc w:val="both"/>
              <w:rPr>
                <w:b w:val="0"/>
                <w:sz w:val="20"/>
                <w:szCs w:val="28"/>
              </w:rPr>
            </w:pPr>
          </w:p>
          <w:p w:rsidR="00A54100" w:rsidRPr="00316B17" w:rsidRDefault="00A54100" w:rsidP="00316B17">
            <w:pPr>
              <w:pStyle w:val="BodyText"/>
              <w:ind w:right="34"/>
              <w:jc w:val="both"/>
              <w:rPr>
                <w:b w:val="0"/>
              </w:rPr>
            </w:pPr>
            <w:r>
              <w:rPr>
                <w:b w:val="0"/>
                <w:szCs w:val="28"/>
              </w:rPr>
              <w:t>головний</w:t>
            </w:r>
            <w:r w:rsidRPr="00316B17">
              <w:rPr>
                <w:b w:val="0"/>
                <w:szCs w:val="28"/>
              </w:rPr>
              <w:t xml:space="preserve"> спеціаліст сектору освіти, охорони здоров’я, культури, спорту управління соціально-економічного розвитку території</w:t>
            </w:r>
          </w:p>
        </w:tc>
      </w:tr>
    </w:tbl>
    <w:p w:rsidR="00A54100" w:rsidRDefault="00A54100" w:rsidP="00ED2DED">
      <w:pPr>
        <w:pStyle w:val="21"/>
        <w:spacing w:after="0" w:line="240" w:lineRule="auto"/>
        <w:rPr>
          <w:b/>
          <w:sz w:val="28"/>
          <w:szCs w:val="28"/>
          <w:lang w:eastAsia="ru-RU"/>
        </w:rPr>
      </w:pPr>
    </w:p>
    <w:p w:rsidR="00A54100" w:rsidRDefault="00A54100" w:rsidP="00ED2DED">
      <w:pPr>
        <w:pStyle w:val="21"/>
        <w:spacing w:after="0" w:line="240" w:lineRule="auto"/>
        <w:rPr>
          <w:b/>
          <w:sz w:val="28"/>
          <w:szCs w:val="28"/>
          <w:lang w:eastAsia="ru-RU"/>
        </w:rPr>
      </w:pPr>
    </w:p>
    <w:p w:rsidR="00A54100" w:rsidRDefault="00A54100" w:rsidP="00ED2DED">
      <w:pPr>
        <w:pStyle w:val="21"/>
        <w:spacing w:after="0" w:line="240" w:lineRule="auto"/>
        <w:rPr>
          <w:b/>
          <w:sz w:val="28"/>
          <w:szCs w:val="28"/>
          <w:lang w:eastAsia="ru-RU"/>
        </w:rPr>
      </w:pPr>
    </w:p>
    <w:p w:rsidR="00A54100" w:rsidRPr="00936919" w:rsidRDefault="00A54100" w:rsidP="00ED2DED">
      <w:pPr>
        <w:pStyle w:val="21"/>
        <w:spacing w:after="0" w:line="240" w:lineRule="auto"/>
        <w:rPr>
          <w:b/>
          <w:sz w:val="28"/>
          <w:szCs w:val="28"/>
          <w:lang w:eastAsia="ru-RU"/>
        </w:rPr>
      </w:pPr>
    </w:p>
    <w:p w:rsidR="00A54100" w:rsidRDefault="00A54100" w:rsidP="00ED2DED">
      <w:pPr>
        <w:pStyle w:val="21"/>
        <w:spacing w:after="0" w:line="240" w:lineRule="auto"/>
        <w:rPr>
          <w:b/>
          <w:sz w:val="28"/>
          <w:szCs w:val="28"/>
          <w:lang w:eastAsia="ru-RU"/>
        </w:rPr>
      </w:pPr>
      <w:r>
        <w:rPr>
          <w:b/>
          <w:sz w:val="28"/>
          <w:szCs w:val="28"/>
          <w:lang w:eastAsia="ru-RU"/>
        </w:rPr>
        <w:t xml:space="preserve">Заступник начальник управління, </w:t>
      </w:r>
    </w:p>
    <w:p w:rsidR="00A54100" w:rsidRDefault="00A54100" w:rsidP="00ED2DED">
      <w:pPr>
        <w:pStyle w:val="21"/>
        <w:spacing w:after="0" w:line="240" w:lineRule="auto"/>
        <w:rPr>
          <w:b/>
          <w:sz w:val="28"/>
          <w:szCs w:val="28"/>
          <w:lang w:eastAsia="ru-RU"/>
        </w:rPr>
      </w:pPr>
      <w:r>
        <w:rPr>
          <w:b/>
          <w:sz w:val="28"/>
          <w:szCs w:val="28"/>
          <w:lang w:eastAsia="ru-RU"/>
        </w:rPr>
        <w:t>начальник відділу економіки,</w:t>
      </w:r>
    </w:p>
    <w:p w:rsidR="00A54100" w:rsidRDefault="00A54100" w:rsidP="00ED2DED">
      <w:pPr>
        <w:pStyle w:val="21"/>
        <w:spacing w:after="0" w:line="240" w:lineRule="auto"/>
        <w:rPr>
          <w:b/>
          <w:sz w:val="28"/>
          <w:szCs w:val="28"/>
          <w:lang w:eastAsia="ru-RU"/>
        </w:rPr>
      </w:pPr>
      <w:r>
        <w:rPr>
          <w:b/>
          <w:sz w:val="28"/>
          <w:szCs w:val="28"/>
          <w:lang w:eastAsia="ru-RU"/>
        </w:rPr>
        <w:t>агропромислового розвитку</w:t>
      </w:r>
    </w:p>
    <w:p w:rsidR="00A54100" w:rsidRDefault="00A54100" w:rsidP="00F66C80">
      <w:pPr>
        <w:pStyle w:val="21"/>
        <w:spacing w:after="0" w:line="240" w:lineRule="auto"/>
        <w:rPr>
          <w:b/>
          <w:sz w:val="28"/>
          <w:szCs w:val="28"/>
          <w:lang w:eastAsia="ru-RU"/>
        </w:rPr>
      </w:pPr>
      <w:r>
        <w:rPr>
          <w:b/>
          <w:sz w:val="28"/>
          <w:szCs w:val="28"/>
          <w:lang w:eastAsia="ru-RU"/>
        </w:rPr>
        <w:t>управління соціально-економічного</w:t>
      </w:r>
    </w:p>
    <w:p w:rsidR="00A54100" w:rsidRDefault="00A54100" w:rsidP="00F66C80">
      <w:pPr>
        <w:pStyle w:val="21"/>
        <w:spacing w:after="0" w:line="240" w:lineRule="auto"/>
      </w:pPr>
      <w:r>
        <w:rPr>
          <w:b/>
          <w:sz w:val="28"/>
          <w:szCs w:val="28"/>
          <w:lang w:eastAsia="ru-RU"/>
        </w:rPr>
        <w:t>розвитку території                                                            Наталія МЕЛЬНИЧУК</w:t>
      </w:r>
    </w:p>
    <w:sectPr w:rsidR="00A54100" w:rsidSect="00316B17">
      <w:pgSz w:w="11906" w:h="16838"/>
      <w:pgMar w:top="567" w:right="567"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D"/>
    <w:rsid w:val="00095031"/>
    <w:rsid w:val="000C4FA5"/>
    <w:rsid w:val="0022492A"/>
    <w:rsid w:val="00284A9F"/>
    <w:rsid w:val="00316B17"/>
    <w:rsid w:val="003223BD"/>
    <w:rsid w:val="00350233"/>
    <w:rsid w:val="003F0164"/>
    <w:rsid w:val="00402286"/>
    <w:rsid w:val="00442E9B"/>
    <w:rsid w:val="00445C91"/>
    <w:rsid w:val="00473A28"/>
    <w:rsid w:val="004B33E0"/>
    <w:rsid w:val="005B02ED"/>
    <w:rsid w:val="005B563C"/>
    <w:rsid w:val="00654A4E"/>
    <w:rsid w:val="00693BA4"/>
    <w:rsid w:val="007376A3"/>
    <w:rsid w:val="0076178B"/>
    <w:rsid w:val="00773C6F"/>
    <w:rsid w:val="00796073"/>
    <w:rsid w:val="00845A9D"/>
    <w:rsid w:val="008E5513"/>
    <w:rsid w:val="009051FC"/>
    <w:rsid w:val="00936919"/>
    <w:rsid w:val="00943874"/>
    <w:rsid w:val="00984984"/>
    <w:rsid w:val="00993349"/>
    <w:rsid w:val="009A51AD"/>
    <w:rsid w:val="009E4659"/>
    <w:rsid w:val="00A54100"/>
    <w:rsid w:val="00BB25B6"/>
    <w:rsid w:val="00C06EA2"/>
    <w:rsid w:val="00C75224"/>
    <w:rsid w:val="00C955BA"/>
    <w:rsid w:val="00CA76A3"/>
    <w:rsid w:val="00CD75EA"/>
    <w:rsid w:val="00D01060"/>
    <w:rsid w:val="00D773AC"/>
    <w:rsid w:val="00E40D0F"/>
    <w:rsid w:val="00ED2DED"/>
    <w:rsid w:val="00EE2C95"/>
    <w:rsid w:val="00F66C80"/>
    <w:rsid w:val="00F90CA3"/>
    <w:rsid w:val="00FD365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D"/>
    <w:pPr>
      <w:suppressAutoHyphens/>
    </w:pPr>
    <w:rPr>
      <w:rFonts w:ascii="Times New Roman" w:eastAsia="Times New Roman" w:hAnsi="Times New Roman"/>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D2DED"/>
    <w:rPr>
      <w:b/>
      <w:bCs/>
      <w:sz w:val="28"/>
    </w:rPr>
  </w:style>
  <w:style w:type="character" w:customStyle="1" w:styleId="BodyTextChar">
    <w:name w:val="Body Text Char"/>
    <w:basedOn w:val="DefaultParagraphFont"/>
    <w:link w:val="BodyText"/>
    <w:uiPriority w:val="99"/>
    <w:locked/>
    <w:rsid w:val="00ED2DED"/>
    <w:rPr>
      <w:rFonts w:ascii="Times New Roman" w:hAnsi="Times New Roman" w:cs="Times New Roman"/>
      <w:b/>
      <w:bCs/>
      <w:sz w:val="24"/>
      <w:szCs w:val="24"/>
      <w:lang w:eastAsia="zh-CN"/>
    </w:rPr>
  </w:style>
  <w:style w:type="paragraph" w:styleId="BalloonText">
    <w:name w:val="Balloon Text"/>
    <w:basedOn w:val="Normal"/>
    <w:link w:val="BalloonTextChar"/>
    <w:uiPriority w:val="99"/>
    <w:semiHidden/>
    <w:rsid w:val="00ED2D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2DED"/>
    <w:rPr>
      <w:rFonts w:ascii="Tahoma" w:hAnsi="Tahoma" w:cs="Tahoma"/>
      <w:sz w:val="16"/>
      <w:szCs w:val="16"/>
      <w:lang w:eastAsia="zh-CN"/>
    </w:rPr>
  </w:style>
  <w:style w:type="character" w:styleId="Strong">
    <w:name w:val="Strong"/>
    <w:basedOn w:val="DefaultParagraphFont"/>
    <w:uiPriority w:val="99"/>
    <w:qFormat/>
    <w:rsid w:val="00ED2DED"/>
    <w:rPr>
      <w:rFonts w:cs="Times New Roman"/>
      <w:b/>
    </w:rPr>
  </w:style>
  <w:style w:type="paragraph" w:customStyle="1" w:styleId="21">
    <w:name w:val="Основной текст 21"/>
    <w:basedOn w:val="Normal"/>
    <w:uiPriority w:val="99"/>
    <w:rsid w:val="00ED2DED"/>
    <w:pPr>
      <w:spacing w:after="120" w:line="480" w:lineRule="auto"/>
    </w:pPr>
  </w:style>
  <w:style w:type="paragraph" w:styleId="Subtitle">
    <w:name w:val="Subtitle"/>
    <w:basedOn w:val="Normal"/>
    <w:next w:val="BodyText"/>
    <w:link w:val="SubtitleChar"/>
    <w:uiPriority w:val="99"/>
    <w:qFormat/>
    <w:rsid w:val="00ED2DED"/>
    <w:pPr>
      <w:jc w:val="center"/>
    </w:pPr>
    <w:rPr>
      <w:b/>
      <w:sz w:val="28"/>
      <w:szCs w:val="20"/>
    </w:rPr>
  </w:style>
  <w:style w:type="character" w:customStyle="1" w:styleId="SubtitleChar">
    <w:name w:val="Subtitle Char"/>
    <w:basedOn w:val="DefaultParagraphFont"/>
    <w:link w:val="Subtitle"/>
    <w:uiPriority w:val="99"/>
    <w:locked/>
    <w:rsid w:val="00ED2DED"/>
    <w:rPr>
      <w:rFonts w:ascii="Times New Roman" w:hAnsi="Times New Roman" w:cs="Times New Roman"/>
      <w:b/>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331</TotalTime>
  <Pages>2</Pages>
  <Words>2242</Words>
  <Characters>1278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ekonomika</dc:creator>
  <cp:keywords/>
  <dc:description/>
  <cp:lastModifiedBy>user</cp:lastModifiedBy>
  <cp:revision>13</cp:revision>
  <cp:lastPrinted>2024-02-12T09:20:00Z</cp:lastPrinted>
  <dcterms:created xsi:type="dcterms:W3CDTF">2023-03-09T12:51:00Z</dcterms:created>
  <dcterms:modified xsi:type="dcterms:W3CDTF">2024-02-22T07:10:00Z</dcterms:modified>
</cp:coreProperties>
</file>