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60" w:rsidRDefault="008C4360" w:rsidP="00E440F1">
      <w:pPr>
        <w:ind w:left="-426"/>
        <w:jc w:val="center"/>
        <w:rPr>
          <w:sz w:val="28"/>
          <w:szCs w:val="28"/>
          <w:lang w:val="uk-UA"/>
        </w:rPr>
      </w:pPr>
      <w:r w:rsidRPr="00EA5218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8C4360" w:rsidRDefault="008C4360" w:rsidP="00E440F1">
      <w:pPr>
        <w:ind w:left="-426"/>
        <w:jc w:val="center"/>
        <w:rPr>
          <w:sz w:val="28"/>
          <w:szCs w:val="28"/>
          <w:lang w:val="uk-UA"/>
        </w:rPr>
      </w:pPr>
    </w:p>
    <w:p w:rsidR="008C4360" w:rsidRDefault="008C4360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8C4360" w:rsidRDefault="008C4360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8C4360" w:rsidRDefault="008C4360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8C4360" w:rsidRDefault="008C4360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8C4360" w:rsidRDefault="008C4360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8C4360" w:rsidRDefault="008C4360" w:rsidP="00E440F1">
      <w:pPr>
        <w:jc w:val="center"/>
        <w:rPr>
          <w:b/>
          <w:sz w:val="12"/>
          <w:szCs w:val="12"/>
          <w:lang w:val="uk-UA"/>
        </w:rPr>
      </w:pPr>
    </w:p>
    <w:p w:rsidR="008C4360" w:rsidRDefault="008C4360" w:rsidP="00E440F1">
      <w:pPr>
        <w:jc w:val="center"/>
        <w:rPr>
          <w:b/>
          <w:sz w:val="28"/>
          <w:szCs w:val="28"/>
          <w:lang w:val="uk-UA"/>
        </w:rPr>
      </w:pPr>
    </w:p>
    <w:p w:rsidR="008C4360" w:rsidRDefault="008C4360" w:rsidP="00E440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18.11.2022             </w:t>
      </w:r>
      <w:r>
        <w:rPr>
          <w:b/>
          <w:sz w:val="28"/>
          <w:szCs w:val="28"/>
          <w:lang w:val="uk-UA"/>
        </w:rPr>
        <w:tab/>
        <w:t xml:space="preserve">                  м. Рахів                                                      № 89</w:t>
      </w:r>
    </w:p>
    <w:p w:rsidR="008C4360" w:rsidRDefault="008C4360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8C4360" w:rsidRPr="00CC4F44" w:rsidRDefault="008C4360" w:rsidP="003C65AC">
      <w:pPr>
        <w:shd w:val="clear" w:color="auto" w:fill="FFFFFF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color w:val="000000"/>
          <w:w w:val="101"/>
          <w:sz w:val="28"/>
          <w:szCs w:val="28"/>
          <w:lang w:val="uk-UA"/>
        </w:rPr>
        <w:t>Пр</w:t>
      </w:r>
      <w:r w:rsidRPr="00CC4F44">
        <w:rPr>
          <w:b/>
          <w:bCs/>
          <w:i/>
          <w:iCs/>
          <w:color w:val="000000"/>
          <w:sz w:val="28"/>
          <w:szCs w:val="28"/>
          <w:lang w:val="uk-UA"/>
        </w:rPr>
        <w:t xml:space="preserve">о штаб для координації роботи пунктів обігріву та надання </w:t>
      </w:r>
      <w:r w:rsidRPr="00CC4F44">
        <w:rPr>
          <w:b/>
          <w:bCs/>
          <w:i/>
          <w:iCs/>
          <w:color w:val="000000"/>
          <w:sz w:val="28"/>
          <w:szCs w:val="28"/>
          <w:lang w:val="uk-UA"/>
        </w:rPr>
        <w:br/>
        <w:t>допомоги населенню в зимовий період 2022 – 2023 років</w:t>
      </w:r>
    </w:p>
    <w:p w:rsidR="008C4360" w:rsidRPr="003C65AC" w:rsidRDefault="008C4360" w:rsidP="003C65AC">
      <w:pPr>
        <w:jc w:val="center"/>
        <w:rPr>
          <w:sz w:val="28"/>
          <w:szCs w:val="28"/>
        </w:rPr>
      </w:pPr>
    </w:p>
    <w:p w:rsidR="008C4360" w:rsidRPr="003C65AC" w:rsidRDefault="008C4360" w:rsidP="003C65AC">
      <w:pPr>
        <w:jc w:val="center"/>
        <w:rPr>
          <w:sz w:val="28"/>
          <w:szCs w:val="28"/>
        </w:rPr>
      </w:pPr>
    </w:p>
    <w:p w:rsidR="008C4360" w:rsidRPr="00CC4F44" w:rsidRDefault="008C4360" w:rsidP="003C65A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 xml:space="preserve">Відповідно до статей 4, 8 і 15 Закону України „Про правовий режим воєнного стану”, </w:t>
      </w:r>
      <w:r w:rsidRPr="00CC4F44">
        <w:rPr>
          <w:color w:val="000000"/>
          <w:sz w:val="28"/>
          <w:szCs w:val="28"/>
          <w:lang w:val="uk-UA"/>
        </w:rPr>
        <w:t>статей 6, 20, 33 і 39 Закону України „Про місцеві державні адміністрації”,</w:t>
      </w:r>
      <w:r w:rsidRPr="00CC4F44">
        <w:rPr>
          <w:sz w:val="28"/>
          <w:szCs w:val="28"/>
          <w:lang w:val="uk-UA"/>
        </w:rPr>
        <w:t xml:space="preserve"> указів Президента України від 24 лютого 2022 року № 64/2022 „Про введення воєнного стану в Україні” (зі змінами), № 68/2022 „Про утворення військових адміністрацій”, пунктів 4.1 </w:t>
      </w:r>
      <w:r w:rsidRPr="00CC4F44">
        <w:rPr>
          <w:color w:val="000000"/>
          <w:sz w:val="28"/>
          <w:szCs w:val="28"/>
          <w:lang w:val="uk-UA"/>
        </w:rPr>
        <w:t>–</w:t>
      </w:r>
      <w:r w:rsidRPr="00CC4F44">
        <w:rPr>
          <w:sz w:val="28"/>
          <w:szCs w:val="28"/>
          <w:lang w:val="uk-UA"/>
        </w:rPr>
        <w:t xml:space="preserve"> 4.8 Протоколу № 10 засідання Штабу </w:t>
      </w:r>
      <w:r w:rsidRPr="00CC4F44">
        <w:rPr>
          <w:color w:val="000000"/>
          <w:sz w:val="28"/>
          <w:szCs w:val="28"/>
          <w:lang w:val="uk-UA"/>
        </w:rPr>
        <w:t>підготовки об’єктів житлово-комунального господарства та паливо-енергетичного комплексу до осінньо-зимового періоду 2022 – 2023 років, на виконання розпорядження голови облдержадміністрації – начальника облвійськадміністрації 16.11.2022 № 773 „Про шт</w:t>
      </w:r>
      <w:r>
        <w:rPr>
          <w:color w:val="000000"/>
          <w:sz w:val="28"/>
          <w:szCs w:val="28"/>
          <w:lang w:val="uk-UA"/>
        </w:rPr>
        <w:t>а</w:t>
      </w:r>
      <w:r w:rsidRPr="00CC4F44">
        <w:rPr>
          <w:color w:val="000000"/>
          <w:sz w:val="28"/>
          <w:szCs w:val="28"/>
          <w:lang w:val="uk-UA"/>
        </w:rPr>
        <w:t>б для координації роботи пунктів обігріву та надання допомоги населенню в зимовий період 2022 – 2023 років”,</w:t>
      </w:r>
      <w:r w:rsidRPr="00CC4F44">
        <w:rPr>
          <w:rStyle w:val="Strong"/>
          <w:b w:val="0"/>
          <w:color w:val="000000"/>
          <w:sz w:val="28"/>
          <w:szCs w:val="28"/>
          <w:lang w:val="uk-UA"/>
        </w:rPr>
        <w:t xml:space="preserve"> </w:t>
      </w:r>
      <w:r w:rsidRPr="00CC4F44">
        <w:rPr>
          <w:color w:val="000000"/>
          <w:sz w:val="28"/>
          <w:szCs w:val="28"/>
          <w:lang w:val="uk-UA"/>
        </w:rPr>
        <w:t xml:space="preserve">з метою забезпечення </w:t>
      </w:r>
      <w:r w:rsidRPr="00CC4F44">
        <w:rPr>
          <w:bCs/>
          <w:iCs/>
          <w:color w:val="000000"/>
          <w:sz w:val="28"/>
          <w:szCs w:val="28"/>
          <w:lang w:val="uk-UA"/>
        </w:rPr>
        <w:t>координації роботи пунктів обігріву та надання допомоги населенню в зимовий період 2022 – 2023 років під час воєнного стану від 21 жовтня 2022 року</w:t>
      </w:r>
      <w:r w:rsidRPr="00CC4F44">
        <w:rPr>
          <w:color w:val="000000"/>
          <w:sz w:val="28"/>
          <w:szCs w:val="28"/>
          <w:lang w:val="uk-UA"/>
        </w:rPr>
        <w:t>: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color w:val="000000"/>
          <w:lang w:val="uk-UA"/>
        </w:rPr>
      </w:pP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1. </w:t>
      </w:r>
      <w:r w:rsidRPr="00CC4F44">
        <w:rPr>
          <w:color w:val="000000"/>
          <w:sz w:val="28"/>
          <w:szCs w:val="28"/>
          <w:lang w:val="uk-UA"/>
        </w:rPr>
        <w:t>Утворити</w:t>
      </w:r>
      <w:r w:rsidRPr="00CC4F44">
        <w:rPr>
          <w:color w:val="000000"/>
          <w:lang w:val="uk-UA"/>
        </w:rPr>
        <w:t xml:space="preserve"> </w:t>
      </w:r>
      <w:r w:rsidRPr="00CC4F44">
        <w:rPr>
          <w:color w:val="000000"/>
          <w:sz w:val="28"/>
          <w:szCs w:val="28"/>
          <w:lang w:val="uk-UA"/>
        </w:rPr>
        <w:t xml:space="preserve">районний штаб </w:t>
      </w:r>
      <w:r w:rsidRPr="00CC4F44">
        <w:rPr>
          <w:bCs/>
          <w:iCs/>
          <w:color w:val="000000"/>
          <w:sz w:val="28"/>
          <w:szCs w:val="28"/>
          <w:lang w:val="uk-UA"/>
        </w:rPr>
        <w:t>для координації роботи пунктів обігріву та надання допомоги населенню в зимовий період 2022 – 2023 років</w:t>
      </w:r>
      <w:r>
        <w:rPr>
          <w:bCs/>
          <w:iCs/>
          <w:color w:val="000000"/>
          <w:sz w:val="28"/>
          <w:szCs w:val="28"/>
          <w:lang w:val="uk-UA"/>
        </w:rPr>
        <w:t>, у складі згідно з додатком.</w:t>
      </w:r>
      <w:r w:rsidRPr="00CC4F44">
        <w:rPr>
          <w:sz w:val="28"/>
          <w:szCs w:val="28"/>
          <w:lang w:val="uk-UA"/>
        </w:rPr>
        <w:t> 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1.2. Забезпечити загальну координацію заходів щодо захисту населення під час порушення умов життєдіяльності, зокрема порушення тепло-, водо-, енергопостачання.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 Відділу цивільного захисту та оборонної роботи</w:t>
      </w:r>
      <w:r>
        <w:rPr>
          <w:sz w:val="28"/>
          <w:szCs w:val="28"/>
          <w:lang w:val="uk-UA"/>
        </w:rPr>
        <w:t xml:space="preserve"> райдержадміністрації - райвійськадміністрації</w:t>
      </w:r>
      <w:r w:rsidRPr="00CC4F44">
        <w:rPr>
          <w:sz w:val="28"/>
          <w:szCs w:val="28"/>
          <w:lang w:val="uk-UA"/>
        </w:rPr>
        <w:t xml:space="preserve">, </w:t>
      </w:r>
      <w:r w:rsidRPr="00CC4F44">
        <w:rPr>
          <w:rStyle w:val="3"/>
          <w:szCs w:val="28"/>
          <w:lang w:val="uk-UA"/>
        </w:rPr>
        <w:t>виконавчим комітетам Рахівської міської ради (ТГ), Великобичківської селищної ради (ТГ), Ясінянської селищної ради (ТГ) та Богданської сільської ради (ТГ):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2.1. Визначити перелік об’єктів, для використання як стаціонарних пунктів обігріву та забезпечити їх підготовку, передбачивши насамперед наявні стаціонарні приміщення, що забезпечені теплом.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2.2. Забезпечити стаціонарні пункти обігріву необхідним обладнанням (резервними засобами електроживлення, засобами обігріву, продуктами, водою, місцями для сидіння) для отримання населенням необхідної допомоги.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2.3. Забезпечити у пунктах обігріву наявність гарячих напоїв, продуктів харчування, чергування працівників соціальних служб, волонтерів та представників Національної поліції для забезпечення громадського порядку.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2.4. Організувати інформування населення про місцезнаходження пунктів обігріву, створивши інтерактивні карти на офіційних веб-сайтах, максимально залучивши медіа та Інтернет ресурси.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2.5. Поширювати інформацію про адреси пунктів обігріву через місцеві засоби масової інформації, розміщувати на автостанціях, залізничних станціях, ринках, у громадському транспорті, інших місцях масового скупчення людей.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2.6. Розгорнути роботу „гарячих ліній” із питань допомоги населенню.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2.7. Налагодити взаємодію із закладами охорони здоров’я для надання медичної допомоги постраждалому населенню.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2.8. Відпрацювати алгоритм залучення ресурсів волонтерських організацій до роботи у пунктах обігріву.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3. Рахівському районному управлінню Головного управління ДСНС України у Закарпатській області: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>3.1. Забезпечити готовність застосування особового складу і засобів (електростанції, підігрівачі повітря, теплові пушки тощо) у випадку знеструмлення або порушення теплопостачання об’єктів соціальної сфери, зокрема лікарень, соціальних чи дошкільних закладів, шкіл тощо.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 xml:space="preserve">3.2. Спільно із </w:t>
      </w:r>
      <w:r>
        <w:rPr>
          <w:sz w:val="28"/>
          <w:szCs w:val="28"/>
          <w:lang w:val="uk-UA"/>
        </w:rPr>
        <w:t>метеостанцією м. Рахів та</w:t>
      </w:r>
      <w:r w:rsidRPr="00CC4F44">
        <w:rPr>
          <w:sz w:val="28"/>
          <w:szCs w:val="28"/>
          <w:lang w:val="uk-UA"/>
        </w:rPr>
        <w:t xml:space="preserve"> органами місцевого самоврядування забезпечити через засоби масової інформації своєчасне інформування населення про порядок дій у період несприятливих погодних умов.</w:t>
      </w:r>
    </w:p>
    <w:p w:rsidR="008C4360" w:rsidRPr="00CC4F44" w:rsidRDefault="008C4360" w:rsidP="003C65AC">
      <w:pPr>
        <w:ind w:firstLine="567"/>
        <w:jc w:val="both"/>
        <w:rPr>
          <w:sz w:val="28"/>
          <w:szCs w:val="28"/>
          <w:lang w:val="uk-UA"/>
        </w:rPr>
      </w:pPr>
      <w:r w:rsidRPr="00CC4F44">
        <w:rPr>
          <w:sz w:val="28"/>
          <w:szCs w:val="28"/>
          <w:lang w:val="uk-UA"/>
        </w:rPr>
        <w:t xml:space="preserve">3.3. Забезпечити готовність до розгортання мобільних пунктів обігріву у разі звернення райдержадміністрації – райвійськадміністрацій та виконавчих комітетів </w:t>
      </w:r>
      <w:r w:rsidRPr="00CC4F44">
        <w:rPr>
          <w:rStyle w:val="3"/>
          <w:szCs w:val="28"/>
          <w:lang w:val="uk-UA"/>
        </w:rPr>
        <w:t>Рахівської міської ради (ТГ), Великобичківської селищної ради (ТГ), Ясінянської селищної ради (ТГ) та Богданської сільської ради (ТГ)</w:t>
      </w:r>
      <w:r w:rsidRPr="00CC4F44">
        <w:rPr>
          <w:sz w:val="28"/>
          <w:szCs w:val="28"/>
          <w:lang w:val="uk-UA"/>
        </w:rPr>
        <w:t>. Під час функціонування мобільних пунктів обігріву організувати цілодобове позмінне чергування особового складу та дотримання заходів протипожежної безпеки і санітарно-гігієнічних норм.</w:t>
      </w:r>
    </w:p>
    <w:p w:rsidR="008C4360" w:rsidRPr="00CC4F44" w:rsidRDefault="008C4360" w:rsidP="003C65AC">
      <w:pPr>
        <w:pStyle w:val="ListParagraph"/>
        <w:tabs>
          <w:tab w:val="left" w:pos="851"/>
        </w:tabs>
        <w:ind w:left="0" w:firstLine="567"/>
        <w:jc w:val="both"/>
      </w:pPr>
      <w:r w:rsidRPr="00CC4F44">
        <w:t>3.4. Здійснювати розгортання та припинення роботи мобільних пунктів обігріву за рішенням райдержадміністрацій – райвійськадміністрацій та виконавчих комітетів місцевих рад (ТГ), враховуючи фактичний температурний режим на території Рахівського району.</w:t>
      </w:r>
    </w:p>
    <w:p w:rsidR="008C4360" w:rsidRPr="00CC4F44" w:rsidRDefault="008C4360" w:rsidP="003C65AC">
      <w:pPr>
        <w:pStyle w:val="ListParagraph"/>
        <w:tabs>
          <w:tab w:val="left" w:pos="851"/>
        </w:tabs>
        <w:ind w:left="0" w:firstLine="567"/>
        <w:jc w:val="both"/>
      </w:pPr>
      <w:r w:rsidRPr="00CC4F44">
        <w:t xml:space="preserve">4. Відділу цивільного захисту та оборонної роботи, </w:t>
      </w:r>
      <w:r w:rsidRPr="00CC4F44">
        <w:rPr>
          <w:rStyle w:val="3"/>
        </w:rPr>
        <w:t>виконавчим комітетам Рахівської міської ради (ТГ), Великобичківської селищної ради (ТГ), Ясінянської селищної ради (ТГ) та Богданської сільської ради (ТГ)</w:t>
      </w:r>
      <w:r w:rsidRPr="00CC4F44">
        <w:t xml:space="preserve"> подавати щовівторка до 16.00 год. оновлену інформацію за формою, визначеною секретаріатом штабу.</w:t>
      </w:r>
    </w:p>
    <w:p w:rsidR="008C4360" w:rsidRPr="00CC4F44" w:rsidRDefault="008C4360" w:rsidP="003C65A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C4F44">
        <w:rPr>
          <w:color w:val="000000"/>
          <w:sz w:val="28"/>
          <w:szCs w:val="28"/>
          <w:lang w:val="uk-UA"/>
        </w:rPr>
        <w:t>5. Контроль за виконанням розпорядження залишаю за собою.</w:t>
      </w:r>
    </w:p>
    <w:p w:rsidR="008C4360" w:rsidRPr="00CC4F44" w:rsidRDefault="008C4360" w:rsidP="003C65AC">
      <w:pPr>
        <w:pStyle w:val="ListParagraph"/>
        <w:ind w:left="0" w:firstLine="567"/>
        <w:jc w:val="both"/>
      </w:pPr>
    </w:p>
    <w:p w:rsidR="008C4360" w:rsidRPr="00CC4F44" w:rsidRDefault="008C4360" w:rsidP="00C000CE">
      <w:pPr>
        <w:pStyle w:val="BodyText"/>
      </w:pPr>
    </w:p>
    <w:tbl>
      <w:tblPr>
        <w:tblW w:w="0" w:type="auto"/>
        <w:tblLook w:val="00A0"/>
      </w:tblPr>
      <w:tblGrid>
        <w:gridCol w:w="4788"/>
        <w:gridCol w:w="5066"/>
      </w:tblGrid>
      <w:tr w:rsidR="008C4360" w:rsidRPr="00CC4F44" w:rsidTr="00A03147">
        <w:tc>
          <w:tcPr>
            <w:tcW w:w="4788" w:type="dxa"/>
          </w:tcPr>
          <w:p w:rsidR="008C4360" w:rsidRPr="00CC4F44" w:rsidRDefault="008C4360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В.о. голови районної державної  адміністрації – начальника районної   військової   адміністрації                        </w:t>
            </w:r>
          </w:p>
        </w:tc>
        <w:tc>
          <w:tcPr>
            <w:tcW w:w="5066" w:type="dxa"/>
          </w:tcPr>
          <w:p w:rsidR="008C4360" w:rsidRPr="00E35BFD" w:rsidRDefault="008C4360" w:rsidP="00F06A1F">
            <w:pPr>
              <w:pStyle w:val="BodyText"/>
              <w:rPr>
                <w:sz w:val="28"/>
                <w:lang w:val="uk-UA"/>
              </w:rPr>
            </w:pPr>
          </w:p>
          <w:p w:rsidR="008C4360" w:rsidRPr="00E35BFD" w:rsidRDefault="008C4360" w:rsidP="00F06A1F">
            <w:pPr>
              <w:pStyle w:val="BodyText"/>
              <w:rPr>
                <w:sz w:val="28"/>
                <w:lang w:val="uk-UA"/>
              </w:rPr>
            </w:pPr>
          </w:p>
          <w:p w:rsidR="008C4360" w:rsidRPr="00E35BFD" w:rsidRDefault="008C4360" w:rsidP="00245825">
            <w:pPr>
              <w:pStyle w:val="BodyText"/>
              <w:rPr>
                <w:b/>
                <w:sz w:val="28"/>
                <w:lang w:val="uk-UA"/>
              </w:rPr>
            </w:pPr>
            <w:r w:rsidRPr="00E35BFD">
              <w:rPr>
                <w:b/>
                <w:sz w:val="28"/>
                <w:lang w:val="uk-UA"/>
              </w:rPr>
              <w:t xml:space="preserve">                            Віктор ТУРОК </w:t>
            </w:r>
          </w:p>
        </w:tc>
      </w:tr>
    </w:tbl>
    <w:p w:rsidR="008C4360" w:rsidRPr="00CC4F44" w:rsidRDefault="008C4360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8C4360" w:rsidRPr="00CC4F44" w:rsidSect="000A38BF">
          <w:headerReference w:type="even" r:id="rId8"/>
          <w:headerReference w:type="default" r:id="rId9"/>
          <w:pgSz w:w="11906" w:h="16838"/>
          <w:pgMar w:top="1134" w:right="567" w:bottom="737" w:left="1701" w:header="510" w:footer="709" w:gutter="0"/>
          <w:cols w:space="708"/>
          <w:titlePg/>
          <w:docGrid w:linePitch="360"/>
        </w:sectPr>
      </w:pPr>
    </w:p>
    <w:p w:rsidR="008C4360" w:rsidRPr="00CC4F44" w:rsidRDefault="008C4360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pPr w:leftFromText="180" w:rightFromText="180" w:vertAnchor="text" w:tblpY="98"/>
        <w:tblW w:w="9828" w:type="dxa"/>
        <w:tblLook w:val="00A0"/>
      </w:tblPr>
      <w:tblGrid>
        <w:gridCol w:w="6487"/>
        <w:gridCol w:w="3341"/>
      </w:tblGrid>
      <w:tr w:rsidR="008C4360" w:rsidRPr="00CC4F44" w:rsidTr="00190544">
        <w:tc>
          <w:tcPr>
            <w:tcW w:w="6487" w:type="dxa"/>
          </w:tcPr>
          <w:p w:rsidR="008C4360" w:rsidRPr="00CC4F44" w:rsidRDefault="008C4360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341" w:type="dxa"/>
          </w:tcPr>
          <w:p w:rsidR="008C4360" w:rsidRPr="00CC4F44" w:rsidRDefault="008C4360" w:rsidP="001905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8C4360" w:rsidRPr="00CC4F44" w:rsidRDefault="008C4360" w:rsidP="00190544">
            <w:pPr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до розпорядження</w:t>
            </w:r>
          </w:p>
          <w:p w:rsidR="008C4360" w:rsidRPr="00CC4F44" w:rsidRDefault="008C4360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18.11.2022</w:t>
            </w:r>
            <w:r w:rsidRPr="00CC4F44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89</w:t>
            </w:r>
          </w:p>
        </w:tc>
      </w:tr>
    </w:tbl>
    <w:p w:rsidR="008C4360" w:rsidRPr="00CC4F44" w:rsidRDefault="008C4360" w:rsidP="00785AFC">
      <w:pPr>
        <w:rPr>
          <w:b/>
          <w:sz w:val="28"/>
          <w:szCs w:val="28"/>
          <w:lang w:val="uk-UA"/>
        </w:rPr>
      </w:pPr>
    </w:p>
    <w:p w:rsidR="008C4360" w:rsidRPr="00CC4F44" w:rsidRDefault="008C4360" w:rsidP="00845E42">
      <w:pPr>
        <w:jc w:val="center"/>
        <w:rPr>
          <w:b/>
          <w:sz w:val="28"/>
          <w:szCs w:val="28"/>
          <w:lang w:val="uk-UA"/>
        </w:rPr>
      </w:pPr>
      <w:r w:rsidRPr="00CC4F44">
        <w:rPr>
          <w:b/>
          <w:sz w:val="28"/>
          <w:szCs w:val="28"/>
          <w:lang w:val="uk-UA"/>
        </w:rPr>
        <w:t>СКЛАД</w:t>
      </w:r>
    </w:p>
    <w:p w:rsidR="008C4360" w:rsidRPr="00CC4F44" w:rsidRDefault="008C4360" w:rsidP="00C000CE">
      <w:pPr>
        <w:jc w:val="center"/>
        <w:rPr>
          <w:sz w:val="28"/>
          <w:szCs w:val="28"/>
          <w:lang w:val="uk-UA"/>
        </w:rPr>
      </w:pPr>
      <w:r w:rsidRPr="00CC4F44">
        <w:rPr>
          <w:color w:val="000000"/>
          <w:sz w:val="28"/>
          <w:szCs w:val="28"/>
          <w:lang w:val="uk-UA"/>
        </w:rPr>
        <w:t xml:space="preserve">районного штабу </w:t>
      </w:r>
      <w:r w:rsidRPr="00CC4F44">
        <w:rPr>
          <w:bCs/>
          <w:iCs/>
          <w:color w:val="000000"/>
          <w:sz w:val="28"/>
          <w:szCs w:val="28"/>
          <w:lang w:val="uk-UA"/>
        </w:rPr>
        <w:t>для координації роботи пунктів обігріву та надання допомоги населенню в зимовий період 2022 – 2023 років</w:t>
      </w:r>
      <w:r w:rsidRPr="00CC4F44">
        <w:rPr>
          <w:sz w:val="28"/>
          <w:szCs w:val="28"/>
          <w:lang w:val="uk-UA"/>
        </w:rPr>
        <w:t xml:space="preserve"> </w:t>
      </w:r>
    </w:p>
    <w:p w:rsidR="008C4360" w:rsidRPr="00CC4F44" w:rsidRDefault="008C4360" w:rsidP="00C000CE">
      <w:pPr>
        <w:keepNext/>
        <w:keepLines/>
        <w:spacing w:before="240"/>
        <w:jc w:val="center"/>
        <w:outlineLvl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Керівник районного штабу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81"/>
      </w:tblGrid>
      <w:tr w:rsidR="008C4360" w:rsidRPr="00216E04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D165AD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ТУРОК</w:t>
            </w:r>
          </w:p>
          <w:p w:rsidR="008C4360" w:rsidRPr="00CC4F44" w:rsidRDefault="008C4360" w:rsidP="00D165AD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Віктор Степанович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190544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в.о. голови районної державної адміністрації –</w:t>
            </w:r>
            <w:r w:rsidRPr="00CC4F4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начальника районної військової адміністрації</w:t>
            </w:r>
          </w:p>
        </w:tc>
      </w:tr>
    </w:tbl>
    <w:p w:rsidR="008C4360" w:rsidRPr="00CC4F44" w:rsidRDefault="008C4360" w:rsidP="00845E42">
      <w:pPr>
        <w:tabs>
          <w:tab w:val="right" w:pos="9643"/>
        </w:tabs>
        <w:ind w:left="-15"/>
        <w:rPr>
          <w:lang w:val="uk-UA"/>
        </w:rPr>
      </w:pPr>
    </w:p>
    <w:p w:rsidR="008C4360" w:rsidRPr="00CC4F44" w:rsidRDefault="008C4360" w:rsidP="00C000C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>Заступник керівника районного штабу: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8C4360" w:rsidRPr="00C80BBF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D165AD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ІВАСЮК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8C4360" w:rsidRPr="00CC4F44" w:rsidRDefault="008C4360" w:rsidP="00D165AD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Мирослава Карлівна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D165AD">
            <w:pPr>
              <w:tabs>
                <w:tab w:val="center" w:pos="1713"/>
                <w:tab w:val="center" w:pos="3754"/>
                <w:tab w:val="right" w:pos="6331"/>
              </w:tabs>
              <w:ind w:left="60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відділу цивільного захисту та оборонної роботи </w:t>
            </w:r>
          </w:p>
        </w:tc>
      </w:tr>
    </w:tbl>
    <w:p w:rsidR="008C4360" w:rsidRPr="00CC4F44" w:rsidRDefault="008C4360" w:rsidP="00845E42">
      <w:pPr>
        <w:tabs>
          <w:tab w:val="right" w:pos="9643"/>
        </w:tabs>
        <w:ind w:left="-15"/>
        <w:rPr>
          <w:lang w:val="uk-UA"/>
        </w:rPr>
      </w:pPr>
    </w:p>
    <w:p w:rsidR="008C4360" w:rsidRPr="00CC4F44" w:rsidRDefault="008C4360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i/>
          <w:sz w:val="28"/>
          <w:szCs w:val="28"/>
          <w:lang w:val="uk-UA"/>
        </w:rPr>
        <w:t xml:space="preserve">Секретаріат </w:t>
      </w:r>
      <w:r w:rsidRPr="00CC4F44">
        <w:rPr>
          <w:b/>
          <w:bCs/>
          <w:i/>
          <w:iCs/>
          <w:sz w:val="28"/>
          <w:szCs w:val="28"/>
          <w:lang w:val="uk-UA"/>
        </w:rPr>
        <w:t>регіонального штабу</w:t>
      </w: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600"/>
        <w:gridCol w:w="6120"/>
      </w:tblGrid>
      <w:tr w:rsidR="008C4360" w:rsidRPr="00C80BBF" w:rsidTr="00B862D1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B862D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МЕЛЬНИЧУК</w:t>
            </w:r>
          </w:p>
          <w:p w:rsidR="008C4360" w:rsidRPr="00CC4F44" w:rsidRDefault="008C4360" w:rsidP="00B862D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B862D1">
            <w:pPr>
              <w:tabs>
                <w:tab w:val="center" w:pos="1713"/>
                <w:tab w:val="center" w:pos="3754"/>
                <w:tab w:val="right" w:pos="6331"/>
              </w:tabs>
              <w:ind w:left="60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головний спеціаліст відділу економіки, агропромислового розвитку управління соціально-економічного розвитку території </w:t>
            </w:r>
          </w:p>
        </w:tc>
      </w:tr>
    </w:tbl>
    <w:p w:rsidR="008C4360" w:rsidRPr="00CC4F44" w:rsidRDefault="008C4360" w:rsidP="00C000C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lang w:val="uk-UA"/>
        </w:rPr>
      </w:pPr>
    </w:p>
    <w:p w:rsidR="008C4360" w:rsidRPr="00CC4F44" w:rsidRDefault="008C4360" w:rsidP="0038351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lang w:val="uk-UA"/>
        </w:rPr>
      </w:pPr>
      <w:r w:rsidRPr="00CC4F44">
        <w:rPr>
          <w:b/>
          <w:bCs/>
          <w:i/>
          <w:iCs/>
          <w:sz w:val="28"/>
          <w:szCs w:val="28"/>
          <w:lang w:val="uk-UA"/>
        </w:rPr>
        <w:t>Члени районного штабу: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/>
      </w:tblPr>
      <w:tblGrid>
        <w:gridCol w:w="3544"/>
        <w:gridCol w:w="6237"/>
      </w:tblGrid>
      <w:tr w:rsidR="008C4360" w:rsidRPr="00C80BBF" w:rsidTr="00402E31">
        <w:trPr>
          <w:trHeight w:val="67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БОДНАРЧУК</w:t>
            </w:r>
          </w:p>
          <w:p w:rsidR="008C4360" w:rsidRPr="00CC4F44" w:rsidRDefault="008C4360" w:rsidP="00402E3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Олександр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C4F44">
              <w:rPr>
                <w:sz w:val="28"/>
                <w:szCs w:val="28"/>
                <w:lang w:val="uk-UA"/>
              </w:rPr>
              <w:t>ачальник відділу інфраструктури, містобудування та архітектури, житлово-комунального господарства, екології управління</w:t>
            </w:r>
            <w:r>
              <w:rPr>
                <w:sz w:val="28"/>
                <w:szCs w:val="28"/>
                <w:lang w:val="uk-UA"/>
              </w:rPr>
              <w:t xml:space="preserve"> соціально-економічного </w:t>
            </w:r>
            <w:r w:rsidRPr="00CC4F44">
              <w:rPr>
                <w:sz w:val="28"/>
                <w:szCs w:val="28"/>
                <w:lang w:val="uk-UA"/>
              </w:rPr>
              <w:t xml:space="preserve"> розвитку території</w:t>
            </w:r>
          </w:p>
          <w:p w:rsidR="008C4360" w:rsidRPr="000A38BF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4360" w:rsidRPr="00C80BBF" w:rsidTr="00402E31">
        <w:trPr>
          <w:trHeight w:val="67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9E1A0C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ВЛАД</w:t>
            </w:r>
            <w:r w:rsidRPr="00CC4F44">
              <w:rPr>
                <w:sz w:val="28"/>
                <w:szCs w:val="28"/>
                <w:lang w:val="uk-UA"/>
              </w:rPr>
              <w:tab/>
            </w:r>
          </w:p>
          <w:p w:rsidR="008C4360" w:rsidRPr="00CC4F44" w:rsidRDefault="008C4360" w:rsidP="009E1A0C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Юліан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управління соціально-економічного          розвитку території </w:t>
            </w:r>
          </w:p>
          <w:p w:rsidR="008C4360" w:rsidRPr="000A38BF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4360" w:rsidRPr="00C80BBF" w:rsidTr="00D313CF">
        <w:trPr>
          <w:trHeight w:val="85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ДАСКАЛО </w:t>
            </w:r>
          </w:p>
          <w:p w:rsidR="008C4360" w:rsidRPr="00CC4F44" w:rsidRDefault="008C4360" w:rsidP="00402E3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Ганна Михайлівна</w:t>
            </w:r>
          </w:p>
          <w:p w:rsidR="008C4360" w:rsidRPr="00CC4F44" w:rsidRDefault="008C4360" w:rsidP="00402E31">
            <w:pPr>
              <w:ind w:right="57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D313CF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завідувач сектору освіти, охорони здоров’я, культури, спорту управління соціально-економічного розвитку території </w:t>
            </w:r>
          </w:p>
          <w:p w:rsidR="008C4360" w:rsidRPr="000A38BF" w:rsidRDefault="008C4360" w:rsidP="00D313CF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0"/>
                <w:szCs w:val="20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C4360" w:rsidRPr="00CC4F44" w:rsidTr="00190544">
        <w:trPr>
          <w:trHeight w:val="8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B862D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МАРКОВИЧ </w:t>
            </w:r>
          </w:p>
          <w:p w:rsidR="008C4360" w:rsidRPr="00CC4F44" w:rsidRDefault="008C4360" w:rsidP="00B862D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Павло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B862D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сектору превенції Рахівського районного відділу поліції Головного управління Національної поліції в Закарпатській області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CC4F44">
              <w:rPr>
                <w:sz w:val="28"/>
                <w:szCs w:val="28"/>
                <w:lang w:val="uk-UA"/>
              </w:rPr>
              <w:t>(за згодою)</w:t>
            </w:r>
          </w:p>
          <w:p w:rsidR="008C4360" w:rsidRPr="000A38BF" w:rsidRDefault="008C4360" w:rsidP="00B862D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4360" w:rsidRPr="00CC4F44" w:rsidTr="00190544">
        <w:trPr>
          <w:trHeight w:val="8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38351E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МАСКАЛЮК</w:t>
            </w:r>
          </w:p>
          <w:p w:rsidR="008C4360" w:rsidRPr="00CC4F44" w:rsidRDefault="008C4360" w:rsidP="0038351E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Павло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т.в.о. начальника Рахівського районного управління Головного управління ДСНС України у Закарпатській області (за згодою)</w:t>
            </w:r>
          </w:p>
          <w:p w:rsidR="008C4360" w:rsidRPr="000A38BF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4360" w:rsidRPr="00CC4F44" w:rsidTr="00402E31">
        <w:trPr>
          <w:trHeight w:val="7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C4F44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МІНІХ</w:t>
            </w:r>
          </w:p>
          <w:p w:rsidR="008C4360" w:rsidRPr="00CC4F44" w:rsidRDefault="008C4360" w:rsidP="00402E31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C4F44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Ірина Олександрівна</w:t>
            </w:r>
          </w:p>
          <w:p w:rsidR="008C4360" w:rsidRPr="00CC4F44" w:rsidRDefault="008C4360" w:rsidP="00402E31">
            <w:pPr>
              <w:ind w:right="57"/>
              <w:rPr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начальник метеостанції м. Рахів </w:t>
            </w:r>
          </w:p>
          <w:p w:rsidR="008C4360" w:rsidRPr="00CC4F44" w:rsidRDefault="008C4360" w:rsidP="00504636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C4360" w:rsidRPr="00216E04" w:rsidTr="00C80BBF">
        <w:trPr>
          <w:trHeight w:val="13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Default="008C4360" w:rsidP="00402E31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8C4360" w:rsidRPr="000A38BF" w:rsidRDefault="008C4360" w:rsidP="00402E31">
            <w:pPr>
              <w:ind w:right="57"/>
              <w:rPr>
                <w:sz w:val="16"/>
                <w:szCs w:val="16"/>
                <w:lang w:val="uk-UA"/>
              </w:rPr>
            </w:pPr>
          </w:p>
          <w:p w:rsidR="008C4360" w:rsidRPr="00CC4F44" w:rsidRDefault="008C4360" w:rsidP="00402E31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ОЛАШИН</w:t>
            </w:r>
          </w:p>
          <w:p w:rsidR="008C4360" w:rsidRPr="00CC4F44" w:rsidRDefault="008C4360" w:rsidP="00402E31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Мирослава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2</w:t>
            </w:r>
          </w:p>
          <w:p w:rsidR="008C4360" w:rsidRPr="000A38BF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16"/>
                <w:szCs w:val="16"/>
                <w:lang w:val="uk-UA"/>
              </w:rPr>
            </w:pPr>
          </w:p>
          <w:p w:rsidR="008C4360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начальник відділу цифрового розвитку, організації діяльності центрів надання адміністративних послуг, інформаційної дія</w:t>
            </w:r>
            <w:r>
              <w:rPr>
                <w:sz w:val="28"/>
                <w:szCs w:val="28"/>
                <w:lang w:val="uk-UA"/>
              </w:rPr>
              <w:t>льності та комунікацій з громадсь</w:t>
            </w:r>
            <w:r w:rsidRPr="00CC4F44">
              <w:rPr>
                <w:sz w:val="28"/>
                <w:szCs w:val="28"/>
                <w:lang w:val="uk-UA"/>
              </w:rPr>
              <w:t xml:space="preserve">кістю </w:t>
            </w:r>
            <w:bookmarkStart w:id="0" w:name="_GoBack"/>
            <w:bookmarkEnd w:id="0"/>
          </w:p>
          <w:p w:rsidR="008C4360" w:rsidRPr="000A38BF" w:rsidRDefault="008C4360" w:rsidP="000A38BF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4360" w:rsidRPr="00CC4F44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F74215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СЕРАТОР </w:t>
            </w:r>
          </w:p>
          <w:p w:rsidR="008C4360" w:rsidRPr="00CC4F44" w:rsidRDefault="008C4360" w:rsidP="00F74215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Любов Пантелеймонівна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начальник відділу державного нагляду за дотриманням санітарного законодавства Рахівського управління Головного управління Держпродспоживслужби в Закарпатській області (за згодою)</w:t>
            </w:r>
          </w:p>
          <w:p w:rsidR="008C4360" w:rsidRPr="000A38BF" w:rsidRDefault="008C4360" w:rsidP="00402E3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4360" w:rsidRPr="00216E04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F74215">
            <w:pPr>
              <w:ind w:right="57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 xml:space="preserve">ЯКОВЕЦЬКА </w:t>
            </w:r>
          </w:p>
          <w:p w:rsidR="008C4360" w:rsidRPr="00CC4F44" w:rsidRDefault="008C4360" w:rsidP="00F74215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Марина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C4360" w:rsidRPr="00CC4F44" w:rsidRDefault="008C4360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CC4F44">
              <w:rPr>
                <w:sz w:val="28"/>
                <w:szCs w:val="28"/>
                <w:lang w:val="uk-UA"/>
              </w:rPr>
              <w:t>старший інспектор із ювенальної превенції Рахівського районного відділу поліції ГУНП в Закарпатській області (за згодою)</w:t>
            </w:r>
          </w:p>
          <w:p w:rsidR="008C4360" w:rsidRPr="00CC4F44" w:rsidRDefault="008C4360" w:rsidP="00190544">
            <w:pPr>
              <w:tabs>
                <w:tab w:val="center" w:pos="1713"/>
                <w:tab w:val="center" w:pos="3754"/>
                <w:tab w:val="right" w:pos="6331"/>
              </w:tabs>
              <w:ind w:left="79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C4360" w:rsidRPr="00CC4F44" w:rsidRDefault="008C4360" w:rsidP="00F74215">
      <w:pPr>
        <w:rPr>
          <w:sz w:val="28"/>
          <w:szCs w:val="28"/>
          <w:lang w:val="uk-UA"/>
        </w:rPr>
      </w:pPr>
    </w:p>
    <w:p w:rsidR="008C4360" w:rsidRPr="00CC4F44" w:rsidRDefault="008C4360" w:rsidP="00F74215">
      <w:pPr>
        <w:rPr>
          <w:sz w:val="28"/>
          <w:szCs w:val="28"/>
          <w:lang w:val="uk-UA"/>
        </w:rPr>
      </w:pPr>
    </w:p>
    <w:p w:rsidR="008C4360" w:rsidRPr="00CC4F44" w:rsidRDefault="008C4360" w:rsidP="00845E4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248"/>
        <w:gridCol w:w="5580"/>
      </w:tblGrid>
      <w:tr w:rsidR="008C4360" w:rsidRPr="00CC4F44" w:rsidTr="009E1A0C">
        <w:trPr>
          <w:trHeight w:val="931"/>
        </w:trPr>
        <w:tc>
          <w:tcPr>
            <w:tcW w:w="4248" w:type="dxa"/>
          </w:tcPr>
          <w:p w:rsidR="008C4360" w:rsidRPr="00CC4F44" w:rsidRDefault="008C4360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5580" w:type="dxa"/>
          </w:tcPr>
          <w:p w:rsidR="008C4360" w:rsidRPr="00CC4F44" w:rsidRDefault="008C4360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  <w:p w:rsidR="008C4360" w:rsidRPr="00CC4F44" w:rsidRDefault="008C4360" w:rsidP="00DB3027">
            <w:pPr>
              <w:rPr>
                <w:b/>
                <w:sz w:val="28"/>
                <w:szCs w:val="28"/>
                <w:lang w:val="uk-UA" w:eastAsia="uk-UA"/>
              </w:rPr>
            </w:pPr>
            <w:r w:rsidRPr="00CC4F44">
              <w:rPr>
                <w:b/>
                <w:sz w:val="28"/>
                <w:szCs w:val="28"/>
                <w:lang w:val="uk-UA" w:eastAsia="uk-UA"/>
              </w:rPr>
              <w:t xml:space="preserve">                                    Мирослава ІВАСЮК</w:t>
            </w:r>
          </w:p>
        </w:tc>
      </w:tr>
    </w:tbl>
    <w:p w:rsidR="008C4360" w:rsidRPr="00CC4F44" w:rsidRDefault="008C4360" w:rsidP="00845E42">
      <w:pPr>
        <w:rPr>
          <w:sz w:val="28"/>
          <w:szCs w:val="28"/>
          <w:lang w:val="uk-UA"/>
        </w:rPr>
      </w:pPr>
    </w:p>
    <w:sectPr w:rsidR="008C4360" w:rsidRPr="00CC4F44" w:rsidSect="000A38BF">
      <w:headerReference w:type="default" r:id="rId10"/>
      <w:pgSz w:w="11906" w:h="16838"/>
      <w:pgMar w:top="851" w:right="567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360" w:rsidRDefault="008C4360" w:rsidP="001B0C7B">
      <w:r>
        <w:separator/>
      </w:r>
    </w:p>
  </w:endnote>
  <w:endnote w:type="continuationSeparator" w:id="0">
    <w:p w:rsidR="008C4360" w:rsidRDefault="008C4360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360" w:rsidRDefault="008C4360" w:rsidP="001B0C7B">
      <w:r>
        <w:separator/>
      </w:r>
    </w:p>
  </w:footnote>
  <w:footnote w:type="continuationSeparator" w:id="0">
    <w:p w:rsidR="008C4360" w:rsidRDefault="008C4360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60" w:rsidRDefault="008C4360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4360" w:rsidRDefault="008C43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60" w:rsidRDefault="008C4360" w:rsidP="00AC3E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C4360" w:rsidRPr="007B7AB5" w:rsidRDefault="008C4360" w:rsidP="007B7AB5">
    <w:pPr>
      <w:pStyle w:val="Header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60" w:rsidRDefault="008C43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078"/>
    <w:rsid w:val="0000573B"/>
    <w:rsid w:val="00010865"/>
    <w:rsid w:val="00010DA8"/>
    <w:rsid w:val="0001404E"/>
    <w:rsid w:val="00014362"/>
    <w:rsid w:val="00020414"/>
    <w:rsid w:val="00021802"/>
    <w:rsid w:val="000236EF"/>
    <w:rsid w:val="0002702D"/>
    <w:rsid w:val="000304EA"/>
    <w:rsid w:val="0003668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7AD4"/>
    <w:rsid w:val="00083500"/>
    <w:rsid w:val="00085B71"/>
    <w:rsid w:val="00095CAD"/>
    <w:rsid w:val="000A15D7"/>
    <w:rsid w:val="000A38BF"/>
    <w:rsid w:val="000A675A"/>
    <w:rsid w:val="000B04AD"/>
    <w:rsid w:val="000B14E9"/>
    <w:rsid w:val="000C02E2"/>
    <w:rsid w:val="000C0EF2"/>
    <w:rsid w:val="000D5D6A"/>
    <w:rsid w:val="000D7F0D"/>
    <w:rsid w:val="000E2468"/>
    <w:rsid w:val="000F1F7F"/>
    <w:rsid w:val="000F2E76"/>
    <w:rsid w:val="000F37EF"/>
    <w:rsid w:val="00106204"/>
    <w:rsid w:val="00111B4D"/>
    <w:rsid w:val="00114124"/>
    <w:rsid w:val="00115693"/>
    <w:rsid w:val="00131EA4"/>
    <w:rsid w:val="0013404B"/>
    <w:rsid w:val="00140906"/>
    <w:rsid w:val="00142621"/>
    <w:rsid w:val="0014311D"/>
    <w:rsid w:val="001477D5"/>
    <w:rsid w:val="00147B6A"/>
    <w:rsid w:val="00147C3D"/>
    <w:rsid w:val="00152B42"/>
    <w:rsid w:val="00155D00"/>
    <w:rsid w:val="00157925"/>
    <w:rsid w:val="00167387"/>
    <w:rsid w:val="00170509"/>
    <w:rsid w:val="00170A73"/>
    <w:rsid w:val="00182D37"/>
    <w:rsid w:val="00186353"/>
    <w:rsid w:val="00190544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D43CE"/>
    <w:rsid w:val="001D61B5"/>
    <w:rsid w:val="001E5994"/>
    <w:rsid w:val="0020263F"/>
    <w:rsid w:val="00210BBF"/>
    <w:rsid w:val="00216E04"/>
    <w:rsid w:val="002212EE"/>
    <w:rsid w:val="0023212D"/>
    <w:rsid w:val="00232811"/>
    <w:rsid w:val="002413E1"/>
    <w:rsid w:val="00243323"/>
    <w:rsid w:val="002439C9"/>
    <w:rsid w:val="00245825"/>
    <w:rsid w:val="00254C09"/>
    <w:rsid w:val="00257ECD"/>
    <w:rsid w:val="0026203E"/>
    <w:rsid w:val="00266A86"/>
    <w:rsid w:val="00267C15"/>
    <w:rsid w:val="00281605"/>
    <w:rsid w:val="00285417"/>
    <w:rsid w:val="00291441"/>
    <w:rsid w:val="00293020"/>
    <w:rsid w:val="00297601"/>
    <w:rsid w:val="002A283F"/>
    <w:rsid w:val="002A4C2E"/>
    <w:rsid w:val="002B172C"/>
    <w:rsid w:val="002B1C14"/>
    <w:rsid w:val="002B571B"/>
    <w:rsid w:val="002C1AFE"/>
    <w:rsid w:val="002C7B12"/>
    <w:rsid w:val="002D6A9B"/>
    <w:rsid w:val="002E1338"/>
    <w:rsid w:val="002E4C69"/>
    <w:rsid w:val="002E5AC5"/>
    <w:rsid w:val="002E79B6"/>
    <w:rsid w:val="002F07C9"/>
    <w:rsid w:val="00303347"/>
    <w:rsid w:val="00306EF3"/>
    <w:rsid w:val="00311ABD"/>
    <w:rsid w:val="00312AB7"/>
    <w:rsid w:val="00314D90"/>
    <w:rsid w:val="00320D20"/>
    <w:rsid w:val="00320FF1"/>
    <w:rsid w:val="00321384"/>
    <w:rsid w:val="0032428A"/>
    <w:rsid w:val="00324A79"/>
    <w:rsid w:val="0032798D"/>
    <w:rsid w:val="00334CF9"/>
    <w:rsid w:val="00337184"/>
    <w:rsid w:val="00340DA0"/>
    <w:rsid w:val="00346042"/>
    <w:rsid w:val="003467A4"/>
    <w:rsid w:val="00353BAB"/>
    <w:rsid w:val="00356290"/>
    <w:rsid w:val="00363650"/>
    <w:rsid w:val="003643BD"/>
    <w:rsid w:val="0036514D"/>
    <w:rsid w:val="00374466"/>
    <w:rsid w:val="00375AA3"/>
    <w:rsid w:val="00381D05"/>
    <w:rsid w:val="0038351E"/>
    <w:rsid w:val="00383765"/>
    <w:rsid w:val="00386270"/>
    <w:rsid w:val="003A20C7"/>
    <w:rsid w:val="003A3425"/>
    <w:rsid w:val="003A3989"/>
    <w:rsid w:val="003A7F3D"/>
    <w:rsid w:val="003B3E97"/>
    <w:rsid w:val="003B3FE0"/>
    <w:rsid w:val="003B6226"/>
    <w:rsid w:val="003B7F2B"/>
    <w:rsid w:val="003C2D67"/>
    <w:rsid w:val="003C58DF"/>
    <w:rsid w:val="003C65AC"/>
    <w:rsid w:val="003D2844"/>
    <w:rsid w:val="003D31A5"/>
    <w:rsid w:val="003D6727"/>
    <w:rsid w:val="003E3B3C"/>
    <w:rsid w:val="003E6F1B"/>
    <w:rsid w:val="003E740B"/>
    <w:rsid w:val="003F31D0"/>
    <w:rsid w:val="003F4E7B"/>
    <w:rsid w:val="00402E31"/>
    <w:rsid w:val="004058E5"/>
    <w:rsid w:val="00410428"/>
    <w:rsid w:val="004127B9"/>
    <w:rsid w:val="004136B0"/>
    <w:rsid w:val="004229EF"/>
    <w:rsid w:val="00430E99"/>
    <w:rsid w:val="0043132C"/>
    <w:rsid w:val="00431F62"/>
    <w:rsid w:val="00432467"/>
    <w:rsid w:val="00432DA0"/>
    <w:rsid w:val="00440CF7"/>
    <w:rsid w:val="00443235"/>
    <w:rsid w:val="004436AB"/>
    <w:rsid w:val="00445B9A"/>
    <w:rsid w:val="00446D14"/>
    <w:rsid w:val="00451FCE"/>
    <w:rsid w:val="00457557"/>
    <w:rsid w:val="00460D18"/>
    <w:rsid w:val="00461774"/>
    <w:rsid w:val="004634A4"/>
    <w:rsid w:val="00463EB2"/>
    <w:rsid w:val="0046619B"/>
    <w:rsid w:val="00471639"/>
    <w:rsid w:val="00476045"/>
    <w:rsid w:val="0049525A"/>
    <w:rsid w:val="00496A46"/>
    <w:rsid w:val="004A425D"/>
    <w:rsid w:val="004C05BC"/>
    <w:rsid w:val="004C0C9C"/>
    <w:rsid w:val="004C2F27"/>
    <w:rsid w:val="004D441B"/>
    <w:rsid w:val="004E0F73"/>
    <w:rsid w:val="004E15CF"/>
    <w:rsid w:val="004E2119"/>
    <w:rsid w:val="004F0D6E"/>
    <w:rsid w:val="004F1F35"/>
    <w:rsid w:val="00500653"/>
    <w:rsid w:val="00502063"/>
    <w:rsid w:val="00502B15"/>
    <w:rsid w:val="00504636"/>
    <w:rsid w:val="00510FA0"/>
    <w:rsid w:val="0052429C"/>
    <w:rsid w:val="005335F2"/>
    <w:rsid w:val="005366C9"/>
    <w:rsid w:val="00545CEE"/>
    <w:rsid w:val="00546AEA"/>
    <w:rsid w:val="00546E61"/>
    <w:rsid w:val="00553449"/>
    <w:rsid w:val="005624A5"/>
    <w:rsid w:val="00567BEE"/>
    <w:rsid w:val="00576DA3"/>
    <w:rsid w:val="00581302"/>
    <w:rsid w:val="00594811"/>
    <w:rsid w:val="005968A1"/>
    <w:rsid w:val="005A4A5E"/>
    <w:rsid w:val="005A5294"/>
    <w:rsid w:val="005B5E6D"/>
    <w:rsid w:val="005C2BB5"/>
    <w:rsid w:val="005C412D"/>
    <w:rsid w:val="005C4BD9"/>
    <w:rsid w:val="005C5BEB"/>
    <w:rsid w:val="005C5C2A"/>
    <w:rsid w:val="005E0FE7"/>
    <w:rsid w:val="005E4B62"/>
    <w:rsid w:val="005E6FE0"/>
    <w:rsid w:val="005F4AA8"/>
    <w:rsid w:val="00600A15"/>
    <w:rsid w:val="0060327E"/>
    <w:rsid w:val="00603CD7"/>
    <w:rsid w:val="00607451"/>
    <w:rsid w:val="006129DF"/>
    <w:rsid w:val="0061478B"/>
    <w:rsid w:val="00622A53"/>
    <w:rsid w:val="00623C0C"/>
    <w:rsid w:val="006259DE"/>
    <w:rsid w:val="00627BE5"/>
    <w:rsid w:val="00627D49"/>
    <w:rsid w:val="0063465D"/>
    <w:rsid w:val="006348FB"/>
    <w:rsid w:val="0063668C"/>
    <w:rsid w:val="006455DF"/>
    <w:rsid w:val="0065197B"/>
    <w:rsid w:val="006551D7"/>
    <w:rsid w:val="00655614"/>
    <w:rsid w:val="00660BE1"/>
    <w:rsid w:val="006631DA"/>
    <w:rsid w:val="006734BF"/>
    <w:rsid w:val="00680694"/>
    <w:rsid w:val="00681586"/>
    <w:rsid w:val="00681C4A"/>
    <w:rsid w:val="00683E24"/>
    <w:rsid w:val="00685420"/>
    <w:rsid w:val="0068770E"/>
    <w:rsid w:val="00694040"/>
    <w:rsid w:val="006966A0"/>
    <w:rsid w:val="00697452"/>
    <w:rsid w:val="006A12B1"/>
    <w:rsid w:val="006A2DA3"/>
    <w:rsid w:val="006B16FB"/>
    <w:rsid w:val="006B3FB9"/>
    <w:rsid w:val="006C6192"/>
    <w:rsid w:val="006C68FE"/>
    <w:rsid w:val="006D0069"/>
    <w:rsid w:val="006F0663"/>
    <w:rsid w:val="006F0E96"/>
    <w:rsid w:val="006F5D20"/>
    <w:rsid w:val="00700E5C"/>
    <w:rsid w:val="00702119"/>
    <w:rsid w:val="007117D9"/>
    <w:rsid w:val="00724C8A"/>
    <w:rsid w:val="00731CCB"/>
    <w:rsid w:val="0073244E"/>
    <w:rsid w:val="00734888"/>
    <w:rsid w:val="00737941"/>
    <w:rsid w:val="00745CEA"/>
    <w:rsid w:val="00746D13"/>
    <w:rsid w:val="00747B32"/>
    <w:rsid w:val="00750FC7"/>
    <w:rsid w:val="00751482"/>
    <w:rsid w:val="00756B14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6AEB"/>
    <w:rsid w:val="00787603"/>
    <w:rsid w:val="0079102C"/>
    <w:rsid w:val="007955E3"/>
    <w:rsid w:val="00795CE1"/>
    <w:rsid w:val="00797D6F"/>
    <w:rsid w:val="007A0A44"/>
    <w:rsid w:val="007A395D"/>
    <w:rsid w:val="007A7B43"/>
    <w:rsid w:val="007B6769"/>
    <w:rsid w:val="007B7AB5"/>
    <w:rsid w:val="007C422A"/>
    <w:rsid w:val="007C57D3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2101"/>
    <w:rsid w:val="008250DE"/>
    <w:rsid w:val="008321A4"/>
    <w:rsid w:val="00834D19"/>
    <w:rsid w:val="00837E9F"/>
    <w:rsid w:val="00840056"/>
    <w:rsid w:val="00840F19"/>
    <w:rsid w:val="008426F9"/>
    <w:rsid w:val="00845E42"/>
    <w:rsid w:val="00847439"/>
    <w:rsid w:val="00850162"/>
    <w:rsid w:val="00852874"/>
    <w:rsid w:val="00853C98"/>
    <w:rsid w:val="00870317"/>
    <w:rsid w:val="008710A2"/>
    <w:rsid w:val="008743F2"/>
    <w:rsid w:val="00876718"/>
    <w:rsid w:val="00881B47"/>
    <w:rsid w:val="00887F91"/>
    <w:rsid w:val="008920D3"/>
    <w:rsid w:val="008921D7"/>
    <w:rsid w:val="0089412E"/>
    <w:rsid w:val="008A4704"/>
    <w:rsid w:val="008A6014"/>
    <w:rsid w:val="008B32BD"/>
    <w:rsid w:val="008B55A8"/>
    <w:rsid w:val="008B7F66"/>
    <w:rsid w:val="008C3032"/>
    <w:rsid w:val="008C3370"/>
    <w:rsid w:val="008C4360"/>
    <w:rsid w:val="008D2235"/>
    <w:rsid w:val="008E5B1E"/>
    <w:rsid w:val="008E7A71"/>
    <w:rsid w:val="008F3CD0"/>
    <w:rsid w:val="0090026F"/>
    <w:rsid w:val="0090413C"/>
    <w:rsid w:val="00904D96"/>
    <w:rsid w:val="00912D18"/>
    <w:rsid w:val="009141DD"/>
    <w:rsid w:val="00916020"/>
    <w:rsid w:val="00916B81"/>
    <w:rsid w:val="009333A3"/>
    <w:rsid w:val="0093461E"/>
    <w:rsid w:val="009365A5"/>
    <w:rsid w:val="00936929"/>
    <w:rsid w:val="00937573"/>
    <w:rsid w:val="009403BA"/>
    <w:rsid w:val="00941155"/>
    <w:rsid w:val="00950302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3477"/>
    <w:rsid w:val="009B3F0A"/>
    <w:rsid w:val="009B4B3A"/>
    <w:rsid w:val="009C444B"/>
    <w:rsid w:val="009D0C90"/>
    <w:rsid w:val="009D3CC6"/>
    <w:rsid w:val="009D59EC"/>
    <w:rsid w:val="009D7263"/>
    <w:rsid w:val="009E1A0C"/>
    <w:rsid w:val="009E1A5F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501B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804FD"/>
    <w:rsid w:val="00A814A4"/>
    <w:rsid w:val="00A84ED3"/>
    <w:rsid w:val="00A9333A"/>
    <w:rsid w:val="00A945FD"/>
    <w:rsid w:val="00A9602A"/>
    <w:rsid w:val="00A970F1"/>
    <w:rsid w:val="00A975FB"/>
    <w:rsid w:val="00AA1CBD"/>
    <w:rsid w:val="00AA5712"/>
    <w:rsid w:val="00AB07F6"/>
    <w:rsid w:val="00AB1C39"/>
    <w:rsid w:val="00AC3E99"/>
    <w:rsid w:val="00AC436B"/>
    <w:rsid w:val="00AC67FC"/>
    <w:rsid w:val="00AC6C01"/>
    <w:rsid w:val="00AC6F6B"/>
    <w:rsid w:val="00AC7C78"/>
    <w:rsid w:val="00AD5505"/>
    <w:rsid w:val="00AD6319"/>
    <w:rsid w:val="00AD7CE6"/>
    <w:rsid w:val="00AE6894"/>
    <w:rsid w:val="00AE72A3"/>
    <w:rsid w:val="00AF3A0B"/>
    <w:rsid w:val="00AF3FB6"/>
    <w:rsid w:val="00AF6D40"/>
    <w:rsid w:val="00AF775F"/>
    <w:rsid w:val="00B057C4"/>
    <w:rsid w:val="00B061A9"/>
    <w:rsid w:val="00B25337"/>
    <w:rsid w:val="00B26130"/>
    <w:rsid w:val="00B3221A"/>
    <w:rsid w:val="00B3529D"/>
    <w:rsid w:val="00B37D4E"/>
    <w:rsid w:val="00B42D0A"/>
    <w:rsid w:val="00B4365F"/>
    <w:rsid w:val="00B4789D"/>
    <w:rsid w:val="00B52F1A"/>
    <w:rsid w:val="00B53443"/>
    <w:rsid w:val="00B6304C"/>
    <w:rsid w:val="00B637CC"/>
    <w:rsid w:val="00B657EE"/>
    <w:rsid w:val="00B65921"/>
    <w:rsid w:val="00B66D8D"/>
    <w:rsid w:val="00B8578E"/>
    <w:rsid w:val="00B862D1"/>
    <w:rsid w:val="00B86516"/>
    <w:rsid w:val="00B96214"/>
    <w:rsid w:val="00BA2E78"/>
    <w:rsid w:val="00BA3152"/>
    <w:rsid w:val="00BB5E0C"/>
    <w:rsid w:val="00BC28E7"/>
    <w:rsid w:val="00BC4C12"/>
    <w:rsid w:val="00BC66F7"/>
    <w:rsid w:val="00BD1E28"/>
    <w:rsid w:val="00BD4E14"/>
    <w:rsid w:val="00BE1CDB"/>
    <w:rsid w:val="00BE3632"/>
    <w:rsid w:val="00BF5AC9"/>
    <w:rsid w:val="00C000CE"/>
    <w:rsid w:val="00C02910"/>
    <w:rsid w:val="00C05ED7"/>
    <w:rsid w:val="00C06706"/>
    <w:rsid w:val="00C1274A"/>
    <w:rsid w:val="00C150A9"/>
    <w:rsid w:val="00C1611B"/>
    <w:rsid w:val="00C22B4B"/>
    <w:rsid w:val="00C34401"/>
    <w:rsid w:val="00C40E48"/>
    <w:rsid w:val="00C4119A"/>
    <w:rsid w:val="00C54986"/>
    <w:rsid w:val="00C55D1F"/>
    <w:rsid w:val="00C6356E"/>
    <w:rsid w:val="00C6484B"/>
    <w:rsid w:val="00C7007D"/>
    <w:rsid w:val="00C73D3C"/>
    <w:rsid w:val="00C76521"/>
    <w:rsid w:val="00C80BBF"/>
    <w:rsid w:val="00C90504"/>
    <w:rsid w:val="00C90E99"/>
    <w:rsid w:val="00C91527"/>
    <w:rsid w:val="00C96064"/>
    <w:rsid w:val="00CA35FE"/>
    <w:rsid w:val="00CA75EE"/>
    <w:rsid w:val="00CB0CB4"/>
    <w:rsid w:val="00CB33E4"/>
    <w:rsid w:val="00CB5E16"/>
    <w:rsid w:val="00CC13BA"/>
    <w:rsid w:val="00CC4F44"/>
    <w:rsid w:val="00CD15AA"/>
    <w:rsid w:val="00CD1887"/>
    <w:rsid w:val="00CD2215"/>
    <w:rsid w:val="00CD65C0"/>
    <w:rsid w:val="00CE087E"/>
    <w:rsid w:val="00CE385C"/>
    <w:rsid w:val="00CF014F"/>
    <w:rsid w:val="00D023C2"/>
    <w:rsid w:val="00D04EEA"/>
    <w:rsid w:val="00D12DB0"/>
    <w:rsid w:val="00D165AD"/>
    <w:rsid w:val="00D200B2"/>
    <w:rsid w:val="00D231AD"/>
    <w:rsid w:val="00D313CF"/>
    <w:rsid w:val="00D36E34"/>
    <w:rsid w:val="00D4455C"/>
    <w:rsid w:val="00D45420"/>
    <w:rsid w:val="00D54639"/>
    <w:rsid w:val="00D558BE"/>
    <w:rsid w:val="00D57602"/>
    <w:rsid w:val="00D61890"/>
    <w:rsid w:val="00D64B32"/>
    <w:rsid w:val="00D71F3B"/>
    <w:rsid w:val="00D76A62"/>
    <w:rsid w:val="00D80B18"/>
    <w:rsid w:val="00D81C06"/>
    <w:rsid w:val="00D83F95"/>
    <w:rsid w:val="00D914D7"/>
    <w:rsid w:val="00D95AFD"/>
    <w:rsid w:val="00DB3027"/>
    <w:rsid w:val="00DC170C"/>
    <w:rsid w:val="00DC507C"/>
    <w:rsid w:val="00DC6D07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119E5"/>
    <w:rsid w:val="00E12446"/>
    <w:rsid w:val="00E2348F"/>
    <w:rsid w:val="00E32128"/>
    <w:rsid w:val="00E34F7D"/>
    <w:rsid w:val="00E35BFD"/>
    <w:rsid w:val="00E360D4"/>
    <w:rsid w:val="00E36101"/>
    <w:rsid w:val="00E440D7"/>
    <w:rsid w:val="00E440F1"/>
    <w:rsid w:val="00E45D97"/>
    <w:rsid w:val="00E5350D"/>
    <w:rsid w:val="00E66E3E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A5218"/>
    <w:rsid w:val="00EB382E"/>
    <w:rsid w:val="00EC2297"/>
    <w:rsid w:val="00EC22A7"/>
    <w:rsid w:val="00EC3DF0"/>
    <w:rsid w:val="00ED2CC6"/>
    <w:rsid w:val="00ED39CD"/>
    <w:rsid w:val="00ED7CAB"/>
    <w:rsid w:val="00EE0C9A"/>
    <w:rsid w:val="00EE5A83"/>
    <w:rsid w:val="00EF3109"/>
    <w:rsid w:val="00F00104"/>
    <w:rsid w:val="00F03284"/>
    <w:rsid w:val="00F037EB"/>
    <w:rsid w:val="00F06A1F"/>
    <w:rsid w:val="00F132B1"/>
    <w:rsid w:val="00F15486"/>
    <w:rsid w:val="00F179BE"/>
    <w:rsid w:val="00F27870"/>
    <w:rsid w:val="00F31BFD"/>
    <w:rsid w:val="00F3355D"/>
    <w:rsid w:val="00F33F61"/>
    <w:rsid w:val="00F35987"/>
    <w:rsid w:val="00F370E6"/>
    <w:rsid w:val="00F400A8"/>
    <w:rsid w:val="00F42ABD"/>
    <w:rsid w:val="00F44749"/>
    <w:rsid w:val="00F45B2A"/>
    <w:rsid w:val="00F50C04"/>
    <w:rsid w:val="00F51936"/>
    <w:rsid w:val="00F521EF"/>
    <w:rsid w:val="00F53030"/>
    <w:rsid w:val="00F56BD9"/>
    <w:rsid w:val="00F578AC"/>
    <w:rsid w:val="00F613F8"/>
    <w:rsid w:val="00F64B90"/>
    <w:rsid w:val="00F66481"/>
    <w:rsid w:val="00F71C05"/>
    <w:rsid w:val="00F7322E"/>
    <w:rsid w:val="00F74215"/>
    <w:rsid w:val="00F77012"/>
    <w:rsid w:val="00F77522"/>
    <w:rsid w:val="00F8029E"/>
    <w:rsid w:val="00F87866"/>
    <w:rsid w:val="00F93C8C"/>
    <w:rsid w:val="00F94689"/>
    <w:rsid w:val="00FA02BD"/>
    <w:rsid w:val="00FA148E"/>
    <w:rsid w:val="00FA4508"/>
    <w:rsid w:val="00FA4F5D"/>
    <w:rsid w:val="00FA5661"/>
    <w:rsid w:val="00FA5A3B"/>
    <w:rsid w:val="00FB1307"/>
    <w:rsid w:val="00FB34AD"/>
    <w:rsid w:val="00FB5080"/>
    <w:rsid w:val="00FD01DB"/>
    <w:rsid w:val="00FD3866"/>
    <w:rsid w:val="00FD4FDA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16E2"/>
    <w:rPr>
      <w:rFonts w:ascii="Cambria" w:hAnsi="Cambria" w:cs="Times New Roman"/>
      <w:b/>
      <w:sz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16E2"/>
    <w:rPr>
      <w:rFonts w:cs="Times New Roman"/>
      <w:sz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locked/>
    <w:rsid w:val="009E1A5F"/>
    <w:pPr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  <w:style w:type="paragraph" w:styleId="ListParagraph">
    <w:name w:val="List Paragraph"/>
    <w:basedOn w:val="Normal"/>
    <w:uiPriority w:val="99"/>
    <w:qFormat/>
    <w:rsid w:val="003C65AC"/>
    <w:pPr>
      <w:ind w:left="720"/>
      <w:contextualSpacing/>
    </w:pPr>
    <w:rPr>
      <w:sz w:val="28"/>
      <w:szCs w:val="28"/>
      <w:lang w:val="uk-UA" w:eastAsia="en-US"/>
    </w:rPr>
  </w:style>
  <w:style w:type="character" w:customStyle="1" w:styleId="3">
    <w:name w:val="Основной текст (3)"/>
    <w:uiPriority w:val="99"/>
    <w:rsid w:val="003C65AC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locked/>
    <w:rsid w:val="00F42A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798</TotalTime>
  <Pages>4</Pages>
  <Words>4542</Words>
  <Characters>2590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56</cp:revision>
  <cp:lastPrinted>2022-11-22T13:59:00Z</cp:lastPrinted>
  <dcterms:created xsi:type="dcterms:W3CDTF">2022-05-11T11:35:00Z</dcterms:created>
  <dcterms:modified xsi:type="dcterms:W3CDTF">2022-11-22T14:01:00Z</dcterms:modified>
</cp:coreProperties>
</file>