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3FD" w:rsidRPr="00F46BF0" w:rsidRDefault="00A573FD" w:rsidP="00AB0099">
      <w:pPr>
        <w:spacing w:line="360" w:lineRule="auto"/>
        <w:jc w:val="center"/>
        <w:textAlignment w:val="baseline"/>
        <w:rPr>
          <w:rFonts w:ascii="Times New Roman" w:hAnsi="Times New Roman"/>
          <w:noProof/>
          <w:szCs w:val="24"/>
        </w:rPr>
      </w:pPr>
      <w:r w:rsidRPr="00FE142A">
        <w:rPr>
          <w:rFonts w:ascii="Times New Roman" w:hAnsi="Times New Roman"/>
          <w:noProof/>
          <w:szCs w:val="24"/>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zakonst.rada.gov.ua/images/gerb.gif" style="width:36pt;height:48pt;visibility:visible">
            <v:imagedata r:id="rId7" o:title=""/>
          </v:shape>
        </w:pict>
      </w:r>
    </w:p>
    <w:p w:rsidR="00A573FD" w:rsidRPr="00F46BF0" w:rsidRDefault="00A573FD" w:rsidP="00661A11">
      <w:pPr>
        <w:spacing w:line="360" w:lineRule="auto"/>
        <w:jc w:val="center"/>
        <w:rPr>
          <w:rFonts w:ascii="Times New Roman" w:hAnsi="Times New Roman"/>
          <w:b/>
          <w:caps/>
        </w:rPr>
      </w:pPr>
      <w:r w:rsidRPr="00F46BF0">
        <w:rPr>
          <w:rFonts w:ascii="Times New Roman" w:hAnsi="Times New Roman"/>
          <w:b/>
          <w:caps/>
        </w:rPr>
        <w:t>РАХІВСЬКА РАЙОННА державна адміністрація</w:t>
      </w:r>
    </w:p>
    <w:p w:rsidR="00A573FD" w:rsidRPr="00F46BF0" w:rsidRDefault="00A573FD" w:rsidP="00661A11">
      <w:pPr>
        <w:spacing w:line="360" w:lineRule="auto"/>
        <w:jc w:val="center"/>
        <w:rPr>
          <w:rFonts w:ascii="Times New Roman" w:hAnsi="Times New Roman"/>
          <w:b/>
          <w:caps/>
        </w:rPr>
      </w:pPr>
      <w:r w:rsidRPr="00F46BF0">
        <w:rPr>
          <w:rFonts w:ascii="Times New Roman" w:hAnsi="Times New Roman"/>
          <w:b/>
          <w:caps/>
        </w:rPr>
        <w:t>зАКАРПАТСЬКОЇ ОБЛАСТІ</w:t>
      </w:r>
    </w:p>
    <w:p w:rsidR="00A573FD" w:rsidRPr="00F46BF0" w:rsidRDefault="00A573FD" w:rsidP="00661A11">
      <w:pPr>
        <w:jc w:val="center"/>
        <w:rPr>
          <w:b/>
          <w:caps/>
          <w:sz w:val="32"/>
          <w:szCs w:val="32"/>
        </w:rPr>
      </w:pPr>
      <w:r w:rsidRPr="00F46BF0">
        <w:rPr>
          <w:b/>
          <w:caps/>
          <w:sz w:val="32"/>
          <w:szCs w:val="32"/>
        </w:rPr>
        <w:t>рАХІВСЬКА РАЙОННА ВІЙСЬКОВА адміністрація</w:t>
      </w:r>
    </w:p>
    <w:p w:rsidR="00A573FD" w:rsidRPr="00F46BF0" w:rsidRDefault="00A573FD" w:rsidP="00661A11">
      <w:pPr>
        <w:jc w:val="center"/>
        <w:rPr>
          <w:rFonts w:ascii="Times New Roman" w:hAnsi="Times New Roman"/>
          <w:b/>
          <w:spacing w:val="60"/>
          <w:sz w:val="8"/>
          <w:szCs w:val="8"/>
        </w:rPr>
      </w:pPr>
    </w:p>
    <w:p w:rsidR="00A573FD" w:rsidRPr="00F46BF0" w:rsidRDefault="00A573FD" w:rsidP="00661A11">
      <w:pPr>
        <w:jc w:val="center"/>
        <w:rPr>
          <w:rFonts w:ascii="Times New Roman" w:hAnsi="Times New Roman"/>
          <w:b/>
          <w:sz w:val="36"/>
          <w:szCs w:val="36"/>
        </w:rPr>
      </w:pPr>
      <w:r w:rsidRPr="00F46BF0">
        <w:rPr>
          <w:rFonts w:ascii="Times New Roman" w:hAnsi="Times New Roman"/>
          <w:b/>
          <w:spacing w:val="60"/>
          <w:sz w:val="36"/>
          <w:szCs w:val="36"/>
        </w:rPr>
        <w:t>РОЗПОРЯДЖЕННЯ</w:t>
      </w:r>
    </w:p>
    <w:p w:rsidR="00A573FD" w:rsidRPr="00F46BF0" w:rsidRDefault="00A573FD" w:rsidP="004C36D8">
      <w:pPr>
        <w:jc w:val="center"/>
        <w:rPr>
          <w:rFonts w:ascii="Times New Roman" w:hAnsi="Times New Roman"/>
          <w:b/>
          <w:sz w:val="36"/>
          <w:szCs w:val="36"/>
        </w:rPr>
      </w:pPr>
    </w:p>
    <w:p w:rsidR="00A573FD" w:rsidRPr="00AB0099" w:rsidRDefault="00A573FD" w:rsidP="00D57F1A">
      <w:pPr>
        <w:rPr>
          <w:b/>
          <w:sz w:val="28"/>
          <w:szCs w:val="28"/>
        </w:rPr>
      </w:pPr>
      <w:r>
        <w:rPr>
          <w:rFonts w:ascii="Times New Roman" w:hAnsi="Times New Roman"/>
          <w:b/>
          <w:sz w:val="28"/>
          <w:szCs w:val="28"/>
        </w:rPr>
        <w:t>16.08.2022</w:t>
      </w:r>
      <w:r w:rsidRPr="00D57F1A">
        <w:rPr>
          <w:b/>
          <w:sz w:val="28"/>
          <w:szCs w:val="28"/>
        </w:rPr>
        <w:t xml:space="preserve"> </w:t>
      </w:r>
      <w:r w:rsidRPr="00D57F1A">
        <w:rPr>
          <w:b/>
          <w:sz w:val="28"/>
          <w:szCs w:val="28"/>
        </w:rPr>
        <w:tab/>
      </w:r>
      <w:r w:rsidRPr="00AB0099">
        <w:rPr>
          <w:b/>
          <w:sz w:val="28"/>
          <w:szCs w:val="28"/>
        </w:rPr>
        <w:t xml:space="preserve">                         </w:t>
      </w:r>
      <w:r w:rsidRPr="00D57F1A">
        <w:rPr>
          <w:b/>
          <w:sz w:val="28"/>
          <w:szCs w:val="28"/>
        </w:rPr>
        <w:t xml:space="preserve">              м. Рахів</w:t>
      </w:r>
      <w:r w:rsidRPr="00AB0099">
        <w:rPr>
          <w:b/>
          <w:sz w:val="28"/>
          <w:szCs w:val="28"/>
        </w:rPr>
        <w:t xml:space="preserve">                     </w:t>
      </w:r>
      <w:r>
        <w:rPr>
          <w:b/>
          <w:sz w:val="28"/>
          <w:szCs w:val="28"/>
        </w:rPr>
        <w:t xml:space="preserve">                     </w:t>
      </w:r>
      <w:r>
        <w:rPr>
          <w:rFonts w:ascii="Times New Roman" w:hAnsi="Times New Roman"/>
          <w:b/>
          <w:sz w:val="28"/>
          <w:szCs w:val="28"/>
        </w:rPr>
        <w:t xml:space="preserve">       </w:t>
      </w:r>
      <w:r>
        <w:rPr>
          <w:b/>
          <w:sz w:val="28"/>
          <w:szCs w:val="28"/>
        </w:rPr>
        <w:t xml:space="preserve">       </w:t>
      </w:r>
      <w:r w:rsidRPr="00D57F1A">
        <w:rPr>
          <w:b/>
          <w:sz w:val="28"/>
          <w:szCs w:val="28"/>
        </w:rPr>
        <w:t>№</w:t>
      </w:r>
      <w:r>
        <w:rPr>
          <w:rFonts w:ascii="Times New Roman" w:hAnsi="Times New Roman"/>
          <w:b/>
          <w:sz w:val="28"/>
          <w:szCs w:val="28"/>
        </w:rPr>
        <w:t xml:space="preserve"> 57</w:t>
      </w:r>
      <w:r w:rsidRPr="00D57F1A">
        <w:rPr>
          <w:b/>
          <w:sz w:val="28"/>
          <w:szCs w:val="28"/>
        </w:rPr>
        <w:t xml:space="preserve"> </w:t>
      </w:r>
      <w:bookmarkStart w:id="0" w:name="_GoBack"/>
      <w:bookmarkEnd w:id="0"/>
    </w:p>
    <w:p w:rsidR="00A573FD" w:rsidRPr="00AB0099" w:rsidRDefault="00A573FD" w:rsidP="00D57F1A">
      <w:pPr>
        <w:rPr>
          <w:b/>
          <w:color w:val="1F282C"/>
          <w:sz w:val="28"/>
          <w:szCs w:val="28"/>
          <w:shd w:val="clear" w:color="auto" w:fill="FFFFFF"/>
        </w:rPr>
      </w:pPr>
    </w:p>
    <w:p w:rsidR="00A573FD" w:rsidRDefault="00A573FD" w:rsidP="00AB0099">
      <w:pPr>
        <w:jc w:val="center"/>
        <w:rPr>
          <w:rFonts w:ascii="Times New Roman" w:hAnsi="Times New Roman"/>
          <w:b/>
          <w:i/>
          <w:sz w:val="28"/>
          <w:szCs w:val="28"/>
        </w:rPr>
      </w:pPr>
      <w:r>
        <w:rPr>
          <w:rFonts w:ascii="Times New Roman" w:hAnsi="Times New Roman"/>
          <w:b/>
          <w:i/>
          <w:sz w:val="28"/>
          <w:szCs w:val="28"/>
        </w:rPr>
        <w:t xml:space="preserve">Про </w:t>
      </w:r>
      <w:r w:rsidRPr="00E317AD">
        <w:rPr>
          <w:rFonts w:ascii="Times New Roman" w:hAnsi="Times New Roman"/>
          <w:b/>
          <w:i/>
          <w:sz w:val="28"/>
          <w:szCs w:val="28"/>
        </w:rPr>
        <w:t xml:space="preserve"> Перелік</w:t>
      </w:r>
      <w:r>
        <w:rPr>
          <w:rFonts w:ascii="Times New Roman" w:hAnsi="Times New Roman"/>
          <w:b/>
          <w:i/>
          <w:sz w:val="28"/>
          <w:szCs w:val="28"/>
        </w:rPr>
        <w:t xml:space="preserve"> </w:t>
      </w:r>
      <w:r w:rsidRPr="00E317AD">
        <w:rPr>
          <w:rFonts w:ascii="Times New Roman" w:hAnsi="Times New Roman"/>
          <w:b/>
          <w:i/>
          <w:sz w:val="28"/>
          <w:szCs w:val="28"/>
        </w:rPr>
        <w:t xml:space="preserve"> відомостей, що</w:t>
      </w:r>
      <w:r>
        <w:rPr>
          <w:rFonts w:ascii="Times New Roman" w:hAnsi="Times New Roman"/>
          <w:b/>
          <w:i/>
          <w:sz w:val="28"/>
          <w:szCs w:val="28"/>
        </w:rPr>
        <w:t xml:space="preserve"> </w:t>
      </w:r>
      <w:r w:rsidRPr="00E317AD">
        <w:rPr>
          <w:rFonts w:ascii="Times New Roman" w:hAnsi="Times New Roman"/>
          <w:b/>
          <w:i/>
          <w:sz w:val="28"/>
          <w:szCs w:val="28"/>
        </w:rPr>
        <w:t xml:space="preserve"> </w:t>
      </w:r>
      <w:r>
        <w:rPr>
          <w:rFonts w:ascii="Times New Roman" w:hAnsi="Times New Roman"/>
          <w:b/>
          <w:i/>
          <w:sz w:val="28"/>
          <w:szCs w:val="28"/>
        </w:rPr>
        <w:t>становлять</w:t>
      </w:r>
      <w:r w:rsidRPr="00E317AD">
        <w:rPr>
          <w:rFonts w:ascii="Times New Roman" w:hAnsi="Times New Roman"/>
          <w:b/>
          <w:i/>
          <w:sz w:val="28"/>
          <w:szCs w:val="28"/>
        </w:rPr>
        <w:t xml:space="preserve"> </w:t>
      </w:r>
      <w:r>
        <w:rPr>
          <w:rFonts w:ascii="Times New Roman" w:hAnsi="Times New Roman"/>
          <w:b/>
          <w:i/>
          <w:sz w:val="28"/>
          <w:szCs w:val="28"/>
        </w:rPr>
        <w:t xml:space="preserve"> </w:t>
      </w:r>
      <w:r w:rsidRPr="00E317AD">
        <w:rPr>
          <w:rFonts w:ascii="Times New Roman" w:hAnsi="Times New Roman"/>
          <w:b/>
          <w:i/>
          <w:sz w:val="28"/>
          <w:szCs w:val="28"/>
        </w:rPr>
        <w:t>службову</w:t>
      </w:r>
    </w:p>
    <w:p w:rsidR="00A573FD" w:rsidRDefault="00A573FD" w:rsidP="00AB0099">
      <w:pPr>
        <w:jc w:val="center"/>
        <w:rPr>
          <w:rFonts w:ascii="Times New Roman" w:hAnsi="Times New Roman"/>
          <w:b/>
          <w:i/>
          <w:sz w:val="28"/>
          <w:szCs w:val="28"/>
        </w:rPr>
      </w:pPr>
      <w:r w:rsidRPr="00E317AD">
        <w:rPr>
          <w:rFonts w:ascii="Times New Roman" w:hAnsi="Times New Roman"/>
          <w:b/>
          <w:i/>
          <w:sz w:val="28"/>
          <w:szCs w:val="28"/>
        </w:rPr>
        <w:t>і</w:t>
      </w:r>
      <w:r>
        <w:rPr>
          <w:rFonts w:ascii="Times New Roman" w:hAnsi="Times New Roman"/>
          <w:b/>
          <w:i/>
          <w:sz w:val="28"/>
          <w:szCs w:val="28"/>
        </w:rPr>
        <w:t>нформацію у</w:t>
      </w:r>
      <w:r w:rsidRPr="00E317AD">
        <w:rPr>
          <w:rFonts w:ascii="Times New Roman" w:hAnsi="Times New Roman"/>
          <w:b/>
          <w:i/>
          <w:sz w:val="28"/>
          <w:szCs w:val="28"/>
        </w:rPr>
        <w:t xml:space="preserve"> </w:t>
      </w:r>
      <w:r>
        <w:rPr>
          <w:rFonts w:ascii="Times New Roman" w:hAnsi="Times New Roman"/>
          <w:b/>
          <w:i/>
          <w:sz w:val="28"/>
          <w:szCs w:val="28"/>
        </w:rPr>
        <w:t>Рахівській</w:t>
      </w:r>
      <w:r w:rsidRPr="00E317AD">
        <w:rPr>
          <w:rFonts w:ascii="Times New Roman" w:hAnsi="Times New Roman"/>
          <w:b/>
          <w:i/>
          <w:sz w:val="28"/>
          <w:szCs w:val="28"/>
        </w:rPr>
        <w:t xml:space="preserve"> </w:t>
      </w:r>
      <w:r>
        <w:rPr>
          <w:rFonts w:ascii="Times New Roman" w:hAnsi="Times New Roman"/>
          <w:b/>
          <w:i/>
          <w:sz w:val="28"/>
          <w:szCs w:val="28"/>
        </w:rPr>
        <w:t>районній</w:t>
      </w:r>
      <w:r w:rsidRPr="00E317AD">
        <w:rPr>
          <w:rFonts w:ascii="Times New Roman" w:hAnsi="Times New Roman"/>
          <w:b/>
          <w:i/>
          <w:sz w:val="28"/>
          <w:szCs w:val="28"/>
        </w:rPr>
        <w:t xml:space="preserve"> державній адміністрації</w:t>
      </w:r>
      <w:r w:rsidRPr="00AB0099">
        <w:rPr>
          <w:rFonts w:ascii="Times New Roman" w:hAnsi="Times New Roman"/>
          <w:b/>
          <w:i/>
          <w:sz w:val="28"/>
          <w:szCs w:val="28"/>
        </w:rPr>
        <w:t xml:space="preserve"> – </w:t>
      </w:r>
    </w:p>
    <w:p w:rsidR="00A573FD" w:rsidRPr="00AB0099" w:rsidRDefault="00A573FD" w:rsidP="00AB0099">
      <w:pPr>
        <w:jc w:val="center"/>
        <w:rPr>
          <w:rFonts w:ascii="Times New Roman" w:hAnsi="Times New Roman"/>
          <w:b/>
          <w:i/>
          <w:sz w:val="28"/>
          <w:szCs w:val="28"/>
        </w:rPr>
      </w:pPr>
      <w:r>
        <w:rPr>
          <w:rFonts w:ascii="Times New Roman" w:hAnsi="Times New Roman"/>
          <w:b/>
          <w:i/>
          <w:sz w:val="28"/>
          <w:szCs w:val="28"/>
        </w:rPr>
        <w:t>районній військовій адміністрації</w:t>
      </w:r>
    </w:p>
    <w:p w:rsidR="00A573FD" w:rsidRPr="00E317AD" w:rsidRDefault="00A573FD" w:rsidP="00AB0099">
      <w:pPr>
        <w:rPr>
          <w:rFonts w:ascii="Times New Roman" w:hAnsi="Times New Roman"/>
          <w:b/>
          <w:i/>
          <w:sz w:val="28"/>
          <w:szCs w:val="28"/>
        </w:rPr>
      </w:pPr>
    </w:p>
    <w:p w:rsidR="00A573FD" w:rsidRPr="00A079C9" w:rsidRDefault="00A573FD" w:rsidP="00263EE4">
      <w:pPr>
        <w:ind w:firstLine="720"/>
        <w:jc w:val="both"/>
        <w:rPr>
          <w:rFonts w:ascii="Times New Roman" w:hAnsi="Times New Roman"/>
          <w:i/>
          <w:iCs/>
          <w:color w:val="1C1C1C"/>
          <w:sz w:val="28"/>
          <w:szCs w:val="28"/>
        </w:rPr>
      </w:pPr>
      <w:r w:rsidRPr="00A079C9">
        <w:rPr>
          <w:rFonts w:ascii="Times New Roman" w:hAnsi="Times New Roman"/>
          <w:sz w:val="28"/>
          <w:szCs w:val="28"/>
        </w:rPr>
        <w:t xml:space="preserve">Відповідно до статей 4 і 15 Закону України ,,Про правовий режим воєнного стану”, статей 6 і 39 Закону України „Про місцеві державні адміністрації”, </w:t>
      </w:r>
      <w:r>
        <w:rPr>
          <w:rFonts w:ascii="Times New Roman" w:hAnsi="Times New Roman"/>
          <w:sz w:val="28"/>
          <w:szCs w:val="28"/>
        </w:rPr>
        <w:t xml:space="preserve">законів </w:t>
      </w:r>
      <w:r w:rsidRPr="00A079C9">
        <w:rPr>
          <w:rStyle w:val="FontStyle20"/>
          <w:sz w:val="28"/>
          <w:szCs w:val="28"/>
        </w:rPr>
        <w:t xml:space="preserve">„Про інформацію”, „Про доступ до публічної інформації”, </w:t>
      </w:r>
      <w:r>
        <w:rPr>
          <w:rStyle w:val="FontStyle20"/>
          <w:sz w:val="28"/>
          <w:szCs w:val="28"/>
        </w:rPr>
        <w:t>у</w:t>
      </w:r>
      <w:r w:rsidRPr="00A079C9">
        <w:rPr>
          <w:rStyle w:val="FontStyle20"/>
          <w:sz w:val="28"/>
          <w:szCs w:val="28"/>
        </w:rPr>
        <w:t xml:space="preserve">казів Президента України від 5 травня 2011 року № 547/2011 „Питання забезпечення органами виконавчої влади доступу до публічної інформації”, від 24.02.2022 року № 64/2022 ,,Про введення воєнного стану в Україні”, № 68/2022 ,,Про утворення військових адміністрацій”, постанови Кабінету Міністрів України від 19 жовтня 2016 р. № 736 „Про затвердження Типової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 на виконання розпорядження голови обласної державної адміністрації – </w:t>
      </w:r>
      <w:r>
        <w:rPr>
          <w:rStyle w:val="FontStyle20"/>
          <w:sz w:val="28"/>
          <w:szCs w:val="28"/>
        </w:rPr>
        <w:t xml:space="preserve">начальника </w:t>
      </w:r>
      <w:r w:rsidRPr="00A079C9">
        <w:rPr>
          <w:rStyle w:val="FontStyle20"/>
          <w:sz w:val="28"/>
          <w:szCs w:val="28"/>
        </w:rPr>
        <w:t>обласної військової адміністрації 25.07.2022 № 385 ,,Про Перелік відомостей, що становлять службову інформацію, у Закарпатській обласній державній адміністрації – обласній військовій адміністрації”</w:t>
      </w:r>
      <w:r>
        <w:rPr>
          <w:rStyle w:val="FontStyle20"/>
          <w:sz w:val="28"/>
          <w:szCs w:val="28"/>
        </w:rPr>
        <w:t>:</w:t>
      </w:r>
    </w:p>
    <w:p w:rsidR="00A573FD" w:rsidRPr="00602763" w:rsidRDefault="00A573FD" w:rsidP="00AB0099">
      <w:pPr>
        <w:ind w:firstLine="851"/>
        <w:jc w:val="both"/>
        <w:rPr>
          <w:rFonts w:ascii="Times New Roman" w:hAnsi="Times New Roman"/>
          <w:sz w:val="28"/>
          <w:szCs w:val="28"/>
        </w:rPr>
      </w:pPr>
    </w:p>
    <w:p w:rsidR="00A573FD" w:rsidRDefault="00A573FD" w:rsidP="00A079C9">
      <w:pPr>
        <w:ind w:firstLine="567"/>
        <w:jc w:val="both"/>
        <w:rPr>
          <w:rFonts w:ascii="Times New Roman" w:hAnsi="Times New Roman"/>
          <w:sz w:val="28"/>
          <w:szCs w:val="28"/>
        </w:rPr>
      </w:pPr>
      <w:r>
        <w:rPr>
          <w:rFonts w:ascii="Times New Roman" w:hAnsi="Times New Roman"/>
          <w:sz w:val="28"/>
          <w:szCs w:val="28"/>
        </w:rPr>
        <w:t>1. </w:t>
      </w:r>
      <w:r w:rsidRPr="00602763">
        <w:rPr>
          <w:rFonts w:ascii="Times New Roman" w:hAnsi="Times New Roman"/>
          <w:sz w:val="28"/>
          <w:szCs w:val="28"/>
        </w:rPr>
        <w:t xml:space="preserve">Затвердити </w:t>
      </w:r>
      <w:r>
        <w:rPr>
          <w:rFonts w:ascii="Times New Roman" w:hAnsi="Times New Roman"/>
          <w:sz w:val="28"/>
          <w:szCs w:val="28"/>
        </w:rPr>
        <w:t>Перелік відомостей, що становлять</w:t>
      </w:r>
      <w:r w:rsidRPr="00602763">
        <w:rPr>
          <w:rFonts w:ascii="Times New Roman" w:hAnsi="Times New Roman"/>
          <w:sz w:val="28"/>
          <w:szCs w:val="28"/>
        </w:rPr>
        <w:t xml:space="preserve"> службову</w:t>
      </w:r>
      <w:r>
        <w:rPr>
          <w:rFonts w:ascii="Times New Roman" w:hAnsi="Times New Roman"/>
          <w:sz w:val="28"/>
          <w:szCs w:val="28"/>
        </w:rPr>
        <w:t xml:space="preserve"> </w:t>
      </w:r>
      <w:r w:rsidRPr="00602763">
        <w:rPr>
          <w:rFonts w:ascii="Times New Roman" w:hAnsi="Times New Roman"/>
          <w:sz w:val="28"/>
          <w:szCs w:val="28"/>
        </w:rPr>
        <w:t>інформацію</w:t>
      </w:r>
      <w:r>
        <w:rPr>
          <w:rFonts w:ascii="Times New Roman" w:hAnsi="Times New Roman"/>
          <w:sz w:val="28"/>
          <w:szCs w:val="28"/>
        </w:rPr>
        <w:t xml:space="preserve"> у</w:t>
      </w:r>
      <w:r w:rsidRPr="00602763">
        <w:rPr>
          <w:rFonts w:ascii="Times New Roman" w:hAnsi="Times New Roman"/>
          <w:sz w:val="28"/>
          <w:szCs w:val="28"/>
        </w:rPr>
        <w:t xml:space="preserve"> </w:t>
      </w:r>
      <w:r>
        <w:rPr>
          <w:rFonts w:ascii="Times New Roman" w:hAnsi="Times New Roman"/>
          <w:sz w:val="28"/>
          <w:szCs w:val="28"/>
        </w:rPr>
        <w:t>Рахівській районній</w:t>
      </w:r>
      <w:r w:rsidRPr="00602763">
        <w:rPr>
          <w:rFonts w:ascii="Times New Roman" w:hAnsi="Times New Roman"/>
          <w:sz w:val="28"/>
          <w:szCs w:val="28"/>
        </w:rPr>
        <w:t xml:space="preserve"> державній адміністрації</w:t>
      </w:r>
      <w:r>
        <w:rPr>
          <w:rFonts w:ascii="Times New Roman" w:hAnsi="Times New Roman"/>
          <w:sz w:val="28"/>
          <w:szCs w:val="28"/>
        </w:rPr>
        <w:t xml:space="preserve"> – районній військовій адміністрації</w:t>
      </w:r>
      <w:r w:rsidRPr="00602763">
        <w:rPr>
          <w:rFonts w:ascii="Times New Roman" w:hAnsi="Times New Roman"/>
          <w:sz w:val="28"/>
          <w:szCs w:val="28"/>
        </w:rPr>
        <w:t>, що додається.</w:t>
      </w:r>
    </w:p>
    <w:p w:rsidR="00A573FD" w:rsidRDefault="00A573FD" w:rsidP="00A079C9">
      <w:pPr>
        <w:pStyle w:val="Style7"/>
        <w:widowControl/>
        <w:tabs>
          <w:tab w:val="left" w:pos="993"/>
        </w:tabs>
        <w:spacing w:line="240" w:lineRule="auto"/>
        <w:ind w:firstLine="567"/>
        <w:rPr>
          <w:rFonts w:ascii="Times New Roman" w:hAnsi="Times New Roman"/>
          <w:sz w:val="28"/>
          <w:szCs w:val="28"/>
        </w:rPr>
      </w:pPr>
      <w:r>
        <w:rPr>
          <w:rFonts w:ascii="Times New Roman" w:hAnsi="Times New Roman"/>
          <w:sz w:val="28"/>
          <w:szCs w:val="28"/>
        </w:rPr>
        <w:t>2. </w:t>
      </w:r>
      <w:r w:rsidRPr="00CC172C">
        <w:rPr>
          <w:rFonts w:ascii="Times New Roman" w:hAnsi="Times New Roman"/>
          <w:sz w:val="28"/>
          <w:szCs w:val="28"/>
        </w:rPr>
        <w:t>Керівникам структурних</w:t>
      </w:r>
      <w:r>
        <w:rPr>
          <w:rFonts w:ascii="Times New Roman" w:hAnsi="Times New Roman"/>
          <w:sz w:val="28"/>
          <w:szCs w:val="28"/>
        </w:rPr>
        <w:t xml:space="preserve"> підрозділів районної державної адміністрації – районної військової адміністрації</w:t>
      </w:r>
      <w:r w:rsidRPr="00CC172C">
        <w:rPr>
          <w:rFonts w:ascii="Times New Roman" w:hAnsi="Times New Roman"/>
          <w:sz w:val="28"/>
          <w:szCs w:val="28"/>
        </w:rPr>
        <w:t xml:space="preserve">, </w:t>
      </w:r>
      <w:r>
        <w:rPr>
          <w:rFonts w:ascii="Times New Roman" w:hAnsi="Times New Roman"/>
          <w:color w:val="000000"/>
          <w:sz w:val="28"/>
          <w:szCs w:val="28"/>
          <w:shd w:val="clear" w:color="auto" w:fill="FFFFFF"/>
        </w:rPr>
        <w:t>вжити заходів щодо</w:t>
      </w:r>
      <w:r w:rsidRPr="00CC172C">
        <w:rPr>
          <w:rFonts w:ascii="Times New Roman" w:hAnsi="Times New Roman"/>
          <w:color w:val="000000"/>
          <w:sz w:val="28"/>
          <w:szCs w:val="28"/>
          <w:shd w:val="clear" w:color="auto" w:fill="FFFFFF"/>
        </w:rPr>
        <w:t xml:space="preserve"> </w:t>
      </w:r>
      <w:r>
        <w:rPr>
          <w:rStyle w:val="FontStyle20"/>
          <w:sz w:val="28"/>
          <w:szCs w:val="28"/>
        </w:rPr>
        <w:t>обліку</w:t>
      </w:r>
      <w:r w:rsidRPr="00CC172C">
        <w:rPr>
          <w:rStyle w:val="FontStyle20"/>
          <w:sz w:val="28"/>
          <w:szCs w:val="28"/>
        </w:rPr>
        <w:t>, збер</w:t>
      </w:r>
      <w:r>
        <w:rPr>
          <w:rStyle w:val="FontStyle20"/>
          <w:sz w:val="28"/>
          <w:szCs w:val="28"/>
        </w:rPr>
        <w:t xml:space="preserve">ігання, використання документів, </w:t>
      </w:r>
      <w:r w:rsidRPr="00CC172C">
        <w:rPr>
          <w:rStyle w:val="FontStyle20"/>
          <w:sz w:val="28"/>
          <w:szCs w:val="28"/>
        </w:rPr>
        <w:t>інших</w:t>
      </w:r>
      <w:r>
        <w:rPr>
          <w:rStyle w:val="FontStyle20"/>
          <w:sz w:val="28"/>
          <w:szCs w:val="28"/>
        </w:rPr>
        <w:t xml:space="preserve"> матеріальних носіїв інформації відповідно до Переліку відомостей, що становлять службову і</w:t>
      </w:r>
      <w:r w:rsidRPr="00CC172C">
        <w:rPr>
          <w:rStyle w:val="FontStyle20"/>
          <w:sz w:val="28"/>
          <w:szCs w:val="28"/>
        </w:rPr>
        <w:t>нформацію</w:t>
      </w:r>
      <w:r w:rsidRPr="00CC172C">
        <w:rPr>
          <w:rFonts w:ascii="Times New Roman" w:hAnsi="Times New Roman"/>
          <w:sz w:val="28"/>
          <w:szCs w:val="28"/>
        </w:rPr>
        <w:t>.</w:t>
      </w:r>
    </w:p>
    <w:p w:rsidR="00A573FD" w:rsidRDefault="00A573FD" w:rsidP="00A079C9">
      <w:pPr>
        <w:ind w:firstLine="567"/>
        <w:jc w:val="both"/>
        <w:rPr>
          <w:rFonts w:ascii="Times New Roman" w:hAnsi="Times New Roman"/>
        </w:rPr>
      </w:pPr>
      <w:r>
        <w:t xml:space="preserve"> </w:t>
      </w:r>
      <w:r w:rsidRPr="00A079C9">
        <w:rPr>
          <w:rFonts w:ascii="Times New Roman" w:hAnsi="Times New Roman"/>
          <w:sz w:val="28"/>
          <w:szCs w:val="28"/>
        </w:rPr>
        <w:t>3. Відділу цифрового розвитку, організації діяльності центрів надання адміністративних послуг, інформаційної діяльності та комунікацій з громадськістю (Олашин</w:t>
      </w:r>
      <w:r>
        <w:rPr>
          <w:rFonts w:ascii="Times New Roman" w:hAnsi="Times New Roman"/>
          <w:sz w:val="28"/>
          <w:szCs w:val="28"/>
        </w:rPr>
        <w:t xml:space="preserve"> М.О.</w:t>
      </w:r>
      <w:r w:rsidRPr="00A079C9">
        <w:rPr>
          <w:rFonts w:ascii="Times New Roman" w:hAnsi="Times New Roman"/>
          <w:sz w:val="28"/>
          <w:szCs w:val="28"/>
        </w:rPr>
        <w:t>) забезпечити оприлюднення цього р</w:t>
      </w:r>
      <w:r>
        <w:rPr>
          <w:rFonts w:ascii="Times New Roman" w:hAnsi="Times New Roman"/>
          <w:sz w:val="28"/>
          <w:szCs w:val="28"/>
        </w:rPr>
        <w:t>озпорядження на офіційному  веб</w:t>
      </w:r>
      <w:r w:rsidRPr="00A079C9">
        <w:rPr>
          <w:rFonts w:ascii="Times New Roman" w:hAnsi="Times New Roman"/>
          <w:sz w:val="28"/>
          <w:szCs w:val="28"/>
        </w:rPr>
        <w:t>сайті районної державної адміністрації – районної військової адміністрації</w:t>
      </w:r>
      <w:r w:rsidRPr="00CC172C">
        <w:t>.</w:t>
      </w:r>
    </w:p>
    <w:p w:rsidR="00A573FD" w:rsidRPr="005933FF" w:rsidRDefault="00A573FD" w:rsidP="00A079C9">
      <w:pPr>
        <w:ind w:firstLine="567"/>
        <w:jc w:val="both"/>
        <w:rPr>
          <w:rFonts w:ascii="Times New Roman" w:hAnsi="Times New Roman"/>
          <w:sz w:val="28"/>
          <w:szCs w:val="28"/>
        </w:rPr>
      </w:pPr>
      <w:r>
        <w:rPr>
          <w:rFonts w:ascii="Times New Roman" w:hAnsi="Times New Roman"/>
          <w:sz w:val="28"/>
          <w:szCs w:val="28"/>
        </w:rPr>
        <w:t xml:space="preserve"> 4. </w:t>
      </w:r>
      <w:r w:rsidRPr="005933FF">
        <w:rPr>
          <w:rFonts w:ascii="Times New Roman" w:hAnsi="Times New Roman"/>
          <w:sz w:val="28"/>
          <w:szCs w:val="28"/>
        </w:rPr>
        <w:t>Визнати таким, що втратило чинність, розпорядження голови райдержадміністрації від 27.11.2017 № 306.</w:t>
      </w:r>
    </w:p>
    <w:p w:rsidR="00A573FD" w:rsidRPr="005933FF" w:rsidRDefault="00A573FD" w:rsidP="00AB0099">
      <w:pPr>
        <w:ind w:firstLine="851"/>
        <w:jc w:val="both"/>
        <w:rPr>
          <w:rFonts w:ascii="Times New Roman" w:hAnsi="Times New Roman"/>
          <w:sz w:val="28"/>
          <w:szCs w:val="28"/>
        </w:rPr>
      </w:pPr>
    </w:p>
    <w:p w:rsidR="00A573FD" w:rsidRPr="00A04247" w:rsidRDefault="00A573FD" w:rsidP="00A079C9">
      <w:pPr>
        <w:ind w:firstLine="567"/>
        <w:jc w:val="both"/>
        <w:rPr>
          <w:rFonts w:ascii="Times New Roman" w:hAnsi="Times New Roman"/>
          <w:sz w:val="28"/>
          <w:szCs w:val="28"/>
        </w:rPr>
      </w:pPr>
      <w:r>
        <w:rPr>
          <w:rFonts w:ascii="Times New Roman" w:hAnsi="Times New Roman"/>
          <w:sz w:val="28"/>
          <w:szCs w:val="28"/>
        </w:rPr>
        <w:t>5. </w:t>
      </w:r>
      <w:r w:rsidRPr="00A04247">
        <w:rPr>
          <w:rFonts w:ascii="Times New Roman" w:hAnsi="Times New Roman"/>
          <w:sz w:val="28"/>
          <w:szCs w:val="28"/>
        </w:rPr>
        <w:t xml:space="preserve">Контроль за виконанням розпорядження покласти на </w:t>
      </w:r>
      <w:r>
        <w:rPr>
          <w:rFonts w:ascii="Times New Roman" w:hAnsi="Times New Roman"/>
          <w:sz w:val="28"/>
          <w:szCs w:val="28"/>
        </w:rPr>
        <w:t>керівника апарату районної державної адміністрації – районної військової адміністрації</w:t>
      </w:r>
      <w:r w:rsidRPr="00A04247">
        <w:rPr>
          <w:rFonts w:ascii="Times New Roman" w:hAnsi="Times New Roman"/>
          <w:sz w:val="28"/>
          <w:szCs w:val="28"/>
        </w:rPr>
        <w:t xml:space="preserve"> </w:t>
      </w:r>
      <w:r>
        <w:rPr>
          <w:rFonts w:ascii="Times New Roman" w:hAnsi="Times New Roman"/>
          <w:sz w:val="28"/>
          <w:szCs w:val="28"/>
        </w:rPr>
        <w:t>Вайнагій О.М.</w:t>
      </w:r>
    </w:p>
    <w:p w:rsidR="00A573FD" w:rsidRPr="00E317AD" w:rsidRDefault="00A573FD" w:rsidP="00AB0099">
      <w:pPr>
        <w:pStyle w:val="Heading2"/>
        <w:rPr>
          <w:b/>
          <w:bCs/>
          <w:szCs w:val="28"/>
        </w:rPr>
      </w:pPr>
    </w:p>
    <w:p w:rsidR="00A573FD" w:rsidRPr="00F46BF0" w:rsidRDefault="00A573FD" w:rsidP="00321210">
      <w:pPr>
        <w:pStyle w:val="BodyTextIndent"/>
        <w:tabs>
          <w:tab w:val="left" w:pos="9540"/>
          <w:tab w:val="left" w:pos="9637"/>
        </w:tabs>
        <w:ind w:right="0" w:firstLine="0"/>
        <w:rPr>
          <w:rFonts w:ascii="Times New Roman CYR" w:hAnsi="Times New Roman CYR" w:cs="Times New Roman CYR"/>
          <w:b/>
          <w:bCs w:val="0"/>
          <w:sz w:val="28"/>
          <w:szCs w:val="28"/>
        </w:rPr>
      </w:pPr>
      <w:r>
        <w:rPr>
          <w:rFonts w:ascii="Times New Roman CYR" w:hAnsi="Times New Roman CYR" w:cs="Times New Roman CYR"/>
          <w:b/>
          <w:bCs w:val="0"/>
          <w:sz w:val="28"/>
          <w:szCs w:val="28"/>
        </w:rPr>
        <w:t>В.о. г</w:t>
      </w:r>
      <w:r w:rsidRPr="00F46BF0">
        <w:rPr>
          <w:rFonts w:ascii="Times New Roman CYR" w:hAnsi="Times New Roman CYR" w:cs="Times New Roman CYR"/>
          <w:b/>
          <w:bCs w:val="0"/>
          <w:sz w:val="28"/>
          <w:szCs w:val="28"/>
        </w:rPr>
        <w:t>олов</w:t>
      </w:r>
      <w:r>
        <w:rPr>
          <w:rFonts w:ascii="Times New Roman CYR" w:hAnsi="Times New Roman CYR" w:cs="Times New Roman CYR"/>
          <w:b/>
          <w:bCs w:val="0"/>
          <w:sz w:val="28"/>
          <w:szCs w:val="28"/>
        </w:rPr>
        <w:t>и</w:t>
      </w:r>
      <w:r w:rsidRPr="00F46BF0">
        <w:rPr>
          <w:rFonts w:ascii="Times New Roman CYR" w:hAnsi="Times New Roman CYR" w:cs="Times New Roman CYR"/>
          <w:b/>
          <w:bCs w:val="0"/>
          <w:sz w:val="28"/>
          <w:szCs w:val="28"/>
        </w:rPr>
        <w:t xml:space="preserve"> районної державної</w:t>
      </w:r>
    </w:p>
    <w:p w:rsidR="00A573FD" w:rsidRPr="00F46BF0" w:rsidRDefault="00A573FD" w:rsidP="00321210">
      <w:pPr>
        <w:pStyle w:val="BodyTextIndent"/>
        <w:tabs>
          <w:tab w:val="left" w:pos="9540"/>
          <w:tab w:val="left" w:pos="9637"/>
        </w:tabs>
        <w:ind w:right="0" w:firstLine="0"/>
        <w:rPr>
          <w:rFonts w:ascii="Times New Roman CYR" w:hAnsi="Times New Roman CYR" w:cs="Times New Roman CYR"/>
          <w:b/>
          <w:bCs w:val="0"/>
          <w:sz w:val="28"/>
          <w:szCs w:val="28"/>
        </w:rPr>
      </w:pPr>
      <w:r w:rsidRPr="00F46BF0">
        <w:rPr>
          <w:rFonts w:ascii="Times New Roman CYR" w:hAnsi="Times New Roman CYR" w:cs="Times New Roman CYR"/>
          <w:b/>
          <w:bCs w:val="0"/>
          <w:sz w:val="28"/>
          <w:szCs w:val="28"/>
        </w:rPr>
        <w:t xml:space="preserve">адміністрації </w:t>
      </w:r>
      <w:r w:rsidRPr="00F46BF0">
        <w:rPr>
          <w:rFonts w:ascii="Calibri" w:hAnsi="Calibri" w:cs="Times New Roman CYR"/>
          <w:b/>
          <w:bCs w:val="0"/>
          <w:sz w:val="28"/>
          <w:szCs w:val="28"/>
        </w:rPr>
        <w:t xml:space="preserve">– </w:t>
      </w:r>
      <w:r w:rsidRPr="00F46BF0">
        <w:rPr>
          <w:rFonts w:ascii="Times New Roman CYR" w:hAnsi="Times New Roman CYR" w:cs="Times New Roman CYR"/>
          <w:b/>
          <w:bCs w:val="0"/>
          <w:sz w:val="28"/>
          <w:szCs w:val="28"/>
        </w:rPr>
        <w:t>начальник</w:t>
      </w:r>
      <w:r>
        <w:rPr>
          <w:rFonts w:ascii="Times New Roman CYR" w:hAnsi="Times New Roman CYR" w:cs="Times New Roman CYR"/>
          <w:b/>
          <w:bCs w:val="0"/>
          <w:sz w:val="28"/>
          <w:szCs w:val="28"/>
        </w:rPr>
        <w:t>а</w:t>
      </w:r>
      <w:r w:rsidRPr="00F46BF0">
        <w:rPr>
          <w:rFonts w:ascii="Times New Roman CYR" w:hAnsi="Times New Roman CYR" w:cs="Times New Roman CYR"/>
          <w:b/>
          <w:bCs w:val="0"/>
          <w:sz w:val="28"/>
          <w:szCs w:val="28"/>
        </w:rPr>
        <w:t xml:space="preserve"> районної</w:t>
      </w:r>
    </w:p>
    <w:p w:rsidR="00A573FD" w:rsidRPr="00F46BF0" w:rsidRDefault="00A573FD" w:rsidP="00321210">
      <w:pPr>
        <w:pStyle w:val="BodyTextIndent"/>
        <w:tabs>
          <w:tab w:val="left" w:pos="9540"/>
          <w:tab w:val="left" w:pos="9637"/>
        </w:tabs>
        <w:ind w:right="0" w:firstLine="0"/>
        <w:rPr>
          <w:rFonts w:ascii="Times New Roman CYR" w:hAnsi="Times New Roman CYR" w:cs="Times New Roman CYR"/>
          <w:b/>
          <w:bCs w:val="0"/>
          <w:sz w:val="28"/>
          <w:szCs w:val="28"/>
        </w:rPr>
      </w:pPr>
      <w:r w:rsidRPr="00F46BF0">
        <w:rPr>
          <w:rFonts w:ascii="Times New Roman CYR" w:hAnsi="Times New Roman CYR" w:cs="Times New Roman CYR"/>
          <w:b/>
          <w:bCs w:val="0"/>
          <w:sz w:val="28"/>
          <w:szCs w:val="28"/>
        </w:rPr>
        <w:t xml:space="preserve">військової адміністрації                                         </w:t>
      </w:r>
      <w:r>
        <w:rPr>
          <w:rFonts w:ascii="Times New Roman CYR" w:hAnsi="Times New Roman CYR" w:cs="Times New Roman CYR"/>
          <w:b/>
          <w:bCs w:val="0"/>
          <w:sz w:val="28"/>
          <w:szCs w:val="28"/>
        </w:rPr>
        <w:t xml:space="preserve">     </w:t>
      </w:r>
      <w:r w:rsidRPr="00F46BF0">
        <w:rPr>
          <w:rFonts w:ascii="Times New Roman CYR" w:hAnsi="Times New Roman CYR" w:cs="Times New Roman CYR"/>
          <w:b/>
          <w:bCs w:val="0"/>
          <w:sz w:val="28"/>
          <w:szCs w:val="28"/>
        </w:rPr>
        <w:t xml:space="preserve">           </w:t>
      </w:r>
      <w:r>
        <w:rPr>
          <w:rFonts w:ascii="Times New Roman CYR" w:hAnsi="Times New Roman CYR" w:cs="Times New Roman CYR"/>
          <w:b/>
          <w:bCs w:val="0"/>
          <w:sz w:val="28"/>
          <w:szCs w:val="28"/>
        </w:rPr>
        <w:t xml:space="preserve">       Віктор ТУРОК</w:t>
      </w:r>
    </w:p>
    <w:p w:rsidR="00A573FD" w:rsidRPr="00F46BF0" w:rsidRDefault="00A573FD" w:rsidP="00321210">
      <w:pPr>
        <w:pStyle w:val="BodyTextIndent"/>
        <w:tabs>
          <w:tab w:val="left" w:pos="9540"/>
          <w:tab w:val="left" w:pos="9637"/>
        </w:tabs>
        <w:ind w:right="0" w:firstLine="0"/>
        <w:rPr>
          <w:rStyle w:val="st24"/>
          <w:sz w:val="28"/>
          <w:szCs w:val="28"/>
        </w:rPr>
      </w:pPr>
    </w:p>
    <w:p w:rsidR="00A573FD" w:rsidRDefault="00A573FD" w:rsidP="00321210">
      <w:pPr>
        <w:ind w:right="-6"/>
        <w:jc w:val="both"/>
        <w:rPr>
          <w:rStyle w:val="st24"/>
          <w:rFonts w:ascii="Times New Roman" w:hAnsi="Times New Roman"/>
          <w:sz w:val="28"/>
          <w:szCs w:val="28"/>
        </w:rPr>
      </w:pPr>
    </w:p>
    <w:p w:rsidR="00A573FD" w:rsidRDefault="00A573FD" w:rsidP="00321210">
      <w:pPr>
        <w:ind w:right="-6"/>
        <w:jc w:val="both"/>
        <w:rPr>
          <w:rStyle w:val="st24"/>
          <w:rFonts w:ascii="Times New Roman" w:hAnsi="Times New Roman"/>
          <w:sz w:val="28"/>
          <w:szCs w:val="28"/>
        </w:rPr>
      </w:pPr>
    </w:p>
    <w:p w:rsidR="00A573FD" w:rsidRDefault="00A573FD" w:rsidP="00321210">
      <w:pPr>
        <w:ind w:right="-6"/>
        <w:jc w:val="both"/>
        <w:rPr>
          <w:rStyle w:val="st24"/>
          <w:rFonts w:ascii="Times New Roman" w:hAnsi="Times New Roman"/>
          <w:sz w:val="28"/>
          <w:szCs w:val="28"/>
        </w:rPr>
      </w:pPr>
    </w:p>
    <w:p w:rsidR="00A573FD" w:rsidRDefault="00A573FD" w:rsidP="00321210">
      <w:pPr>
        <w:ind w:right="-6"/>
        <w:jc w:val="both"/>
        <w:rPr>
          <w:rStyle w:val="st24"/>
          <w:rFonts w:ascii="Times New Roman" w:hAnsi="Times New Roman"/>
          <w:sz w:val="28"/>
          <w:szCs w:val="28"/>
        </w:rPr>
      </w:pPr>
    </w:p>
    <w:p w:rsidR="00A573FD" w:rsidRDefault="00A573FD" w:rsidP="00321210">
      <w:pPr>
        <w:ind w:right="-6"/>
        <w:jc w:val="both"/>
        <w:rPr>
          <w:rStyle w:val="st24"/>
          <w:rFonts w:ascii="Times New Roman" w:hAnsi="Times New Roman"/>
          <w:sz w:val="28"/>
          <w:szCs w:val="28"/>
        </w:rPr>
      </w:pPr>
    </w:p>
    <w:p w:rsidR="00A573FD" w:rsidRDefault="00A573FD" w:rsidP="00321210">
      <w:pPr>
        <w:ind w:right="-6"/>
        <w:jc w:val="both"/>
        <w:rPr>
          <w:rStyle w:val="st24"/>
          <w:rFonts w:ascii="Times New Roman" w:hAnsi="Times New Roman"/>
          <w:sz w:val="28"/>
          <w:szCs w:val="28"/>
        </w:rPr>
      </w:pPr>
    </w:p>
    <w:p w:rsidR="00A573FD" w:rsidRDefault="00A573FD" w:rsidP="00321210">
      <w:pPr>
        <w:ind w:right="-6"/>
        <w:jc w:val="both"/>
        <w:rPr>
          <w:rStyle w:val="st24"/>
          <w:rFonts w:ascii="Times New Roman" w:hAnsi="Times New Roman"/>
          <w:sz w:val="28"/>
          <w:szCs w:val="28"/>
        </w:rPr>
      </w:pPr>
    </w:p>
    <w:p w:rsidR="00A573FD" w:rsidRDefault="00A573FD" w:rsidP="00321210">
      <w:pPr>
        <w:ind w:right="-6"/>
        <w:jc w:val="both"/>
        <w:rPr>
          <w:rStyle w:val="st24"/>
          <w:rFonts w:ascii="Times New Roman" w:hAnsi="Times New Roman"/>
          <w:sz w:val="28"/>
          <w:szCs w:val="28"/>
        </w:rPr>
      </w:pPr>
    </w:p>
    <w:p w:rsidR="00A573FD" w:rsidRDefault="00A573FD" w:rsidP="00321210">
      <w:pPr>
        <w:ind w:right="-6"/>
        <w:jc w:val="both"/>
        <w:rPr>
          <w:rStyle w:val="st24"/>
          <w:rFonts w:ascii="Times New Roman" w:hAnsi="Times New Roman"/>
          <w:sz w:val="28"/>
          <w:szCs w:val="28"/>
        </w:rPr>
      </w:pPr>
    </w:p>
    <w:p w:rsidR="00A573FD" w:rsidRDefault="00A573FD" w:rsidP="00321210">
      <w:pPr>
        <w:ind w:right="-6"/>
        <w:jc w:val="both"/>
        <w:rPr>
          <w:rStyle w:val="st24"/>
          <w:rFonts w:ascii="Times New Roman" w:hAnsi="Times New Roman"/>
          <w:sz w:val="28"/>
          <w:szCs w:val="28"/>
        </w:rPr>
      </w:pPr>
    </w:p>
    <w:p w:rsidR="00A573FD" w:rsidRDefault="00A573FD" w:rsidP="00321210">
      <w:pPr>
        <w:ind w:right="-6"/>
        <w:jc w:val="both"/>
        <w:rPr>
          <w:rStyle w:val="st24"/>
          <w:rFonts w:ascii="Times New Roman" w:hAnsi="Times New Roman"/>
          <w:sz w:val="28"/>
          <w:szCs w:val="28"/>
        </w:rPr>
      </w:pPr>
    </w:p>
    <w:p w:rsidR="00A573FD" w:rsidRDefault="00A573FD" w:rsidP="00321210">
      <w:pPr>
        <w:ind w:right="-6"/>
        <w:jc w:val="both"/>
        <w:rPr>
          <w:rStyle w:val="st24"/>
          <w:rFonts w:ascii="Times New Roman" w:hAnsi="Times New Roman"/>
          <w:sz w:val="28"/>
          <w:szCs w:val="28"/>
        </w:rPr>
      </w:pPr>
    </w:p>
    <w:p w:rsidR="00A573FD" w:rsidRDefault="00A573FD" w:rsidP="00321210">
      <w:pPr>
        <w:ind w:right="-6"/>
        <w:jc w:val="both"/>
        <w:rPr>
          <w:rStyle w:val="st24"/>
          <w:rFonts w:ascii="Times New Roman" w:hAnsi="Times New Roman"/>
          <w:sz w:val="28"/>
          <w:szCs w:val="28"/>
        </w:rPr>
      </w:pPr>
    </w:p>
    <w:p w:rsidR="00A573FD" w:rsidRDefault="00A573FD" w:rsidP="00321210">
      <w:pPr>
        <w:ind w:right="-6"/>
        <w:jc w:val="both"/>
        <w:rPr>
          <w:rStyle w:val="st24"/>
          <w:rFonts w:ascii="Times New Roman" w:hAnsi="Times New Roman"/>
          <w:sz w:val="28"/>
          <w:szCs w:val="28"/>
        </w:rPr>
      </w:pPr>
    </w:p>
    <w:p w:rsidR="00A573FD" w:rsidRDefault="00A573FD" w:rsidP="00321210">
      <w:pPr>
        <w:ind w:right="-6"/>
        <w:jc w:val="both"/>
        <w:rPr>
          <w:rStyle w:val="st24"/>
          <w:rFonts w:ascii="Times New Roman" w:hAnsi="Times New Roman"/>
          <w:sz w:val="28"/>
          <w:szCs w:val="28"/>
        </w:rPr>
      </w:pPr>
    </w:p>
    <w:p w:rsidR="00A573FD" w:rsidRDefault="00A573FD" w:rsidP="00321210">
      <w:pPr>
        <w:ind w:right="-6"/>
        <w:jc w:val="both"/>
        <w:rPr>
          <w:rStyle w:val="st24"/>
          <w:rFonts w:ascii="Times New Roman" w:hAnsi="Times New Roman"/>
          <w:sz w:val="28"/>
          <w:szCs w:val="28"/>
        </w:rPr>
      </w:pPr>
    </w:p>
    <w:p w:rsidR="00A573FD" w:rsidRDefault="00A573FD" w:rsidP="00321210">
      <w:pPr>
        <w:ind w:right="-6"/>
        <w:jc w:val="both"/>
        <w:rPr>
          <w:rStyle w:val="st24"/>
          <w:rFonts w:ascii="Times New Roman" w:hAnsi="Times New Roman"/>
          <w:sz w:val="28"/>
          <w:szCs w:val="28"/>
        </w:rPr>
      </w:pPr>
    </w:p>
    <w:p w:rsidR="00A573FD" w:rsidRDefault="00A573FD" w:rsidP="00321210">
      <w:pPr>
        <w:ind w:right="-6"/>
        <w:jc w:val="both"/>
        <w:rPr>
          <w:rStyle w:val="st24"/>
          <w:rFonts w:ascii="Times New Roman" w:hAnsi="Times New Roman"/>
          <w:sz w:val="28"/>
          <w:szCs w:val="28"/>
        </w:rPr>
      </w:pPr>
    </w:p>
    <w:p w:rsidR="00A573FD" w:rsidRDefault="00A573FD" w:rsidP="00321210">
      <w:pPr>
        <w:ind w:right="-6"/>
        <w:jc w:val="both"/>
        <w:rPr>
          <w:rStyle w:val="st24"/>
          <w:rFonts w:ascii="Times New Roman" w:hAnsi="Times New Roman"/>
          <w:sz w:val="28"/>
          <w:szCs w:val="28"/>
        </w:rPr>
      </w:pPr>
    </w:p>
    <w:p w:rsidR="00A573FD" w:rsidRDefault="00A573FD" w:rsidP="00321210">
      <w:pPr>
        <w:ind w:right="-6"/>
        <w:jc w:val="both"/>
        <w:rPr>
          <w:rStyle w:val="st24"/>
          <w:rFonts w:ascii="Times New Roman" w:hAnsi="Times New Roman"/>
          <w:sz w:val="28"/>
          <w:szCs w:val="28"/>
        </w:rPr>
      </w:pPr>
    </w:p>
    <w:p w:rsidR="00A573FD" w:rsidRDefault="00A573FD" w:rsidP="00321210">
      <w:pPr>
        <w:ind w:right="-6"/>
        <w:jc w:val="both"/>
        <w:rPr>
          <w:rStyle w:val="st24"/>
          <w:rFonts w:ascii="Times New Roman" w:hAnsi="Times New Roman"/>
          <w:sz w:val="28"/>
          <w:szCs w:val="28"/>
        </w:rPr>
      </w:pPr>
    </w:p>
    <w:p w:rsidR="00A573FD" w:rsidRDefault="00A573FD" w:rsidP="00321210">
      <w:pPr>
        <w:ind w:right="-6"/>
        <w:jc w:val="both"/>
        <w:rPr>
          <w:rStyle w:val="st24"/>
          <w:rFonts w:ascii="Times New Roman" w:hAnsi="Times New Roman"/>
          <w:sz w:val="28"/>
          <w:szCs w:val="28"/>
        </w:rPr>
      </w:pPr>
    </w:p>
    <w:p w:rsidR="00A573FD" w:rsidRDefault="00A573FD" w:rsidP="00321210">
      <w:pPr>
        <w:ind w:right="-6"/>
        <w:jc w:val="both"/>
        <w:rPr>
          <w:rStyle w:val="st24"/>
          <w:rFonts w:ascii="Times New Roman" w:hAnsi="Times New Roman"/>
          <w:sz w:val="28"/>
          <w:szCs w:val="28"/>
        </w:rPr>
      </w:pPr>
    </w:p>
    <w:p w:rsidR="00A573FD" w:rsidRDefault="00A573FD" w:rsidP="00321210">
      <w:pPr>
        <w:ind w:right="-6"/>
        <w:jc w:val="both"/>
        <w:rPr>
          <w:rStyle w:val="st24"/>
          <w:rFonts w:ascii="Times New Roman" w:hAnsi="Times New Roman"/>
          <w:sz w:val="28"/>
          <w:szCs w:val="28"/>
        </w:rPr>
      </w:pPr>
    </w:p>
    <w:p w:rsidR="00A573FD" w:rsidRDefault="00A573FD" w:rsidP="00321210">
      <w:pPr>
        <w:ind w:right="-6"/>
        <w:jc w:val="both"/>
        <w:rPr>
          <w:rStyle w:val="st24"/>
          <w:rFonts w:ascii="Times New Roman" w:hAnsi="Times New Roman"/>
          <w:sz w:val="28"/>
          <w:szCs w:val="28"/>
        </w:rPr>
      </w:pPr>
    </w:p>
    <w:p w:rsidR="00A573FD" w:rsidRDefault="00A573FD" w:rsidP="00321210">
      <w:pPr>
        <w:ind w:right="-6"/>
        <w:jc w:val="both"/>
        <w:rPr>
          <w:rStyle w:val="st24"/>
          <w:rFonts w:ascii="Times New Roman" w:hAnsi="Times New Roman"/>
          <w:sz w:val="28"/>
          <w:szCs w:val="28"/>
        </w:rPr>
      </w:pPr>
    </w:p>
    <w:p w:rsidR="00A573FD" w:rsidRDefault="00A573FD" w:rsidP="00321210">
      <w:pPr>
        <w:ind w:right="-6"/>
        <w:jc w:val="both"/>
        <w:rPr>
          <w:rStyle w:val="st24"/>
          <w:rFonts w:ascii="Times New Roman" w:hAnsi="Times New Roman"/>
          <w:sz w:val="28"/>
          <w:szCs w:val="28"/>
        </w:rPr>
      </w:pPr>
    </w:p>
    <w:p w:rsidR="00A573FD" w:rsidRDefault="00A573FD" w:rsidP="00321210">
      <w:pPr>
        <w:ind w:right="-6"/>
        <w:jc w:val="both"/>
        <w:rPr>
          <w:rStyle w:val="st24"/>
          <w:rFonts w:ascii="Times New Roman" w:hAnsi="Times New Roman"/>
          <w:sz w:val="28"/>
          <w:szCs w:val="28"/>
        </w:rPr>
      </w:pPr>
    </w:p>
    <w:p w:rsidR="00A573FD" w:rsidRDefault="00A573FD" w:rsidP="00321210">
      <w:pPr>
        <w:ind w:right="-6"/>
        <w:jc w:val="both"/>
        <w:rPr>
          <w:rStyle w:val="st24"/>
          <w:rFonts w:ascii="Times New Roman" w:hAnsi="Times New Roman"/>
          <w:sz w:val="28"/>
          <w:szCs w:val="28"/>
        </w:rPr>
      </w:pPr>
    </w:p>
    <w:p w:rsidR="00A573FD" w:rsidRDefault="00A573FD" w:rsidP="00321210">
      <w:pPr>
        <w:ind w:right="-6"/>
        <w:jc w:val="both"/>
        <w:rPr>
          <w:rStyle w:val="st24"/>
          <w:rFonts w:ascii="Times New Roman" w:hAnsi="Times New Roman"/>
          <w:sz w:val="28"/>
          <w:szCs w:val="28"/>
        </w:rPr>
      </w:pPr>
    </w:p>
    <w:p w:rsidR="00A573FD" w:rsidRDefault="00A573FD" w:rsidP="00321210">
      <w:pPr>
        <w:ind w:right="-6"/>
        <w:jc w:val="both"/>
        <w:rPr>
          <w:rStyle w:val="st24"/>
          <w:rFonts w:ascii="Times New Roman" w:hAnsi="Times New Roman"/>
          <w:sz w:val="28"/>
          <w:szCs w:val="28"/>
        </w:rPr>
      </w:pPr>
    </w:p>
    <w:p w:rsidR="00A573FD" w:rsidRDefault="00A573FD" w:rsidP="00321210">
      <w:pPr>
        <w:ind w:right="-6"/>
        <w:jc w:val="both"/>
        <w:rPr>
          <w:rStyle w:val="st24"/>
          <w:rFonts w:ascii="Times New Roman" w:hAnsi="Times New Roman"/>
          <w:sz w:val="28"/>
          <w:szCs w:val="28"/>
        </w:rPr>
      </w:pPr>
    </w:p>
    <w:p w:rsidR="00A573FD" w:rsidRDefault="00A573FD" w:rsidP="00321210">
      <w:pPr>
        <w:ind w:right="-6"/>
        <w:jc w:val="both"/>
        <w:rPr>
          <w:rStyle w:val="st24"/>
          <w:rFonts w:ascii="Times New Roman" w:hAnsi="Times New Roman"/>
          <w:sz w:val="28"/>
          <w:szCs w:val="28"/>
        </w:rPr>
      </w:pPr>
    </w:p>
    <w:p w:rsidR="00A573FD" w:rsidRDefault="00A573FD" w:rsidP="00321210">
      <w:pPr>
        <w:ind w:right="-6"/>
        <w:jc w:val="both"/>
        <w:rPr>
          <w:rStyle w:val="st24"/>
          <w:rFonts w:ascii="Times New Roman" w:hAnsi="Times New Roman"/>
          <w:sz w:val="28"/>
          <w:szCs w:val="28"/>
        </w:rPr>
      </w:pPr>
    </w:p>
    <w:p w:rsidR="00A573FD" w:rsidRDefault="00A573FD" w:rsidP="00321210">
      <w:pPr>
        <w:ind w:right="-6"/>
        <w:jc w:val="both"/>
        <w:rPr>
          <w:rStyle w:val="st24"/>
          <w:rFonts w:ascii="Times New Roman" w:hAnsi="Times New Roman"/>
          <w:sz w:val="28"/>
          <w:szCs w:val="28"/>
        </w:rPr>
      </w:pPr>
    </w:p>
    <w:p w:rsidR="00A573FD" w:rsidRDefault="00A573FD" w:rsidP="00321210">
      <w:pPr>
        <w:ind w:right="-6"/>
        <w:jc w:val="both"/>
        <w:rPr>
          <w:rStyle w:val="st24"/>
          <w:rFonts w:ascii="Times New Roman" w:hAnsi="Times New Roman"/>
          <w:sz w:val="28"/>
          <w:szCs w:val="28"/>
        </w:rPr>
      </w:pPr>
    </w:p>
    <w:p w:rsidR="00A573FD" w:rsidRDefault="00A573FD" w:rsidP="00321210">
      <w:pPr>
        <w:ind w:right="-6"/>
        <w:jc w:val="both"/>
        <w:rPr>
          <w:rStyle w:val="st24"/>
          <w:rFonts w:ascii="Times New Roman" w:hAnsi="Times New Roman"/>
          <w:sz w:val="28"/>
          <w:szCs w:val="28"/>
        </w:rPr>
      </w:pPr>
    </w:p>
    <w:p w:rsidR="00A573FD" w:rsidRPr="00F46BF0" w:rsidRDefault="00A573FD" w:rsidP="00321210">
      <w:pPr>
        <w:ind w:right="-6"/>
        <w:jc w:val="both"/>
        <w:rPr>
          <w:rStyle w:val="st24"/>
          <w:rFonts w:ascii="Times New Roman" w:hAnsi="Times New Roman"/>
          <w:sz w:val="28"/>
          <w:szCs w:val="28"/>
        </w:rPr>
      </w:pPr>
    </w:p>
    <w:p w:rsidR="00A573FD" w:rsidRDefault="00A573FD" w:rsidP="005709D9">
      <w:pPr>
        <w:jc w:val="center"/>
        <w:rPr>
          <w:rFonts w:ascii="Times New Roman CYR" w:hAnsi="Times New Roman CYR" w:cs="Times New Roman CYR"/>
          <w:sz w:val="28"/>
          <w:szCs w:val="28"/>
        </w:rPr>
      </w:pPr>
      <w:r>
        <w:rPr>
          <w:rFonts w:ascii="Times New Roman CYR" w:hAnsi="Times New Roman CYR" w:cs="Times New Roman CYR"/>
          <w:sz w:val="28"/>
          <w:szCs w:val="28"/>
        </w:rPr>
        <w:t xml:space="preserve">                                         </w:t>
      </w:r>
    </w:p>
    <w:p w:rsidR="00A573FD" w:rsidRDefault="00A573FD" w:rsidP="005709D9">
      <w:pPr>
        <w:jc w:val="center"/>
        <w:rPr>
          <w:rFonts w:ascii="Times New Roman CYR" w:hAnsi="Times New Roman CYR" w:cs="Times New Roman CYR"/>
          <w:sz w:val="28"/>
          <w:szCs w:val="28"/>
        </w:rPr>
      </w:pPr>
      <w:r>
        <w:rPr>
          <w:rFonts w:ascii="Times New Roman CYR" w:hAnsi="Times New Roman CYR" w:cs="Times New Roman CYR"/>
          <w:sz w:val="28"/>
          <w:szCs w:val="28"/>
        </w:rPr>
        <w:t xml:space="preserve">                                          ЗАТВЕРДЖЕНО</w:t>
      </w:r>
    </w:p>
    <w:p w:rsidR="00A573FD" w:rsidRPr="006F3BD6" w:rsidRDefault="00A573FD" w:rsidP="005709D9">
      <w:pPr>
        <w:jc w:val="center"/>
        <w:rPr>
          <w:rFonts w:ascii="Times New Roman CYR" w:hAnsi="Times New Roman CYR" w:cs="Times New Roman CYR"/>
          <w:sz w:val="28"/>
          <w:szCs w:val="28"/>
        </w:rPr>
      </w:pPr>
      <w:r>
        <w:rPr>
          <w:rFonts w:ascii="Times New Roman CYR" w:hAnsi="Times New Roman CYR" w:cs="Times New Roman CYR"/>
          <w:sz w:val="28"/>
          <w:szCs w:val="28"/>
        </w:rPr>
        <w:t xml:space="preserve">                                                                            Розпорядження в.о. </w:t>
      </w:r>
      <w:r w:rsidRPr="006F3BD6">
        <w:rPr>
          <w:rFonts w:ascii="Times New Roman CYR" w:hAnsi="Times New Roman CYR" w:cs="Times New Roman CYR"/>
          <w:sz w:val="28"/>
          <w:szCs w:val="28"/>
        </w:rPr>
        <w:t>голови</w:t>
      </w:r>
      <w:r>
        <w:rPr>
          <w:rFonts w:ascii="Times New Roman CYR" w:hAnsi="Times New Roman CYR" w:cs="Times New Roman CYR"/>
          <w:sz w:val="28"/>
          <w:szCs w:val="28"/>
        </w:rPr>
        <w:t xml:space="preserve"> районної</w:t>
      </w:r>
      <w:r w:rsidRPr="006F3BD6">
        <w:rPr>
          <w:rFonts w:ascii="Times New Roman CYR" w:hAnsi="Times New Roman CYR" w:cs="Times New Roman CYR"/>
          <w:sz w:val="28"/>
          <w:szCs w:val="28"/>
        </w:rPr>
        <w:t xml:space="preserve"> </w:t>
      </w:r>
    </w:p>
    <w:p w:rsidR="00A573FD" w:rsidRDefault="00A573FD" w:rsidP="005709D9">
      <w:pPr>
        <w:jc w:val="center"/>
        <w:rPr>
          <w:rFonts w:ascii="Times New Roman CYR" w:hAnsi="Times New Roman CYR" w:cs="Times New Roman CYR"/>
          <w:sz w:val="28"/>
          <w:szCs w:val="28"/>
        </w:rPr>
      </w:pPr>
      <w:r>
        <w:rPr>
          <w:rFonts w:ascii="Times New Roman CYR" w:hAnsi="Times New Roman CYR" w:cs="Times New Roman CYR"/>
          <w:sz w:val="28"/>
          <w:szCs w:val="28"/>
        </w:rPr>
        <w:t xml:space="preserve">                                                           </w:t>
      </w:r>
      <w:r w:rsidRPr="006F3BD6">
        <w:rPr>
          <w:rFonts w:ascii="Times New Roman CYR" w:hAnsi="Times New Roman CYR" w:cs="Times New Roman CYR"/>
          <w:sz w:val="28"/>
          <w:szCs w:val="28"/>
        </w:rPr>
        <w:t>державної адміністрації</w:t>
      </w:r>
      <w:r>
        <w:rPr>
          <w:rFonts w:ascii="Times New Roman CYR" w:hAnsi="Times New Roman CYR" w:cs="Times New Roman CYR"/>
          <w:sz w:val="28"/>
          <w:szCs w:val="28"/>
        </w:rPr>
        <w:t xml:space="preserve"> – </w:t>
      </w:r>
    </w:p>
    <w:p w:rsidR="00A573FD" w:rsidRDefault="00A573FD" w:rsidP="007751FC">
      <w:pPr>
        <w:jc w:val="center"/>
        <w:rPr>
          <w:rFonts w:ascii="Times New Roman CYR" w:hAnsi="Times New Roman CYR" w:cs="Times New Roman CYR"/>
          <w:sz w:val="28"/>
          <w:szCs w:val="28"/>
        </w:rPr>
      </w:pPr>
      <w:r>
        <w:rPr>
          <w:rFonts w:ascii="Times New Roman CYR" w:hAnsi="Times New Roman CYR" w:cs="Times New Roman CYR"/>
          <w:sz w:val="28"/>
          <w:szCs w:val="28"/>
        </w:rPr>
        <w:t xml:space="preserve">                                                                     начальника районної військової        </w:t>
      </w:r>
    </w:p>
    <w:p w:rsidR="00A573FD" w:rsidRPr="006F3BD6" w:rsidRDefault="00A573FD" w:rsidP="007751FC">
      <w:pPr>
        <w:jc w:val="center"/>
        <w:rPr>
          <w:rFonts w:ascii="Times New Roman CYR" w:hAnsi="Times New Roman CYR" w:cs="Times New Roman CYR"/>
          <w:sz w:val="28"/>
          <w:szCs w:val="28"/>
        </w:rPr>
      </w:pPr>
      <w:r>
        <w:rPr>
          <w:rFonts w:ascii="Times New Roman CYR" w:hAnsi="Times New Roman CYR" w:cs="Times New Roman CYR"/>
          <w:sz w:val="28"/>
          <w:szCs w:val="28"/>
        </w:rPr>
        <w:t xml:space="preserve">                                      адміністрації</w:t>
      </w:r>
    </w:p>
    <w:p w:rsidR="00A573FD" w:rsidRPr="006F3BD6" w:rsidRDefault="00A573FD" w:rsidP="005709D9">
      <w:pPr>
        <w:jc w:val="center"/>
        <w:rPr>
          <w:rFonts w:ascii="Times New Roman CYR" w:hAnsi="Times New Roman CYR" w:cs="Times New Roman CYR"/>
          <w:sz w:val="28"/>
          <w:szCs w:val="28"/>
        </w:rPr>
      </w:pPr>
      <w:r>
        <w:rPr>
          <w:rFonts w:ascii="Times New Roman CYR" w:hAnsi="Times New Roman CYR" w:cs="Times New Roman CYR"/>
          <w:sz w:val="28"/>
          <w:szCs w:val="28"/>
        </w:rPr>
        <w:t xml:space="preserve">                                           16.08.2022 № 57</w:t>
      </w:r>
    </w:p>
    <w:p w:rsidR="00A573FD" w:rsidRDefault="00A573FD" w:rsidP="00263EE4">
      <w:pPr>
        <w:tabs>
          <w:tab w:val="left" w:pos="142"/>
        </w:tabs>
        <w:ind w:left="142" w:firstLine="28"/>
        <w:jc w:val="center"/>
        <w:rPr>
          <w:rFonts w:ascii="Times New Roman" w:hAnsi="Times New Roman"/>
          <w:b/>
          <w:sz w:val="28"/>
          <w:szCs w:val="28"/>
        </w:rPr>
      </w:pPr>
      <w:r w:rsidRPr="00917027">
        <w:rPr>
          <w:rFonts w:ascii="Times New Roman" w:hAnsi="Times New Roman"/>
          <w:b/>
          <w:sz w:val="28"/>
          <w:szCs w:val="28"/>
        </w:rPr>
        <w:t xml:space="preserve">        </w:t>
      </w:r>
    </w:p>
    <w:p w:rsidR="00A573FD" w:rsidRDefault="00A573FD" w:rsidP="0023351C">
      <w:pPr>
        <w:ind w:right="-6"/>
        <w:jc w:val="both"/>
        <w:rPr>
          <w:rStyle w:val="st24"/>
          <w:rFonts w:ascii="Times New Roman" w:hAnsi="Times New Roman"/>
          <w:b/>
          <w:sz w:val="28"/>
          <w:szCs w:val="28"/>
        </w:rPr>
      </w:pPr>
    </w:p>
    <w:p w:rsidR="00A573FD" w:rsidRPr="007751FC" w:rsidRDefault="00A573FD" w:rsidP="0023351C">
      <w:pPr>
        <w:ind w:right="-6"/>
        <w:jc w:val="both"/>
        <w:rPr>
          <w:rStyle w:val="st24"/>
          <w:rFonts w:ascii="Times New Roman" w:hAnsi="Times New Roman"/>
          <w:b/>
          <w:sz w:val="28"/>
          <w:szCs w:val="28"/>
        </w:rPr>
      </w:pPr>
    </w:p>
    <w:p w:rsidR="00A573FD" w:rsidRPr="007751FC" w:rsidRDefault="00A573FD" w:rsidP="005709D9">
      <w:pPr>
        <w:jc w:val="center"/>
        <w:rPr>
          <w:rFonts w:ascii="Times New Roman" w:hAnsi="Times New Roman"/>
          <w:b/>
          <w:sz w:val="28"/>
          <w:szCs w:val="28"/>
        </w:rPr>
      </w:pPr>
      <w:r w:rsidRPr="007751FC">
        <w:rPr>
          <w:rFonts w:ascii="Times New Roman" w:hAnsi="Times New Roman"/>
          <w:b/>
          <w:sz w:val="28"/>
          <w:szCs w:val="28"/>
        </w:rPr>
        <w:t>ПЕРЕЛІК</w:t>
      </w:r>
    </w:p>
    <w:p w:rsidR="00A573FD" w:rsidRPr="007751FC" w:rsidRDefault="00A573FD" w:rsidP="005709D9">
      <w:pPr>
        <w:jc w:val="center"/>
        <w:rPr>
          <w:rFonts w:ascii="Times New Roman" w:hAnsi="Times New Roman"/>
          <w:b/>
          <w:sz w:val="28"/>
          <w:szCs w:val="28"/>
        </w:rPr>
      </w:pPr>
      <w:r w:rsidRPr="007751FC">
        <w:rPr>
          <w:rFonts w:ascii="Times New Roman" w:hAnsi="Times New Roman"/>
          <w:b/>
          <w:sz w:val="28"/>
          <w:szCs w:val="28"/>
        </w:rPr>
        <w:t xml:space="preserve">відомостей, що становлять службову інформацію </w:t>
      </w:r>
    </w:p>
    <w:p w:rsidR="00A573FD" w:rsidRPr="007751FC" w:rsidRDefault="00A573FD" w:rsidP="005709D9">
      <w:pPr>
        <w:jc w:val="center"/>
        <w:rPr>
          <w:rFonts w:ascii="Times New Roman" w:hAnsi="Times New Roman"/>
          <w:b/>
          <w:sz w:val="28"/>
          <w:szCs w:val="28"/>
        </w:rPr>
      </w:pPr>
      <w:r w:rsidRPr="007751FC">
        <w:rPr>
          <w:rFonts w:ascii="Times New Roman" w:hAnsi="Times New Roman"/>
          <w:b/>
          <w:sz w:val="28"/>
          <w:szCs w:val="28"/>
        </w:rPr>
        <w:t xml:space="preserve">у Рахівській районній державній адміністрації – </w:t>
      </w:r>
    </w:p>
    <w:p w:rsidR="00A573FD" w:rsidRPr="007751FC" w:rsidRDefault="00A573FD" w:rsidP="005709D9">
      <w:pPr>
        <w:jc w:val="center"/>
        <w:rPr>
          <w:rFonts w:ascii="Times New Roman" w:hAnsi="Times New Roman"/>
          <w:b/>
          <w:sz w:val="28"/>
          <w:szCs w:val="28"/>
        </w:rPr>
      </w:pPr>
      <w:r w:rsidRPr="007751FC">
        <w:rPr>
          <w:rFonts w:ascii="Times New Roman" w:hAnsi="Times New Roman"/>
          <w:b/>
          <w:sz w:val="28"/>
          <w:szCs w:val="28"/>
        </w:rPr>
        <w:t>районній військовій адміністрації</w:t>
      </w:r>
    </w:p>
    <w:p w:rsidR="00A573FD" w:rsidRDefault="00A573FD" w:rsidP="005709D9">
      <w:pPr>
        <w:rPr>
          <w:rFonts w:ascii="Times New Roman" w:hAnsi="Times New Roman"/>
          <w:sz w:val="28"/>
          <w:szCs w:val="28"/>
        </w:rPr>
      </w:pPr>
    </w:p>
    <w:p w:rsidR="00A573FD" w:rsidRDefault="00A573FD" w:rsidP="005709D9">
      <w:pPr>
        <w:rPr>
          <w:rFonts w:ascii="Times New Roman" w:hAnsi="Times New Roman"/>
          <w:sz w:val="28"/>
          <w:szCs w:val="28"/>
        </w:rPr>
      </w:pPr>
    </w:p>
    <w:p w:rsidR="00A573FD" w:rsidRPr="00427CC7" w:rsidRDefault="00A573FD" w:rsidP="005709D9">
      <w:pPr>
        <w:rPr>
          <w:rFonts w:ascii="Times New Roman" w:hAnsi="Times New Roman"/>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5"/>
        <w:gridCol w:w="8976"/>
      </w:tblGrid>
      <w:tr w:rsidR="00A573FD" w:rsidRPr="00427CC7" w:rsidTr="00551EE8">
        <w:tc>
          <w:tcPr>
            <w:tcW w:w="805" w:type="dxa"/>
            <w:vAlign w:val="center"/>
          </w:tcPr>
          <w:p w:rsidR="00A573FD" w:rsidRPr="00427CC7" w:rsidRDefault="00A573FD" w:rsidP="005D0198">
            <w:pPr>
              <w:jc w:val="center"/>
              <w:rPr>
                <w:rFonts w:ascii="Times New Roman" w:hAnsi="Times New Roman"/>
                <w:bCs/>
                <w:sz w:val="28"/>
                <w:szCs w:val="28"/>
              </w:rPr>
            </w:pPr>
            <w:r>
              <w:rPr>
                <w:rFonts w:ascii="Times New Roman" w:hAnsi="Times New Roman"/>
                <w:bCs/>
                <w:sz w:val="28"/>
                <w:szCs w:val="28"/>
              </w:rPr>
              <w:t>№</w:t>
            </w:r>
          </w:p>
          <w:p w:rsidR="00A573FD" w:rsidRPr="00427CC7" w:rsidRDefault="00A573FD" w:rsidP="005D0198">
            <w:pPr>
              <w:jc w:val="center"/>
              <w:rPr>
                <w:rFonts w:ascii="Times New Roman" w:hAnsi="Times New Roman"/>
                <w:bCs/>
                <w:sz w:val="28"/>
                <w:szCs w:val="28"/>
              </w:rPr>
            </w:pPr>
            <w:r w:rsidRPr="00427CC7">
              <w:rPr>
                <w:rFonts w:ascii="Times New Roman" w:hAnsi="Times New Roman"/>
                <w:bCs/>
                <w:sz w:val="28"/>
                <w:szCs w:val="28"/>
              </w:rPr>
              <w:t>з/п</w:t>
            </w:r>
          </w:p>
        </w:tc>
        <w:tc>
          <w:tcPr>
            <w:tcW w:w="8976" w:type="dxa"/>
            <w:vAlign w:val="center"/>
          </w:tcPr>
          <w:p w:rsidR="00A573FD" w:rsidRPr="00427CC7" w:rsidRDefault="00A573FD" w:rsidP="005D0198">
            <w:pPr>
              <w:jc w:val="center"/>
              <w:rPr>
                <w:rFonts w:ascii="Times New Roman" w:hAnsi="Times New Roman"/>
                <w:bCs/>
                <w:sz w:val="28"/>
                <w:szCs w:val="28"/>
              </w:rPr>
            </w:pPr>
            <w:r w:rsidRPr="00154B4E">
              <w:rPr>
                <w:rFonts w:ascii="Times New Roman" w:hAnsi="Times New Roman"/>
                <w:bCs/>
                <w:sz w:val="28"/>
                <w:szCs w:val="28"/>
              </w:rPr>
              <w:t xml:space="preserve">Відомості, що </w:t>
            </w:r>
            <w:r>
              <w:rPr>
                <w:rFonts w:ascii="Times New Roman" w:hAnsi="Times New Roman"/>
                <w:bCs/>
                <w:sz w:val="28"/>
                <w:szCs w:val="28"/>
              </w:rPr>
              <w:t>становлять</w:t>
            </w:r>
            <w:r w:rsidRPr="00154B4E">
              <w:rPr>
                <w:rFonts w:ascii="Times New Roman" w:hAnsi="Times New Roman"/>
                <w:bCs/>
                <w:sz w:val="28"/>
                <w:szCs w:val="28"/>
              </w:rPr>
              <w:t xml:space="preserve"> службову інформацію</w:t>
            </w:r>
          </w:p>
        </w:tc>
      </w:tr>
      <w:tr w:rsidR="00A573FD" w:rsidRPr="00427CC7" w:rsidTr="00263EE4">
        <w:trPr>
          <w:cantSplit/>
        </w:trPr>
        <w:tc>
          <w:tcPr>
            <w:tcW w:w="9781" w:type="dxa"/>
            <w:gridSpan w:val="2"/>
            <w:vAlign w:val="center"/>
          </w:tcPr>
          <w:p w:rsidR="00A573FD" w:rsidRPr="005709D9" w:rsidRDefault="00A573FD" w:rsidP="005D0198">
            <w:pPr>
              <w:pStyle w:val="Heading1"/>
              <w:tabs>
                <w:tab w:val="center" w:pos="4627"/>
                <w:tab w:val="right" w:pos="9254"/>
              </w:tabs>
              <w:rPr>
                <w:rFonts w:ascii="Times New Roman" w:hAnsi="Times New Roman"/>
                <w:i/>
                <w:sz w:val="28"/>
                <w:szCs w:val="28"/>
              </w:rPr>
            </w:pPr>
            <w:r w:rsidRPr="005709D9">
              <w:rPr>
                <w:rFonts w:ascii="Times New Roman" w:hAnsi="Times New Roman"/>
                <w:i/>
                <w:sz w:val="28"/>
                <w:szCs w:val="28"/>
              </w:rPr>
              <w:t>Мобілізаційна підготовка</w:t>
            </w:r>
          </w:p>
          <w:p w:rsidR="00A573FD" w:rsidRPr="00640C39" w:rsidRDefault="00A573FD" w:rsidP="005D0198">
            <w:pPr>
              <w:jc w:val="center"/>
            </w:pPr>
            <w:r w:rsidRPr="009A4175">
              <w:rPr>
                <w:rFonts w:ascii="Times New Roman" w:hAnsi="Times New Roman"/>
              </w:rPr>
              <w:t xml:space="preserve">(крім тих, на які поширюється дія Зводу відомостей, що становлять державну таємницю, затвердженого наказом Служби безпеки України від </w:t>
            </w:r>
            <w:r>
              <w:rPr>
                <w:rFonts w:ascii="Times New Roman" w:hAnsi="Times New Roman"/>
              </w:rPr>
              <w:t>23</w:t>
            </w:r>
            <w:r w:rsidRPr="009A4175">
              <w:rPr>
                <w:rFonts w:ascii="Times New Roman" w:hAnsi="Times New Roman"/>
              </w:rPr>
              <w:t>.</w:t>
            </w:r>
            <w:r>
              <w:rPr>
                <w:rFonts w:ascii="Times New Roman" w:hAnsi="Times New Roman"/>
              </w:rPr>
              <w:t>12</w:t>
            </w:r>
            <w:r w:rsidRPr="009A4175">
              <w:rPr>
                <w:rFonts w:ascii="Times New Roman" w:hAnsi="Times New Roman"/>
              </w:rPr>
              <w:t>.20</w:t>
            </w:r>
            <w:r>
              <w:rPr>
                <w:rFonts w:ascii="Times New Roman" w:hAnsi="Times New Roman"/>
              </w:rPr>
              <w:t>20</w:t>
            </w:r>
            <w:r w:rsidRPr="009A4175">
              <w:rPr>
                <w:rFonts w:ascii="Times New Roman" w:hAnsi="Times New Roman"/>
              </w:rPr>
              <w:t xml:space="preserve"> №</w:t>
            </w:r>
            <w:r>
              <w:rPr>
                <w:rFonts w:ascii="Times New Roman" w:hAnsi="Times New Roman"/>
              </w:rPr>
              <w:t> 383</w:t>
            </w:r>
            <w:r w:rsidRPr="009A4175">
              <w:rPr>
                <w:rFonts w:ascii="Times New Roman" w:hAnsi="Times New Roman"/>
              </w:rPr>
              <w:t>, зареєстрован</w:t>
            </w:r>
            <w:r>
              <w:rPr>
                <w:rFonts w:ascii="Times New Roman" w:hAnsi="Times New Roman"/>
              </w:rPr>
              <w:t>им</w:t>
            </w:r>
            <w:r w:rsidRPr="009A4175">
              <w:rPr>
                <w:rFonts w:ascii="Times New Roman" w:hAnsi="Times New Roman"/>
              </w:rPr>
              <w:t xml:space="preserve"> </w:t>
            </w:r>
            <w:r>
              <w:rPr>
                <w:rFonts w:ascii="Times New Roman" w:hAnsi="Times New Roman"/>
              </w:rPr>
              <w:t>у </w:t>
            </w:r>
            <w:r w:rsidRPr="009A4175">
              <w:rPr>
                <w:rFonts w:ascii="Times New Roman" w:hAnsi="Times New Roman"/>
              </w:rPr>
              <w:t>Міністерстві юстиції України 1</w:t>
            </w:r>
            <w:r>
              <w:rPr>
                <w:rFonts w:ascii="Times New Roman" w:hAnsi="Times New Roman"/>
              </w:rPr>
              <w:t xml:space="preserve">4 січня </w:t>
            </w:r>
            <w:r w:rsidRPr="009A4175">
              <w:rPr>
                <w:rFonts w:ascii="Times New Roman" w:hAnsi="Times New Roman"/>
              </w:rPr>
              <w:t>20</w:t>
            </w:r>
            <w:r>
              <w:rPr>
                <w:rFonts w:ascii="Times New Roman" w:hAnsi="Times New Roman"/>
              </w:rPr>
              <w:t>21 року</w:t>
            </w:r>
            <w:r w:rsidRPr="009A4175">
              <w:rPr>
                <w:rFonts w:ascii="Times New Roman" w:hAnsi="Times New Roman"/>
              </w:rPr>
              <w:t xml:space="preserve"> за №</w:t>
            </w:r>
            <w:r>
              <w:rPr>
                <w:rFonts w:ascii="Times New Roman" w:hAnsi="Times New Roman"/>
              </w:rPr>
              <w:t> 52/35674/</w:t>
            </w:r>
            <w:r w:rsidRPr="009A4175">
              <w:rPr>
                <w:rFonts w:ascii="Times New Roman" w:hAnsi="Times New Roman"/>
              </w:rPr>
              <w:t>зі змінами)</w:t>
            </w:r>
          </w:p>
        </w:tc>
      </w:tr>
      <w:tr w:rsidR="00A573FD" w:rsidRPr="00427CC7" w:rsidTr="00551EE8">
        <w:tc>
          <w:tcPr>
            <w:tcW w:w="805" w:type="dxa"/>
            <w:vAlign w:val="center"/>
          </w:tcPr>
          <w:p w:rsidR="00A573FD" w:rsidRPr="00427CC7" w:rsidRDefault="00A573FD" w:rsidP="005D0198">
            <w:pPr>
              <w:jc w:val="center"/>
              <w:rPr>
                <w:rFonts w:ascii="Times New Roman" w:hAnsi="Times New Roman"/>
                <w:sz w:val="28"/>
                <w:szCs w:val="28"/>
              </w:rPr>
            </w:pPr>
            <w:r w:rsidRPr="00427CC7">
              <w:rPr>
                <w:rFonts w:ascii="Times New Roman" w:hAnsi="Times New Roman"/>
                <w:sz w:val="28"/>
                <w:szCs w:val="28"/>
              </w:rPr>
              <w:t>1.</w:t>
            </w:r>
          </w:p>
        </w:tc>
        <w:tc>
          <w:tcPr>
            <w:tcW w:w="8976" w:type="dxa"/>
          </w:tcPr>
          <w:p w:rsidR="00A573FD" w:rsidRPr="00427CC7" w:rsidRDefault="00A573FD" w:rsidP="005D0198">
            <w:pPr>
              <w:jc w:val="both"/>
              <w:rPr>
                <w:rFonts w:ascii="Times New Roman" w:hAnsi="Times New Roman"/>
                <w:sz w:val="28"/>
                <w:szCs w:val="28"/>
              </w:rPr>
            </w:pPr>
            <w:r w:rsidRPr="00DF06FD">
              <w:rPr>
                <w:rFonts w:ascii="Times New Roman" w:hAnsi="Times New Roman"/>
                <w:sz w:val="28"/>
                <w:szCs w:val="28"/>
              </w:rPr>
              <w:t>Відомості про заходи мобілізаційної підготовки, мобіліза</w:t>
            </w:r>
            <w:r>
              <w:rPr>
                <w:rFonts w:ascii="Times New Roman" w:hAnsi="Times New Roman"/>
                <w:sz w:val="28"/>
                <w:szCs w:val="28"/>
              </w:rPr>
              <w:t>ційні плани райдержадміністрації – районної військової адміністрації</w:t>
            </w:r>
            <w:r w:rsidRPr="00DF06FD">
              <w:rPr>
                <w:rFonts w:ascii="Times New Roman" w:hAnsi="Times New Roman"/>
                <w:sz w:val="28"/>
                <w:szCs w:val="28"/>
              </w:rPr>
              <w:t xml:space="preserve">, органів місцевого </w:t>
            </w:r>
            <w:r>
              <w:rPr>
                <w:rFonts w:ascii="Times New Roman" w:hAnsi="Times New Roman"/>
                <w:sz w:val="28"/>
                <w:szCs w:val="28"/>
              </w:rPr>
              <w:t>самовряду</w:t>
            </w:r>
            <w:r w:rsidRPr="00DF06FD">
              <w:rPr>
                <w:rFonts w:ascii="Times New Roman" w:hAnsi="Times New Roman"/>
                <w:sz w:val="28"/>
                <w:szCs w:val="28"/>
              </w:rPr>
              <w:t>вання, підприємств, установ, організацій всіх форм власності:</w:t>
            </w:r>
          </w:p>
        </w:tc>
      </w:tr>
      <w:tr w:rsidR="00A573FD" w:rsidRPr="00427CC7" w:rsidTr="00551EE8">
        <w:tc>
          <w:tcPr>
            <w:tcW w:w="805" w:type="dxa"/>
            <w:vAlign w:val="center"/>
          </w:tcPr>
          <w:p w:rsidR="00A573FD" w:rsidRPr="00427CC7" w:rsidRDefault="00A573FD" w:rsidP="005D0198">
            <w:pPr>
              <w:jc w:val="center"/>
              <w:rPr>
                <w:rFonts w:ascii="Times New Roman" w:hAnsi="Times New Roman"/>
                <w:sz w:val="28"/>
                <w:szCs w:val="28"/>
              </w:rPr>
            </w:pPr>
            <w:r>
              <w:rPr>
                <w:rFonts w:ascii="Times New Roman" w:hAnsi="Times New Roman"/>
                <w:sz w:val="28"/>
                <w:szCs w:val="28"/>
              </w:rPr>
              <w:t>1.1.</w:t>
            </w:r>
          </w:p>
        </w:tc>
        <w:tc>
          <w:tcPr>
            <w:tcW w:w="8976" w:type="dxa"/>
          </w:tcPr>
          <w:p w:rsidR="00A573FD" w:rsidRPr="00427CC7" w:rsidRDefault="00A573FD" w:rsidP="005D0198">
            <w:pPr>
              <w:jc w:val="both"/>
              <w:rPr>
                <w:rFonts w:ascii="Times New Roman" w:hAnsi="Times New Roman"/>
                <w:sz w:val="28"/>
                <w:szCs w:val="28"/>
              </w:rPr>
            </w:pPr>
            <w:r>
              <w:rPr>
                <w:rFonts w:ascii="Times New Roman" w:hAnsi="Times New Roman"/>
                <w:spacing w:val="-1"/>
                <w:sz w:val="28"/>
                <w:szCs w:val="28"/>
              </w:rPr>
              <w:t>створення, утримання, передачі</w:t>
            </w:r>
            <w:r w:rsidRPr="00427CC7">
              <w:rPr>
                <w:rFonts w:ascii="Times New Roman" w:hAnsi="Times New Roman"/>
                <w:spacing w:val="-1"/>
                <w:sz w:val="28"/>
                <w:szCs w:val="28"/>
              </w:rPr>
              <w:t xml:space="preserve">, ліквідації, реалізації та </w:t>
            </w:r>
            <w:r w:rsidRPr="00427CC7">
              <w:rPr>
                <w:rFonts w:ascii="Times New Roman" w:hAnsi="Times New Roman"/>
                <w:spacing w:val="-2"/>
                <w:sz w:val="28"/>
                <w:szCs w:val="28"/>
              </w:rPr>
              <w:t>фінансування мобілізаційних потужностей</w:t>
            </w:r>
            <w:r>
              <w:rPr>
                <w:rFonts w:ascii="Times New Roman" w:hAnsi="Times New Roman"/>
                <w:spacing w:val="-2"/>
                <w:sz w:val="28"/>
                <w:szCs w:val="28"/>
              </w:rPr>
              <w:t>;</w:t>
            </w:r>
          </w:p>
        </w:tc>
      </w:tr>
      <w:tr w:rsidR="00A573FD" w:rsidRPr="00427CC7" w:rsidTr="00551EE8">
        <w:tc>
          <w:tcPr>
            <w:tcW w:w="805" w:type="dxa"/>
            <w:vAlign w:val="center"/>
          </w:tcPr>
          <w:p w:rsidR="00A573FD" w:rsidRPr="00427CC7" w:rsidRDefault="00A573FD" w:rsidP="005D0198">
            <w:pPr>
              <w:jc w:val="center"/>
              <w:rPr>
                <w:rFonts w:ascii="Times New Roman" w:hAnsi="Times New Roman"/>
                <w:sz w:val="28"/>
                <w:szCs w:val="28"/>
              </w:rPr>
            </w:pPr>
            <w:r>
              <w:rPr>
                <w:rFonts w:ascii="Times New Roman" w:hAnsi="Times New Roman"/>
                <w:sz w:val="28"/>
                <w:szCs w:val="28"/>
              </w:rPr>
              <w:t>1.2.</w:t>
            </w:r>
          </w:p>
        </w:tc>
        <w:tc>
          <w:tcPr>
            <w:tcW w:w="8976" w:type="dxa"/>
          </w:tcPr>
          <w:p w:rsidR="00A573FD" w:rsidRPr="00427CC7" w:rsidRDefault="00A573FD" w:rsidP="005D0198">
            <w:pPr>
              <w:jc w:val="both"/>
              <w:rPr>
                <w:rFonts w:ascii="Times New Roman" w:hAnsi="Times New Roman"/>
                <w:sz w:val="28"/>
                <w:szCs w:val="28"/>
              </w:rPr>
            </w:pPr>
            <w:r>
              <w:rPr>
                <w:rFonts w:ascii="Times New Roman" w:hAnsi="Times New Roman"/>
                <w:sz w:val="28"/>
                <w:szCs w:val="28"/>
              </w:rPr>
              <w:t>потреб та</w:t>
            </w:r>
            <w:r w:rsidRPr="00DF06FD">
              <w:rPr>
                <w:rFonts w:ascii="Times New Roman" w:hAnsi="Times New Roman"/>
                <w:sz w:val="28"/>
                <w:szCs w:val="28"/>
              </w:rPr>
              <w:t xml:space="preserve"> можливост</w:t>
            </w:r>
            <w:r>
              <w:rPr>
                <w:rFonts w:ascii="Times New Roman" w:hAnsi="Times New Roman"/>
                <w:sz w:val="28"/>
                <w:szCs w:val="28"/>
              </w:rPr>
              <w:t>ей</w:t>
            </w:r>
            <w:r w:rsidRPr="00DF06FD">
              <w:rPr>
                <w:rFonts w:ascii="Times New Roman" w:hAnsi="Times New Roman"/>
                <w:sz w:val="28"/>
                <w:szCs w:val="28"/>
              </w:rPr>
              <w:t xml:space="preserve"> виробництва</w:t>
            </w:r>
            <w:r>
              <w:rPr>
                <w:rFonts w:ascii="Times New Roman" w:hAnsi="Times New Roman"/>
                <w:sz w:val="28"/>
                <w:szCs w:val="28"/>
              </w:rPr>
              <w:t xml:space="preserve"> речового майна і непродовольчих товарів для забезпечення функціонування національної економіки та життєзабезпечення населення</w:t>
            </w:r>
            <w:r w:rsidRPr="00DF06FD">
              <w:rPr>
                <w:rFonts w:ascii="Times New Roman" w:hAnsi="Times New Roman"/>
                <w:sz w:val="28"/>
                <w:szCs w:val="28"/>
              </w:rPr>
              <w:t>;</w:t>
            </w:r>
          </w:p>
        </w:tc>
      </w:tr>
      <w:tr w:rsidR="00A573FD" w:rsidRPr="00F859E9" w:rsidTr="00551EE8">
        <w:tc>
          <w:tcPr>
            <w:tcW w:w="805" w:type="dxa"/>
            <w:vAlign w:val="center"/>
          </w:tcPr>
          <w:p w:rsidR="00A573FD" w:rsidRPr="00F859E9" w:rsidRDefault="00A573FD" w:rsidP="005D0198">
            <w:pPr>
              <w:jc w:val="center"/>
              <w:rPr>
                <w:rFonts w:ascii="Times New Roman" w:hAnsi="Times New Roman"/>
                <w:sz w:val="28"/>
                <w:szCs w:val="28"/>
                <w:highlight w:val="yellow"/>
              </w:rPr>
            </w:pPr>
            <w:r w:rsidRPr="00F859E9">
              <w:rPr>
                <w:rFonts w:ascii="Times New Roman" w:hAnsi="Times New Roman"/>
                <w:sz w:val="28"/>
                <w:szCs w:val="28"/>
              </w:rPr>
              <w:t>1.3</w:t>
            </w:r>
            <w:r>
              <w:rPr>
                <w:rFonts w:ascii="Times New Roman" w:hAnsi="Times New Roman"/>
                <w:sz w:val="28"/>
                <w:szCs w:val="28"/>
              </w:rPr>
              <w:t>.</w:t>
            </w:r>
          </w:p>
        </w:tc>
        <w:tc>
          <w:tcPr>
            <w:tcW w:w="8976" w:type="dxa"/>
          </w:tcPr>
          <w:p w:rsidR="00A573FD" w:rsidRPr="00F859E9" w:rsidRDefault="00A573FD" w:rsidP="005D0198">
            <w:pPr>
              <w:jc w:val="both"/>
              <w:rPr>
                <w:rFonts w:ascii="Times New Roman" w:hAnsi="Times New Roman"/>
                <w:sz w:val="28"/>
                <w:szCs w:val="28"/>
                <w:highlight w:val="yellow"/>
              </w:rPr>
            </w:pPr>
            <w:r>
              <w:rPr>
                <w:rFonts w:ascii="Times New Roman" w:hAnsi="Times New Roman"/>
                <w:sz w:val="28"/>
                <w:szCs w:val="28"/>
              </w:rPr>
              <w:t>п</w:t>
            </w:r>
            <w:r w:rsidRPr="00DF06FD">
              <w:rPr>
                <w:rFonts w:ascii="Times New Roman" w:hAnsi="Times New Roman"/>
                <w:sz w:val="28"/>
                <w:szCs w:val="28"/>
              </w:rPr>
              <w:t>отреб</w:t>
            </w:r>
            <w:r>
              <w:rPr>
                <w:rFonts w:ascii="Times New Roman" w:hAnsi="Times New Roman"/>
                <w:sz w:val="28"/>
                <w:szCs w:val="28"/>
              </w:rPr>
              <w:t xml:space="preserve">, </w:t>
            </w:r>
            <w:r w:rsidRPr="00DF06FD">
              <w:rPr>
                <w:rFonts w:ascii="Times New Roman" w:hAnsi="Times New Roman"/>
                <w:sz w:val="28"/>
                <w:szCs w:val="28"/>
              </w:rPr>
              <w:t>можливост</w:t>
            </w:r>
            <w:r>
              <w:rPr>
                <w:rFonts w:ascii="Times New Roman" w:hAnsi="Times New Roman"/>
                <w:sz w:val="28"/>
                <w:szCs w:val="28"/>
              </w:rPr>
              <w:t>ей виробництва, закупівлі та постачання продовольства, сільськогосподарської продукції для забезпечення населення</w:t>
            </w:r>
            <w:r w:rsidRPr="00DF06FD">
              <w:rPr>
                <w:rFonts w:ascii="Times New Roman" w:hAnsi="Times New Roman"/>
                <w:sz w:val="28"/>
                <w:szCs w:val="28"/>
              </w:rPr>
              <w:t>;</w:t>
            </w:r>
          </w:p>
        </w:tc>
      </w:tr>
      <w:tr w:rsidR="00A573FD" w:rsidRPr="00F859E9" w:rsidTr="00551EE8">
        <w:tc>
          <w:tcPr>
            <w:tcW w:w="805" w:type="dxa"/>
            <w:vAlign w:val="center"/>
          </w:tcPr>
          <w:p w:rsidR="00A573FD" w:rsidRPr="00F859E9" w:rsidRDefault="00A573FD" w:rsidP="005D0198">
            <w:pPr>
              <w:jc w:val="center"/>
              <w:rPr>
                <w:rFonts w:ascii="Times New Roman" w:hAnsi="Times New Roman"/>
                <w:sz w:val="28"/>
                <w:szCs w:val="28"/>
                <w:highlight w:val="yellow"/>
              </w:rPr>
            </w:pPr>
            <w:r w:rsidRPr="00F859E9">
              <w:rPr>
                <w:rFonts w:ascii="Times New Roman" w:hAnsi="Times New Roman"/>
                <w:sz w:val="28"/>
                <w:szCs w:val="28"/>
              </w:rPr>
              <w:t>1.4</w:t>
            </w:r>
            <w:r>
              <w:rPr>
                <w:rFonts w:ascii="Times New Roman" w:hAnsi="Times New Roman"/>
                <w:sz w:val="28"/>
                <w:szCs w:val="28"/>
              </w:rPr>
              <w:t>.</w:t>
            </w:r>
          </w:p>
        </w:tc>
        <w:tc>
          <w:tcPr>
            <w:tcW w:w="8976" w:type="dxa"/>
          </w:tcPr>
          <w:p w:rsidR="00A573FD" w:rsidRPr="00F859E9" w:rsidRDefault="00A573FD" w:rsidP="005D0198">
            <w:pPr>
              <w:jc w:val="both"/>
              <w:rPr>
                <w:rFonts w:ascii="Times New Roman" w:hAnsi="Times New Roman"/>
                <w:sz w:val="28"/>
                <w:szCs w:val="28"/>
                <w:highlight w:val="yellow"/>
              </w:rPr>
            </w:pPr>
            <w:r>
              <w:rPr>
                <w:rFonts w:ascii="Times New Roman" w:hAnsi="Times New Roman"/>
                <w:sz w:val="28"/>
                <w:szCs w:val="28"/>
              </w:rPr>
              <w:t>можливостей</w:t>
            </w:r>
            <w:r w:rsidRPr="00DF06FD">
              <w:rPr>
                <w:rFonts w:ascii="Times New Roman" w:hAnsi="Times New Roman"/>
                <w:sz w:val="28"/>
                <w:szCs w:val="28"/>
              </w:rPr>
              <w:t xml:space="preserve"> забезпечення, поста</w:t>
            </w:r>
            <w:r>
              <w:rPr>
                <w:rFonts w:ascii="Times New Roman" w:hAnsi="Times New Roman"/>
                <w:sz w:val="28"/>
                <w:szCs w:val="28"/>
              </w:rPr>
              <w:t>чання</w:t>
            </w:r>
            <w:r w:rsidRPr="00DF06FD">
              <w:rPr>
                <w:rFonts w:ascii="Times New Roman" w:hAnsi="Times New Roman"/>
                <w:sz w:val="28"/>
                <w:szCs w:val="28"/>
              </w:rPr>
              <w:t xml:space="preserve"> лікарських засобів та медичного   майна для </w:t>
            </w:r>
            <w:r>
              <w:rPr>
                <w:rFonts w:ascii="Times New Roman" w:hAnsi="Times New Roman"/>
                <w:spacing w:val="-1"/>
                <w:sz w:val="28"/>
                <w:szCs w:val="28"/>
              </w:rPr>
              <w:t>забезпечення населення</w:t>
            </w:r>
            <w:r w:rsidRPr="00DF06FD">
              <w:rPr>
                <w:rFonts w:ascii="Times New Roman" w:hAnsi="Times New Roman"/>
                <w:spacing w:val="-1"/>
                <w:sz w:val="28"/>
                <w:szCs w:val="28"/>
              </w:rPr>
              <w:t>;</w:t>
            </w:r>
          </w:p>
        </w:tc>
      </w:tr>
      <w:tr w:rsidR="00A573FD" w:rsidRPr="000B29E0" w:rsidTr="00551EE8">
        <w:tc>
          <w:tcPr>
            <w:tcW w:w="805" w:type="dxa"/>
            <w:vAlign w:val="center"/>
          </w:tcPr>
          <w:p w:rsidR="00A573FD" w:rsidRPr="000B29E0" w:rsidRDefault="00A573FD" w:rsidP="005D0198">
            <w:pPr>
              <w:jc w:val="center"/>
              <w:rPr>
                <w:rFonts w:ascii="Times New Roman" w:hAnsi="Times New Roman"/>
                <w:sz w:val="28"/>
                <w:szCs w:val="28"/>
              </w:rPr>
            </w:pPr>
            <w:r w:rsidRPr="000B29E0">
              <w:rPr>
                <w:rFonts w:ascii="Times New Roman" w:hAnsi="Times New Roman"/>
                <w:sz w:val="28"/>
                <w:szCs w:val="28"/>
              </w:rPr>
              <w:t>1.5</w:t>
            </w:r>
            <w:r>
              <w:rPr>
                <w:rFonts w:ascii="Times New Roman" w:hAnsi="Times New Roman"/>
                <w:sz w:val="28"/>
                <w:szCs w:val="28"/>
              </w:rPr>
              <w:t>.</w:t>
            </w:r>
          </w:p>
        </w:tc>
        <w:tc>
          <w:tcPr>
            <w:tcW w:w="8976" w:type="dxa"/>
          </w:tcPr>
          <w:p w:rsidR="00A573FD" w:rsidRPr="000B29E0" w:rsidRDefault="00A573FD" w:rsidP="005D0198">
            <w:pPr>
              <w:jc w:val="both"/>
              <w:rPr>
                <w:rFonts w:ascii="Times New Roman" w:hAnsi="Times New Roman"/>
                <w:sz w:val="28"/>
                <w:szCs w:val="28"/>
              </w:rPr>
            </w:pPr>
            <w:r w:rsidRPr="00DF06FD">
              <w:rPr>
                <w:rFonts w:ascii="Times New Roman" w:hAnsi="Times New Roman"/>
                <w:spacing w:val="-2"/>
                <w:sz w:val="28"/>
                <w:szCs w:val="28"/>
              </w:rPr>
              <w:t>заяв</w:t>
            </w:r>
            <w:r>
              <w:rPr>
                <w:rFonts w:ascii="Times New Roman" w:hAnsi="Times New Roman"/>
                <w:spacing w:val="-2"/>
                <w:sz w:val="28"/>
                <w:szCs w:val="28"/>
              </w:rPr>
              <w:t>ок</w:t>
            </w:r>
            <w:r w:rsidRPr="00DF06FD">
              <w:rPr>
                <w:rFonts w:ascii="Times New Roman" w:hAnsi="Times New Roman"/>
                <w:spacing w:val="-2"/>
                <w:sz w:val="28"/>
                <w:szCs w:val="28"/>
              </w:rPr>
              <w:t xml:space="preserve"> та інш</w:t>
            </w:r>
            <w:r>
              <w:rPr>
                <w:rFonts w:ascii="Times New Roman" w:hAnsi="Times New Roman"/>
                <w:spacing w:val="-2"/>
                <w:sz w:val="28"/>
                <w:szCs w:val="28"/>
              </w:rPr>
              <w:t>их</w:t>
            </w:r>
            <w:r w:rsidRPr="00DF06FD">
              <w:rPr>
                <w:rFonts w:ascii="Times New Roman" w:hAnsi="Times New Roman"/>
                <w:spacing w:val="-2"/>
                <w:sz w:val="28"/>
                <w:szCs w:val="28"/>
              </w:rPr>
              <w:t xml:space="preserve"> документ</w:t>
            </w:r>
            <w:r>
              <w:rPr>
                <w:rFonts w:ascii="Times New Roman" w:hAnsi="Times New Roman"/>
                <w:spacing w:val="-2"/>
                <w:sz w:val="28"/>
                <w:szCs w:val="28"/>
              </w:rPr>
              <w:t>ів</w:t>
            </w:r>
            <w:r w:rsidRPr="00DF06FD">
              <w:rPr>
                <w:rFonts w:ascii="Times New Roman" w:hAnsi="Times New Roman"/>
                <w:spacing w:val="-2"/>
                <w:sz w:val="28"/>
                <w:szCs w:val="28"/>
              </w:rPr>
              <w:t xml:space="preserve"> </w:t>
            </w:r>
            <w:r>
              <w:rPr>
                <w:rFonts w:ascii="Times New Roman" w:hAnsi="Times New Roman"/>
                <w:spacing w:val="-2"/>
                <w:sz w:val="28"/>
                <w:szCs w:val="28"/>
              </w:rPr>
              <w:t>і</w:t>
            </w:r>
            <w:r w:rsidRPr="00DF06FD">
              <w:rPr>
                <w:rFonts w:ascii="Times New Roman" w:hAnsi="Times New Roman"/>
                <w:spacing w:val="-2"/>
                <w:sz w:val="28"/>
                <w:szCs w:val="28"/>
              </w:rPr>
              <w:t>з поста</w:t>
            </w:r>
            <w:r>
              <w:rPr>
                <w:rFonts w:ascii="Times New Roman" w:hAnsi="Times New Roman"/>
                <w:spacing w:val="-2"/>
                <w:sz w:val="28"/>
                <w:szCs w:val="28"/>
              </w:rPr>
              <w:t>чання</w:t>
            </w:r>
            <w:r w:rsidRPr="00DF06FD">
              <w:rPr>
                <w:rFonts w:ascii="Times New Roman" w:hAnsi="Times New Roman"/>
                <w:spacing w:val="-2"/>
                <w:sz w:val="28"/>
                <w:szCs w:val="28"/>
              </w:rPr>
              <w:t xml:space="preserve"> паливно-мастильних матеріалів</w:t>
            </w:r>
            <w:r>
              <w:rPr>
                <w:rFonts w:ascii="Times New Roman" w:hAnsi="Times New Roman"/>
                <w:spacing w:val="-2"/>
                <w:sz w:val="28"/>
                <w:szCs w:val="28"/>
              </w:rPr>
              <w:t>;</w:t>
            </w:r>
          </w:p>
        </w:tc>
      </w:tr>
      <w:tr w:rsidR="00A573FD" w:rsidRPr="000B29E0" w:rsidTr="00551EE8">
        <w:tc>
          <w:tcPr>
            <w:tcW w:w="805" w:type="dxa"/>
            <w:vAlign w:val="center"/>
          </w:tcPr>
          <w:p w:rsidR="00A573FD" w:rsidRPr="000B29E0" w:rsidRDefault="00A573FD" w:rsidP="005D0198">
            <w:pPr>
              <w:jc w:val="center"/>
              <w:rPr>
                <w:rFonts w:ascii="Times New Roman" w:hAnsi="Times New Roman"/>
                <w:sz w:val="28"/>
                <w:szCs w:val="28"/>
              </w:rPr>
            </w:pPr>
            <w:r w:rsidRPr="000B29E0">
              <w:rPr>
                <w:rFonts w:ascii="Times New Roman" w:hAnsi="Times New Roman"/>
                <w:sz w:val="28"/>
                <w:szCs w:val="28"/>
              </w:rPr>
              <w:t>1.6</w:t>
            </w:r>
            <w:r>
              <w:rPr>
                <w:rFonts w:ascii="Times New Roman" w:hAnsi="Times New Roman"/>
                <w:sz w:val="28"/>
                <w:szCs w:val="28"/>
              </w:rPr>
              <w:t>.</w:t>
            </w:r>
          </w:p>
        </w:tc>
        <w:tc>
          <w:tcPr>
            <w:tcW w:w="8976" w:type="dxa"/>
          </w:tcPr>
          <w:p w:rsidR="00A573FD" w:rsidRPr="000B29E0" w:rsidRDefault="00A573FD" w:rsidP="005D0198">
            <w:pPr>
              <w:jc w:val="both"/>
              <w:rPr>
                <w:rFonts w:ascii="Times New Roman" w:hAnsi="Times New Roman"/>
                <w:sz w:val="28"/>
                <w:szCs w:val="28"/>
              </w:rPr>
            </w:pPr>
            <w:r w:rsidRPr="00DF06FD">
              <w:rPr>
                <w:rFonts w:ascii="Times New Roman" w:hAnsi="Times New Roman"/>
                <w:sz w:val="28"/>
                <w:szCs w:val="28"/>
              </w:rPr>
              <w:t>мобілізаційн</w:t>
            </w:r>
            <w:r>
              <w:rPr>
                <w:rFonts w:ascii="Times New Roman" w:hAnsi="Times New Roman"/>
                <w:sz w:val="28"/>
                <w:szCs w:val="28"/>
              </w:rPr>
              <w:t>их</w:t>
            </w:r>
            <w:r w:rsidRPr="00DF06FD">
              <w:rPr>
                <w:rFonts w:ascii="Times New Roman" w:hAnsi="Times New Roman"/>
                <w:sz w:val="28"/>
                <w:szCs w:val="28"/>
              </w:rPr>
              <w:t xml:space="preserve"> завдан</w:t>
            </w:r>
            <w:r>
              <w:rPr>
                <w:rFonts w:ascii="Times New Roman" w:hAnsi="Times New Roman"/>
                <w:sz w:val="28"/>
                <w:szCs w:val="28"/>
              </w:rPr>
              <w:t>ь</w:t>
            </w:r>
            <w:r w:rsidRPr="00DF06FD">
              <w:rPr>
                <w:rFonts w:ascii="Times New Roman" w:hAnsi="Times New Roman"/>
                <w:sz w:val="28"/>
                <w:szCs w:val="28"/>
              </w:rPr>
              <w:t xml:space="preserve"> (замовлен</w:t>
            </w:r>
            <w:r>
              <w:rPr>
                <w:rFonts w:ascii="Times New Roman" w:hAnsi="Times New Roman"/>
                <w:sz w:val="28"/>
                <w:szCs w:val="28"/>
              </w:rPr>
              <w:t>ь</w:t>
            </w:r>
            <w:r w:rsidRPr="00DF06FD">
              <w:rPr>
                <w:rFonts w:ascii="Times New Roman" w:hAnsi="Times New Roman"/>
                <w:sz w:val="28"/>
                <w:szCs w:val="28"/>
              </w:rPr>
              <w:t>) для райдержадміністраці</w:t>
            </w:r>
            <w:r>
              <w:rPr>
                <w:rFonts w:ascii="Times New Roman" w:hAnsi="Times New Roman"/>
                <w:sz w:val="28"/>
                <w:szCs w:val="28"/>
              </w:rPr>
              <w:t xml:space="preserve">ї – районної військової адміністрації, районних, міських, </w:t>
            </w:r>
            <w:r w:rsidRPr="00DF06FD">
              <w:rPr>
                <w:rFonts w:ascii="Times New Roman" w:hAnsi="Times New Roman"/>
                <w:sz w:val="28"/>
                <w:szCs w:val="28"/>
              </w:rPr>
              <w:t>селищних</w:t>
            </w:r>
            <w:r>
              <w:rPr>
                <w:rFonts w:ascii="Times New Roman" w:hAnsi="Times New Roman"/>
                <w:sz w:val="28"/>
                <w:szCs w:val="28"/>
              </w:rPr>
              <w:t>, сільських</w:t>
            </w:r>
            <w:r w:rsidRPr="00DF06FD">
              <w:rPr>
                <w:rFonts w:ascii="Times New Roman" w:hAnsi="Times New Roman"/>
                <w:sz w:val="28"/>
                <w:szCs w:val="28"/>
              </w:rPr>
              <w:t xml:space="preserve"> рад та безпосередніх виконавців із виробництва продовольчих і непродовольчих товарів, виконання робіт і надання послуг;</w:t>
            </w:r>
          </w:p>
        </w:tc>
      </w:tr>
      <w:tr w:rsidR="00A573FD" w:rsidRPr="000B29E0" w:rsidTr="00551EE8">
        <w:tc>
          <w:tcPr>
            <w:tcW w:w="805" w:type="dxa"/>
            <w:vAlign w:val="center"/>
          </w:tcPr>
          <w:p w:rsidR="00A573FD" w:rsidRPr="000B29E0" w:rsidRDefault="00A573FD" w:rsidP="005D0198">
            <w:pPr>
              <w:jc w:val="center"/>
              <w:rPr>
                <w:rFonts w:ascii="Times New Roman" w:hAnsi="Times New Roman"/>
                <w:sz w:val="28"/>
                <w:szCs w:val="28"/>
              </w:rPr>
            </w:pPr>
            <w:r w:rsidRPr="000B29E0">
              <w:rPr>
                <w:rFonts w:ascii="Times New Roman" w:hAnsi="Times New Roman"/>
                <w:sz w:val="28"/>
                <w:szCs w:val="28"/>
              </w:rPr>
              <w:t>1.7</w:t>
            </w:r>
            <w:r>
              <w:rPr>
                <w:rFonts w:ascii="Times New Roman" w:hAnsi="Times New Roman"/>
                <w:sz w:val="28"/>
                <w:szCs w:val="28"/>
              </w:rPr>
              <w:t>.</w:t>
            </w:r>
          </w:p>
        </w:tc>
        <w:tc>
          <w:tcPr>
            <w:tcW w:w="8976" w:type="dxa"/>
          </w:tcPr>
          <w:p w:rsidR="00A573FD" w:rsidRPr="000B29E0" w:rsidRDefault="00A573FD" w:rsidP="005D0198">
            <w:pPr>
              <w:jc w:val="both"/>
              <w:rPr>
                <w:rFonts w:ascii="Times New Roman" w:hAnsi="Times New Roman"/>
                <w:sz w:val="28"/>
                <w:szCs w:val="28"/>
              </w:rPr>
            </w:pPr>
            <w:r w:rsidRPr="00DF06FD">
              <w:rPr>
                <w:rFonts w:ascii="Times New Roman" w:hAnsi="Times New Roman"/>
                <w:sz w:val="28"/>
                <w:szCs w:val="28"/>
              </w:rPr>
              <w:t xml:space="preserve">забезпечення виконавців мобілізаційних завдань матеріально-технічними, сировинними </w:t>
            </w:r>
            <w:r w:rsidRPr="00DF06FD">
              <w:rPr>
                <w:rFonts w:ascii="Times New Roman" w:hAnsi="Times New Roman"/>
                <w:spacing w:val="-1"/>
                <w:sz w:val="28"/>
                <w:szCs w:val="28"/>
              </w:rPr>
              <w:t>та енергетичними ресурсами;</w:t>
            </w:r>
          </w:p>
        </w:tc>
      </w:tr>
      <w:tr w:rsidR="00A573FD" w:rsidRPr="000B29E0" w:rsidTr="00551EE8">
        <w:tc>
          <w:tcPr>
            <w:tcW w:w="805" w:type="dxa"/>
            <w:vAlign w:val="center"/>
          </w:tcPr>
          <w:p w:rsidR="00A573FD" w:rsidRPr="000B29E0" w:rsidRDefault="00A573FD" w:rsidP="005D0198">
            <w:pPr>
              <w:jc w:val="center"/>
              <w:rPr>
                <w:rFonts w:ascii="Times New Roman" w:hAnsi="Times New Roman"/>
                <w:sz w:val="28"/>
                <w:szCs w:val="28"/>
              </w:rPr>
            </w:pPr>
            <w:r w:rsidRPr="000B29E0">
              <w:rPr>
                <w:rFonts w:ascii="Times New Roman" w:hAnsi="Times New Roman"/>
                <w:sz w:val="28"/>
                <w:szCs w:val="28"/>
              </w:rPr>
              <w:t>1.8</w:t>
            </w:r>
            <w:r>
              <w:rPr>
                <w:rFonts w:ascii="Times New Roman" w:hAnsi="Times New Roman"/>
                <w:sz w:val="28"/>
                <w:szCs w:val="28"/>
              </w:rPr>
              <w:t>.</w:t>
            </w:r>
          </w:p>
        </w:tc>
        <w:tc>
          <w:tcPr>
            <w:tcW w:w="8976" w:type="dxa"/>
          </w:tcPr>
          <w:p w:rsidR="00A573FD" w:rsidRPr="000B29E0" w:rsidRDefault="00A573FD" w:rsidP="005D0198">
            <w:pPr>
              <w:jc w:val="both"/>
              <w:rPr>
                <w:rFonts w:ascii="Times New Roman" w:hAnsi="Times New Roman"/>
                <w:sz w:val="28"/>
                <w:szCs w:val="28"/>
              </w:rPr>
            </w:pPr>
            <w:r w:rsidRPr="00DF06FD">
              <w:rPr>
                <w:rFonts w:ascii="Times New Roman" w:hAnsi="Times New Roman"/>
                <w:sz w:val="28"/>
                <w:szCs w:val="28"/>
              </w:rPr>
              <w:t>договорів (контрактів) на виконання мобілізаційних завдань (замовлень)</w:t>
            </w:r>
            <w:r>
              <w:rPr>
                <w:rFonts w:ascii="Times New Roman" w:hAnsi="Times New Roman"/>
                <w:sz w:val="28"/>
                <w:szCs w:val="28"/>
              </w:rPr>
              <w:t>;</w:t>
            </w:r>
            <w:r w:rsidRPr="00DF06FD">
              <w:rPr>
                <w:rFonts w:ascii="Times New Roman" w:hAnsi="Times New Roman"/>
                <w:sz w:val="28"/>
                <w:szCs w:val="28"/>
              </w:rPr>
              <w:t xml:space="preserve"> </w:t>
            </w:r>
          </w:p>
        </w:tc>
      </w:tr>
      <w:tr w:rsidR="00A573FD" w:rsidRPr="000B29E0" w:rsidTr="00551EE8">
        <w:tc>
          <w:tcPr>
            <w:tcW w:w="805" w:type="dxa"/>
            <w:vAlign w:val="center"/>
          </w:tcPr>
          <w:p w:rsidR="00A573FD" w:rsidRPr="000B29E0" w:rsidRDefault="00A573FD" w:rsidP="005D0198">
            <w:pPr>
              <w:jc w:val="center"/>
              <w:rPr>
                <w:rFonts w:ascii="Times New Roman" w:hAnsi="Times New Roman"/>
                <w:sz w:val="28"/>
                <w:szCs w:val="28"/>
              </w:rPr>
            </w:pPr>
            <w:r w:rsidRPr="000B29E0">
              <w:rPr>
                <w:rFonts w:ascii="Times New Roman" w:hAnsi="Times New Roman"/>
                <w:sz w:val="28"/>
                <w:szCs w:val="28"/>
              </w:rPr>
              <w:t>1.</w:t>
            </w:r>
            <w:r>
              <w:rPr>
                <w:rFonts w:ascii="Times New Roman" w:hAnsi="Times New Roman"/>
                <w:sz w:val="28"/>
                <w:szCs w:val="28"/>
              </w:rPr>
              <w:t>9.</w:t>
            </w:r>
          </w:p>
        </w:tc>
        <w:tc>
          <w:tcPr>
            <w:tcW w:w="8976" w:type="dxa"/>
          </w:tcPr>
          <w:p w:rsidR="00A573FD" w:rsidRPr="000B29E0" w:rsidRDefault="00A573FD" w:rsidP="005D0198">
            <w:pPr>
              <w:jc w:val="both"/>
              <w:rPr>
                <w:rFonts w:ascii="Times New Roman" w:hAnsi="Times New Roman"/>
                <w:sz w:val="28"/>
                <w:szCs w:val="28"/>
              </w:rPr>
            </w:pPr>
            <w:r w:rsidRPr="00DF06FD">
              <w:rPr>
                <w:rFonts w:ascii="Times New Roman" w:hAnsi="Times New Roman"/>
                <w:sz w:val="28"/>
                <w:szCs w:val="28"/>
              </w:rPr>
              <w:t>показник</w:t>
            </w:r>
            <w:r>
              <w:rPr>
                <w:rFonts w:ascii="Times New Roman" w:hAnsi="Times New Roman"/>
                <w:sz w:val="28"/>
                <w:szCs w:val="28"/>
              </w:rPr>
              <w:t>ів</w:t>
            </w:r>
            <w:r w:rsidRPr="00DF06FD">
              <w:rPr>
                <w:rFonts w:ascii="Times New Roman" w:hAnsi="Times New Roman"/>
                <w:sz w:val="28"/>
                <w:szCs w:val="28"/>
              </w:rPr>
              <w:t xml:space="preserve"> </w:t>
            </w:r>
            <w:r>
              <w:rPr>
                <w:rFonts w:ascii="Times New Roman" w:hAnsi="Times New Roman"/>
                <w:sz w:val="28"/>
                <w:szCs w:val="28"/>
              </w:rPr>
              <w:t>і</w:t>
            </w:r>
            <w:r w:rsidRPr="00DF06FD">
              <w:rPr>
                <w:rFonts w:ascii="Times New Roman" w:hAnsi="Times New Roman"/>
                <w:sz w:val="28"/>
                <w:szCs w:val="28"/>
              </w:rPr>
              <w:t xml:space="preserve">з праці та кадрів, джерел забезпечення кадрами потреб </w:t>
            </w:r>
            <w:r>
              <w:rPr>
                <w:rFonts w:ascii="Times New Roman" w:hAnsi="Times New Roman"/>
                <w:sz w:val="28"/>
                <w:szCs w:val="28"/>
              </w:rPr>
              <w:t>на</w:t>
            </w:r>
            <w:r w:rsidRPr="00DF06FD">
              <w:rPr>
                <w:rFonts w:ascii="Times New Roman" w:hAnsi="Times New Roman"/>
                <w:sz w:val="28"/>
                <w:szCs w:val="28"/>
              </w:rPr>
              <w:t xml:space="preserve"> особливий період;</w:t>
            </w:r>
          </w:p>
        </w:tc>
      </w:tr>
      <w:tr w:rsidR="00A573FD" w:rsidRPr="000B29E0" w:rsidTr="00551EE8">
        <w:tc>
          <w:tcPr>
            <w:tcW w:w="805" w:type="dxa"/>
            <w:vAlign w:val="center"/>
          </w:tcPr>
          <w:p w:rsidR="00A573FD" w:rsidRPr="000B29E0" w:rsidRDefault="00A573FD" w:rsidP="005D0198">
            <w:pPr>
              <w:jc w:val="center"/>
              <w:rPr>
                <w:rFonts w:ascii="Times New Roman" w:hAnsi="Times New Roman"/>
                <w:sz w:val="28"/>
                <w:szCs w:val="28"/>
              </w:rPr>
            </w:pPr>
            <w:r>
              <w:rPr>
                <w:rFonts w:ascii="Times New Roman" w:hAnsi="Times New Roman"/>
                <w:sz w:val="28"/>
                <w:szCs w:val="28"/>
              </w:rPr>
              <w:t>1.10.</w:t>
            </w:r>
          </w:p>
        </w:tc>
        <w:tc>
          <w:tcPr>
            <w:tcW w:w="8976" w:type="dxa"/>
          </w:tcPr>
          <w:p w:rsidR="00A573FD" w:rsidRPr="00DF06FD" w:rsidRDefault="00A573FD" w:rsidP="005D0198">
            <w:pPr>
              <w:jc w:val="both"/>
              <w:rPr>
                <w:rFonts w:ascii="Times New Roman" w:hAnsi="Times New Roman"/>
                <w:sz w:val="28"/>
                <w:szCs w:val="28"/>
              </w:rPr>
            </w:pPr>
            <w:r w:rsidRPr="00DF06FD">
              <w:rPr>
                <w:rFonts w:ascii="Times New Roman" w:hAnsi="Times New Roman"/>
                <w:spacing w:val="-3"/>
                <w:sz w:val="28"/>
                <w:szCs w:val="28"/>
              </w:rPr>
              <w:t>підготовк</w:t>
            </w:r>
            <w:r>
              <w:rPr>
                <w:rFonts w:ascii="Times New Roman" w:hAnsi="Times New Roman"/>
                <w:spacing w:val="-3"/>
                <w:sz w:val="28"/>
                <w:szCs w:val="28"/>
              </w:rPr>
              <w:t>и</w:t>
            </w:r>
            <w:r w:rsidRPr="00DF06FD">
              <w:rPr>
                <w:rFonts w:ascii="Times New Roman" w:hAnsi="Times New Roman"/>
                <w:spacing w:val="-3"/>
                <w:sz w:val="28"/>
                <w:szCs w:val="28"/>
              </w:rPr>
              <w:t xml:space="preserve"> фахівців у за</w:t>
            </w:r>
            <w:r>
              <w:rPr>
                <w:rFonts w:ascii="Times New Roman" w:hAnsi="Times New Roman"/>
                <w:spacing w:val="-3"/>
                <w:sz w:val="28"/>
                <w:szCs w:val="28"/>
              </w:rPr>
              <w:t>кладах освіти</w:t>
            </w:r>
            <w:r w:rsidRPr="00DF06FD">
              <w:rPr>
                <w:rFonts w:ascii="Times New Roman" w:hAnsi="Times New Roman"/>
                <w:spacing w:val="-3"/>
                <w:sz w:val="28"/>
                <w:szCs w:val="28"/>
              </w:rPr>
              <w:t>;</w:t>
            </w:r>
          </w:p>
        </w:tc>
      </w:tr>
      <w:tr w:rsidR="00A573FD" w:rsidRPr="007745B5" w:rsidTr="00551EE8">
        <w:tc>
          <w:tcPr>
            <w:tcW w:w="805" w:type="dxa"/>
            <w:vAlign w:val="center"/>
          </w:tcPr>
          <w:p w:rsidR="00A573FD" w:rsidRPr="007745B5" w:rsidRDefault="00A573FD" w:rsidP="005D0198">
            <w:pPr>
              <w:jc w:val="center"/>
              <w:rPr>
                <w:rFonts w:ascii="Times New Roman" w:hAnsi="Times New Roman"/>
                <w:sz w:val="28"/>
                <w:szCs w:val="28"/>
              </w:rPr>
            </w:pPr>
            <w:r>
              <w:rPr>
                <w:rFonts w:ascii="Times New Roman" w:hAnsi="Times New Roman"/>
                <w:sz w:val="28"/>
                <w:szCs w:val="28"/>
              </w:rPr>
              <w:t>1.11.</w:t>
            </w:r>
          </w:p>
        </w:tc>
        <w:tc>
          <w:tcPr>
            <w:tcW w:w="8976" w:type="dxa"/>
          </w:tcPr>
          <w:p w:rsidR="00A573FD" w:rsidRPr="007745B5" w:rsidRDefault="00A573FD" w:rsidP="005D0198">
            <w:pPr>
              <w:jc w:val="both"/>
              <w:rPr>
                <w:rFonts w:ascii="Times New Roman" w:hAnsi="Times New Roman"/>
                <w:sz w:val="28"/>
                <w:szCs w:val="28"/>
              </w:rPr>
            </w:pPr>
            <w:r w:rsidRPr="00DF06FD">
              <w:rPr>
                <w:rFonts w:ascii="Times New Roman" w:hAnsi="Times New Roman"/>
                <w:sz w:val="28"/>
                <w:szCs w:val="28"/>
              </w:rPr>
              <w:t>надання медичних, транспортних, житлово-комунальних, побутови</w:t>
            </w:r>
            <w:r>
              <w:rPr>
                <w:rFonts w:ascii="Times New Roman" w:hAnsi="Times New Roman"/>
                <w:sz w:val="28"/>
                <w:szCs w:val="28"/>
              </w:rPr>
              <w:t>х, ремонтних та інших послуг</w:t>
            </w:r>
            <w:r w:rsidRPr="00DF06FD">
              <w:rPr>
                <w:rFonts w:ascii="Times New Roman" w:hAnsi="Times New Roman"/>
                <w:sz w:val="28"/>
                <w:szCs w:val="28"/>
              </w:rPr>
              <w:t>;</w:t>
            </w:r>
          </w:p>
        </w:tc>
      </w:tr>
      <w:tr w:rsidR="00A573FD" w:rsidRPr="007745B5" w:rsidTr="00551EE8">
        <w:tc>
          <w:tcPr>
            <w:tcW w:w="805" w:type="dxa"/>
            <w:vAlign w:val="center"/>
          </w:tcPr>
          <w:p w:rsidR="00A573FD" w:rsidRPr="007745B5" w:rsidRDefault="00A573FD" w:rsidP="005D0198">
            <w:pPr>
              <w:jc w:val="center"/>
              <w:rPr>
                <w:rFonts w:ascii="Times New Roman" w:hAnsi="Times New Roman"/>
                <w:sz w:val="28"/>
                <w:szCs w:val="28"/>
              </w:rPr>
            </w:pPr>
            <w:r w:rsidRPr="007745B5">
              <w:rPr>
                <w:rFonts w:ascii="Times New Roman" w:hAnsi="Times New Roman"/>
                <w:sz w:val="28"/>
                <w:szCs w:val="28"/>
              </w:rPr>
              <w:t>1.1</w:t>
            </w:r>
            <w:r>
              <w:rPr>
                <w:rFonts w:ascii="Times New Roman" w:hAnsi="Times New Roman"/>
                <w:sz w:val="28"/>
                <w:szCs w:val="28"/>
              </w:rPr>
              <w:t>2.</w:t>
            </w:r>
          </w:p>
        </w:tc>
        <w:tc>
          <w:tcPr>
            <w:tcW w:w="8976" w:type="dxa"/>
          </w:tcPr>
          <w:p w:rsidR="00A573FD" w:rsidRPr="007745B5" w:rsidRDefault="00A573FD" w:rsidP="005D0198">
            <w:pPr>
              <w:jc w:val="both"/>
              <w:rPr>
                <w:rFonts w:ascii="Times New Roman" w:hAnsi="Times New Roman"/>
                <w:sz w:val="28"/>
                <w:szCs w:val="28"/>
              </w:rPr>
            </w:pPr>
            <w:r w:rsidRPr="00DF06FD">
              <w:rPr>
                <w:rFonts w:ascii="Times New Roman" w:hAnsi="Times New Roman"/>
                <w:sz w:val="28"/>
                <w:szCs w:val="28"/>
              </w:rPr>
              <w:t>номенклатури, обсяг</w:t>
            </w:r>
            <w:r>
              <w:rPr>
                <w:rFonts w:ascii="Times New Roman" w:hAnsi="Times New Roman"/>
                <w:sz w:val="28"/>
                <w:szCs w:val="28"/>
              </w:rPr>
              <w:t>ів</w:t>
            </w:r>
            <w:r w:rsidRPr="00DF06FD">
              <w:rPr>
                <w:rFonts w:ascii="Times New Roman" w:hAnsi="Times New Roman"/>
                <w:sz w:val="28"/>
                <w:szCs w:val="28"/>
              </w:rPr>
              <w:t xml:space="preserve"> (норм), місц</w:t>
            </w:r>
            <w:r>
              <w:rPr>
                <w:rFonts w:ascii="Times New Roman" w:hAnsi="Times New Roman"/>
                <w:sz w:val="28"/>
                <w:szCs w:val="28"/>
              </w:rPr>
              <w:t>ь</w:t>
            </w:r>
            <w:r w:rsidRPr="00DF06FD">
              <w:rPr>
                <w:rFonts w:ascii="Times New Roman" w:hAnsi="Times New Roman"/>
                <w:sz w:val="28"/>
                <w:szCs w:val="28"/>
              </w:rPr>
              <w:t xml:space="preserve"> зберігання матеріальних цінностей мобілізаційного резерву окремого підприємства, установи, організації;</w:t>
            </w:r>
          </w:p>
        </w:tc>
      </w:tr>
      <w:tr w:rsidR="00A573FD" w:rsidRPr="007745B5" w:rsidTr="00551EE8">
        <w:tc>
          <w:tcPr>
            <w:tcW w:w="805" w:type="dxa"/>
            <w:vAlign w:val="center"/>
          </w:tcPr>
          <w:p w:rsidR="00A573FD" w:rsidRPr="007745B5" w:rsidRDefault="00A573FD" w:rsidP="005D0198">
            <w:pPr>
              <w:jc w:val="center"/>
              <w:rPr>
                <w:rFonts w:ascii="Times New Roman" w:hAnsi="Times New Roman"/>
                <w:sz w:val="28"/>
                <w:szCs w:val="28"/>
              </w:rPr>
            </w:pPr>
            <w:r>
              <w:rPr>
                <w:rFonts w:ascii="Times New Roman" w:hAnsi="Times New Roman"/>
                <w:sz w:val="28"/>
                <w:szCs w:val="28"/>
              </w:rPr>
              <w:t>1.13.</w:t>
            </w:r>
          </w:p>
        </w:tc>
        <w:tc>
          <w:tcPr>
            <w:tcW w:w="8976" w:type="dxa"/>
          </w:tcPr>
          <w:p w:rsidR="00A573FD" w:rsidRPr="00DF06FD" w:rsidRDefault="00A573FD" w:rsidP="005D0198">
            <w:pPr>
              <w:shd w:val="clear" w:color="auto" w:fill="FFFFFF"/>
              <w:jc w:val="both"/>
              <w:rPr>
                <w:rFonts w:ascii="Times New Roman" w:hAnsi="Times New Roman"/>
                <w:sz w:val="28"/>
                <w:szCs w:val="28"/>
              </w:rPr>
            </w:pPr>
            <w:r>
              <w:rPr>
                <w:rFonts w:ascii="Times New Roman" w:hAnsi="Times New Roman"/>
                <w:spacing w:val="-2"/>
                <w:sz w:val="28"/>
                <w:szCs w:val="28"/>
              </w:rPr>
              <w:t>о</w:t>
            </w:r>
            <w:r w:rsidRPr="00DF06FD">
              <w:rPr>
                <w:rFonts w:ascii="Times New Roman" w:hAnsi="Times New Roman"/>
                <w:spacing w:val="-2"/>
                <w:sz w:val="28"/>
                <w:szCs w:val="28"/>
              </w:rPr>
              <w:t>крем</w:t>
            </w:r>
            <w:r>
              <w:rPr>
                <w:rFonts w:ascii="Times New Roman" w:hAnsi="Times New Roman"/>
                <w:spacing w:val="-2"/>
                <w:sz w:val="28"/>
                <w:szCs w:val="28"/>
              </w:rPr>
              <w:t>их відомостей про</w:t>
            </w:r>
            <w:r w:rsidRPr="00DF06FD">
              <w:rPr>
                <w:rFonts w:ascii="Times New Roman" w:hAnsi="Times New Roman"/>
                <w:spacing w:val="-2"/>
                <w:sz w:val="28"/>
                <w:szCs w:val="28"/>
              </w:rPr>
              <w:t xml:space="preserve"> капітальн</w:t>
            </w:r>
            <w:r>
              <w:rPr>
                <w:rFonts w:ascii="Times New Roman" w:hAnsi="Times New Roman"/>
                <w:spacing w:val="-2"/>
                <w:sz w:val="28"/>
                <w:szCs w:val="28"/>
              </w:rPr>
              <w:t>е</w:t>
            </w:r>
            <w:r w:rsidRPr="00DF06FD">
              <w:rPr>
                <w:rFonts w:ascii="Times New Roman" w:hAnsi="Times New Roman"/>
                <w:spacing w:val="-2"/>
                <w:sz w:val="28"/>
                <w:szCs w:val="28"/>
              </w:rPr>
              <w:t xml:space="preserve"> б</w:t>
            </w:r>
            <w:r>
              <w:rPr>
                <w:rFonts w:ascii="Times New Roman" w:hAnsi="Times New Roman"/>
                <w:spacing w:val="-2"/>
                <w:sz w:val="28"/>
                <w:szCs w:val="28"/>
              </w:rPr>
              <w:t>удівництва</w:t>
            </w:r>
            <w:r w:rsidRPr="00DF06FD">
              <w:rPr>
                <w:rFonts w:ascii="Times New Roman" w:hAnsi="Times New Roman"/>
                <w:spacing w:val="-2"/>
                <w:sz w:val="28"/>
                <w:szCs w:val="28"/>
              </w:rPr>
              <w:t>;</w:t>
            </w:r>
          </w:p>
        </w:tc>
      </w:tr>
      <w:tr w:rsidR="00A573FD" w:rsidRPr="007745B5" w:rsidTr="00551EE8">
        <w:tc>
          <w:tcPr>
            <w:tcW w:w="805" w:type="dxa"/>
            <w:vAlign w:val="center"/>
          </w:tcPr>
          <w:p w:rsidR="00A573FD" w:rsidRPr="007745B5" w:rsidRDefault="00A573FD" w:rsidP="005D0198">
            <w:pPr>
              <w:jc w:val="center"/>
              <w:rPr>
                <w:rFonts w:ascii="Times New Roman" w:hAnsi="Times New Roman"/>
                <w:sz w:val="28"/>
                <w:szCs w:val="28"/>
              </w:rPr>
            </w:pPr>
            <w:r>
              <w:rPr>
                <w:rFonts w:ascii="Times New Roman" w:hAnsi="Times New Roman"/>
                <w:sz w:val="28"/>
                <w:szCs w:val="28"/>
              </w:rPr>
              <w:t>1.14.</w:t>
            </w:r>
          </w:p>
        </w:tc>
        <w:tc>
          <w:tcPr>
            <w:tcW w:w="8976" w:type="dxa"/>
          </w:tcPr>
          <w:p w:rsidR="00A573FD" w:rsidRPr="00DF06FD" w:rsidRDefault="00A573FD" w:rsidP="005D0198">
            <w:pPr>
              <w:shd w:val="clear" w:color="auto" w:fill="FFFFFF"/>
              <w:jc w:val="both"/>
              <w:rPr>
                <w:rFonts w:ascii="Times New Roman" w:hAnsi="Times New Roman"/>
                <w:sz w:val="28"/>
                <w:szCs w:val="28"/>
              </w:rPr>
            </w:pPr>
            <w:r w:rsidRPr="00DF06FD">
              <w:rPr>
                <w:rFonts w:ascii="Times New Roman" w:hAnsi="Times New Roman"/>
                <w:sz w:val="28"/>
                <w:szCs w:val="28"/>
              </w:rPr>
              <w:t xml:space="preserve">створення страхового фонду документації для забезпечення виробництва продукції, </w:t>
            </w:r>
            <w:r w:rsidRPr="00DF06FD">
              <w:rPr>
                <w:rFonts w:ascii="Times New Roman" w:hAnsi="Times New Roman"/>
                <w:spacing w:val="-1"/>
                <w:sz w:val="28"/>
                <w:szCs w:val="28"/>
              </w:rPr>
              <w:t>виконання робіт, надання послуг;</w:t>
            </w:r>
          </w:p>
        </w:tc>
      </w:tr>
      <w:tr w:rsidR="00A573FD" w:rsidRPr="007745B5" w:rsidTr="00551EE8">
        <w:tc>
          <w:tcPr>
            <w:tcW w:w="805" w:type="dxa"/>
            <w:vAlign w:val="center"/>
          </w:tcPr>
          <w:p w:rsidR="00A573FD" w:rsidRPr="007745B5" w:rsidRDefault="00A573FD" w:rsidP="005D0198">
            <w:pPr>
              <w:jc w:val="center"/>
              <w:rPr>
                <w:rFonts w:ascii="Times New Roman" w:hAnsi="Times New Roman"/>
                <w:sz w:val="28"/>
                <w:szCs w:val="28"/>
              </w:rPr>
            </w:pPr>
            <w:r>
              <w:rPr>
                <w:rFonts w:ascii="Times New Roman" w:hAnsi="Times New Roman"/>
                <w:sz w:val="28"/>
                <w:szCs w:val="28"/>
              </w:rPr>
              <w:t>1.15.</w:t>
            </w:r>
          </w:p>
        </w:tc>
        <w:tc>
          <w:tcPr>
            <w:tcW w:w="8976" w:type="dxa"/>
          </w:tcPr>
          <w:p w:rsidR="00A573FD" w:rsidRPr="007745B5" w:rsidRDefault="00A573FD" w:rsidP="005D0198">
            <w:pPr>
              <w:jc w:val="both"/>
              <w:rPr>
                <w:rFonts w:ascii="Times New Roman" w:hAnsi="Times New Roman"/>
                <w:sz w:val="28"/>
                <w:szCs w:val="28"/>
              </w:rPr>
            </w:pPr>
            <w:r>
              <w:rPr>
                <w:rFonts w:ascii="Times New Roman" w:hAnsi="Times New Roman"/>
                <w:spacing w:val="-1"/>
                <w:sz w:val="28"/>
                <w:szCs w:val="28"/>
              </w:rPr>
              <w:t>організаційно-штатної структури, положень та функцій структурних підрозділів</w:t>
            </w:r>
            <w:r>
              <w:rPr>
                <w:rFonts w:ascii="Times New Roman" w:hAnsi="Times New Roman"/>
                <w:spacing w:val="-2"/>
                <w:sz w:val="28"/>
                <w:szCs w:val="28"/>
              </w:rPr>
              <w:t>.</w:t>
            </w:r>
          </w:p>
        </w:tc>
      </w:tr>
      <w:tr w:rsidR="00A573FD" w:rsidRPr="00DF06FD" w:rsidTr="00551EE8">
        <w:tc>
          <w:tcPr>
            <w:tcW w:w="805" w:type="dxa"/>
            <w:vAlign w:val="center"/>
          </w:tcPr>
          <w:p w:rsidR="00A573FD" w:rsidRPr="00DF06FD" w:rsidRDefault="00A573FD" w:rsidP="005709D9">
            <w:pPr>
              <w:numPr>
                <w:ilvl w:val="0"/>
                <w:numId w:val="34"/>
              </w:numPr>
              <w:ind w:firstLine="240"/>
              <w:jc w:val="center"/>
              <w:rPr>
                <w:rFonts w:ascii="Times New Roman" w:hAnsi="Times New Roman"/>
                <w:sz w:val="28"/>
                <w:szCs w:val="28"/>
              </w:rPr>
            </w:pPr>
          </w:p>
        </w:tc>
        <w:tc>
          <w:tcPr>
            <w:tcW w:w="8976" w:type="dxa"/>
          </w:tcPr>
          <w:p w:rsidR="00A573FD" w:rsidRPr="00DF06FD" w:rsidRDefault="00A573FD" w:rsidP="005D0198">
            <w:pPr>
              <w:jc w:val="both"/>
              <w:rPr>
                <w:rFonts w:ascii="Times New Roman" w:hAnsi="Times New Roman"/>
                <w:sz w:val="28"/>
                <w:szCs w:val="28"/>
              </w:rPr>
            </w:pPr>
            <w:r>
              <w:rPr>
                <w:rFonts w:ascii="Times New Roman" w:hAnsi="Times New Roman"/>
                <w:spacing w:val="-1"/>
                <w:sz w:val="28"/>
                <w:szCs w:val="28"/>
              </w:rPr>
              <w:t>Методичні та методологічні матеріали з питань мобілізаційної підготовки, які не віднесені до зводу відомостей, що становлять державну таємницю.</w:t>
            </w:r>
          </w:p>
        </w:tc>
      </w:tr>
      <w:tr w:rsidR="00A573FD" w:rsidRPr="00F859E9" w:rsidTr="00551EE8">
        <w:tc>
          <w:tcPr>
            <w:tcW w:w="805" w:type="dxa"/>
            <w:vAlign w:val="center"/>
          </w:tcPr>
          <w:p w:rsidR="00A573FD" w:rsidRDefault="00A573FD" w:rsidP="005D0198">
            <w:pPr>
              <w:jc w:val="center"/>
              <w:rPr>
                <w:rFonts w:ascii="Times New Roman" w:hAnsi="Times New Roman"/>
                <w:sz w:val="28"/>
                <w:szCs w:val="28"/>
              </w:rPr>
            </w:pPr>
            <w:r w:rsidRPr="007745B5">
              <w:rPr>
                <w:rFonts w:ascii="Times New Roman" w:hAnsi="Times New Roman"/>
                <w:sz w:val="28"/>
                <w:szCs w:val="28"/>
              </w:rPr>
              <w:t>3.</w:t>
            </w:r>
          </w:p>
          <w:p w:rsidR="00A573FD" w:rsidRPr="00F859E9" w:rsidRDefault="00A573FD" w:rsidP="005D0198">
            <w:pPr>
              <w:jc w:val="center"/>
              <w:rPr>
                <w:rFonts w:ascii="Times New Roman" w:hAnsi="Times New Roman"/>
                <w:sz w:val="28"/>
                <w:szCs w:val="28"/>
                <w:highlight w:val="yellow"/>
              </w:rPr>
            </w:pPr>
          </w:p>
        </w:tc>
        <w:tc>
          <w:tcPr>
            <w:tcW w:w="8976" w:type="dxa"/>
          </w:tcPr>
          <w:p w:rsidR="00A573FD" w:rsidRPr="00F859E9" w:rsidRDefault="00A573FD" w:rsidP="005D0198">
            <w:pPr>
              <w:jc w:val="both"/>
              <w:rPr>
                <w:rFonts w:ascii="Times New Roman" w:hAnsi="Times New Roman"/>
                <w:sz w:val="28"/>
                <w:szCs w:val="28"/>
                <w:highlight w:val="yellow"/>
              </w:rPr>
            </w:pPr>
            <w:r w:rsidRPr="00DF06FD">
              <w:rPr>
                <w:rFonts w:ascii="Times New Roman" w:hAnsi="Times New Roman"/>
                <w:sz w:val="28"/>
                <w:szCs w:val="28"/>
              </w:rPr>
              <w:t xml:space="preserve">Відомості про </w:t>
            </w:r>
            <w:r>
              <w:rPr>
                <w:rFonts w:ascii="Times New Roman" w:hAnsi="Times New Roman"/>
                <w:sz w:val="28"/>
                <w:szCs w:val="28"/>
              </w:rPr>
              <w:t>виконання законів, інших нормативно-правових актів з питань мобілізаційної підготовки та мобілізації, які не віднесені до зводу відомостей, що становлять державну таємницю (доповіді та доповідні записки).</w:t>
            </w:r>
          </w:p>
        </w:tc>
      </w:tr>
      <w:tr w:rsidR="00A573FD" w:rsidRPr="00F859E9" w:rsidTr="00551EE8">
        <w:tc>
          <w:tcPr>
            <w:tcW w:w="805" w:type="dxa"/>
            <w:vAlign w:val="center"/>
          </w:tcPr>
          <w:p w:rsidR="00A573FD" w:rsidRPr="00F859E9" w:rsidRDefault="00A573FD" w:rsidP="005D0198">
            <w:pPr>
              <w:jc w:val="center"/>
              <w:rPr>
                <w:rFonts w:ascii="Times New Roman" w:hAnsi="Times New Roman"/>
                <w:sz w:val="28"/>
                <w:szCs w:val="28"/>
                <w:highlight w:val="yellow"/>
              </w:rPr>
            </w:pPr>
            <w:r w:rsidRPr="007745B5">
              <w:rPr>
                <w:rFonts w:ascii="Times New Roman" w:hAnsi="Times New Roman"/>
                <w:sz w:val="28"/>
                <w:szCs w:val="28"/>
              </w:rPr>
              <w:t>4.</w:t>
            </w:r>
          </w:p>
        </w:tc>
        <w:tc>
          <w:tcPr>
            <w:tcW w:w="8976" w:type="dxa"/>
          </w:tcPr>
          <w:p w:rsidR="00A573FD" w:rsidRPr="00F859E9" w:rsidRDefault="00A573FD" w:rsidP="005D0198">
            <w:pPr>
              <w:jc w:val="both"/>
              <w:rPr>
                <w:rFonts w:ascii="Times New Roman" w:hAnsi="Times New Roman"/>
                <w:sz w:val="28"/>
                <w:szCs w:val="28"/>
                <w:highlight w:val="yellow"/>
              </w:rPr>
            </w:pPr>
            <w:r>
              <w:rPr>
                <w:rFonts w:ascii="Times New Roman" w:hAnsi="Times New Roman"/>
                <w:sz w:val="28"/>
                <w:szCs w:val="28"/>
              </w:rPr>
              <w:t>Відомості про військовозобов’язаних, заброньованих за місцевими органами виконавчої влади, іншими державними органами, органами місцевого самоврядування, підприємствами, установами, організаціями:</w:t>
            </w:r>
          </w:p>
        </w:tc>
      </w:tr>
      <w:tr w:rsidR="00A573FD" w:rsidRPr="00F859E9" w:rsidTr="00551EE8">
        <w:tc>
          <w:tcPr>
            <w:tcW w:w="805" w:type="dxa"/>
            <w:vAlign w:val="center"/>
          </w:tcPr>
          <w:p w:rsidR="00A573FD" w:rsidRPr="007745B5" w:rsidRDefault="00A573FD" w:rsidP="005D0198">
            <w:pPr>
              <w:jc w:val="center"/>
              <w:rPr>
                <w:rFonts w:ascii="Times New Roman" w:hAnsi="Times New Roman"/>
                <w:sz w:val="28"/>
                <w:szCs w:val="28"/>
              </w:rPr>
            </w:pPr>
            <w:r>
              <w:rPr>
                <w:rFonts w:ascii="Times New Roman" w:hAnsi="Times New Roman"/>
                <w:sz w:val="28"/>
                <w:szCs w:val="28"/>
              </w:rPr>
              <w:t>4.1.</w:t>
            </w:r>
          </w:p>
        </w:tc>
        <w:tc>
          <w:tcPr>
            <w:tcW w:w="8976" w:type="dxa"/>
          </w:tcPr>
          <w:p w:rsidR="00A573FD" w:rsidRDefault="00A573FD" w:rsidP="005D0198">
            <w:pPr>
              <w:jc w:val="both"/>
              <w:rPr>
                <w:rFonts w:ascii="Times New Roman" w:hAnsi="Times New Roman"/>
                <w:sz w:val="28"/>
                <w:szCs w:val="28"/>
              </w:rPr>
            </w:pPr>
            <w:r>
              <w:rPr>
                <w:rFonts w:ascii="Times New Roman" w:hAnsi="Times New Roman"/>
                <w:sz w:val="28"/>
                <w:szCs w:val="28"/>
              </w:rPr>
              <w:t xml:space="preserve">зведені звіти про чисельність працюючих і військовозобов’язаних, які заброньовані згідно з переліками посад і професій та працюють в органах виконавчої влади, місцевого самоврядування, на підприємствах, в установах і організаціях, яким встановлено мобілізаційні завдання (замовлення); </w:t>
            </w:r>
          </w:p>
        </w:tc>
      </w:tr>
      <w:tr w:rsidR="00A573FD" w:rsidRPr="00F859E9" w:rsidTr="00551EE8">
        <w:tc>
          <w:tcPr>
            <w:tcW w:w="805"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4.2.</w:t>
            </w:r>
          </w:p>
        </w:tc>
        <w:tc>
          <w:tcPr>
            <w:tcW w:w="8976" w:type="dxa"/>
          </w:tcPr>
          <w:p w:rsidR="00A573FD" w:rsidRPr="005709D9" w:rsidRDefault="00A573FD" w:rsidP="005D0198">
            <w:pPr>
              <w:jc w:val="both"/>
              <w:rPr>
                <w:rFonts w:ascii="Times New Roman" w:hAnsi="Times New Roman"/>
                <w:sz w:val="28"/>
                <w:szCs w:val="28"/>
              </w:rPr>
            </w:pPr>
            <w:r w:rsidRPr="005709D9">
              <w:rPr>
                <w:rFonts w:ascii="Times New Roman" w:hAnsi="Times New Roman"/>
                <w:sz w:val="28"/>
                <w:szCs w:val="28"/>
              </w:rPr>
              <w:t>список заброньованих військовозобов’язаних, які працюють в райдержадміністрації – районній військовій адміністрації,</w:t>
            </w:r>
            <w:r>
              <w:rPr>
                <w:rFonts w:ascii="Times New Roman" w:hAnsi="Times New Roman"/>
                <w:sz w:val="28"/>
                <w:szCs w:val="28"/>
              </w:rPr>
              <w:t xml:space="preserve"> </w:t>
            </w:r>
            <w:r w:rsidRPr="005709D9">
              <w:rPr>
                <w:rFonts w:ascii="Times New Roman" w:hAnsi="Times New Roman"/>
                <w:sz w:val="28"/>
                <w:szCs w:val="28"/>
              </w:rPr>
              <w:t xml:space="preserve">районних, </w:t>
            </w:r>
            <w:r>
              <w:rPr>
                <w:rFonts w:ascii="Times New Roman" w:hAnsi="Times New Roman"/>
                <w:sz w:val="28"/>
                <w:szCs w:val="28"/>
              </w:rPr>
              <w:t xml:space="preserve">міських, </w:t>
            </w:r>
            <w:r w:rsidRPr="005709D9">
              <w:rPr>
                <w:rFonts w:ascii="Times New Roman" w:hAnsi="Times New Roman"/>
                <w:sz w:val="28"/>
                <w:szCs w:val="28"/>
              </w:rPr>
              <w:t>селищних</w:t>
            </w:r>
            <w:r>
              <w:rPr>
                <w:rFonts w:ascii="Times New Roman" w:hAnsi="Times New Roman"/>
                <w:sz w:val="28"/>
                <w:szCs w:val="28"/>
              </w:rPr>
              <w:t>, сільських</w:t>
            </w:r>
            <w:r w:rsidRPr="005709D9">
              <w:rPr>
                <w:rFonts w:ascii="Times New Roman" w:hAnsi="Times New Roman"/>
                <w:sz w:val="28"/>
                <w:szCs w:val="28"/>
              </w:rPr>
              <w:t xml:space="preserve"> радах;</w:t>
            </w:r>
          </w:p>
        </w:tc>
      </w:tr>
      <w:tr w:rsidR="00A573FD" w:rsidRPr="00F859E9" w:rsidTr="00551EE8">
        <w:tc>
          <w:tcPr>
            <w:tcW w:w="805"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4.3.</w:t>
            </w:r>
          </w:p>
        </w:tc>
        <w:tc>
          <w:tcPr>
            <w:tcW w:w="8976" w:type="dxa"/>
          </w:tcPr>
          <w:p w:rsidR="00A573FD" w:rsidRPr="00B46612" w:rsidRDefault="00A573FD" w:rsidP="005D0198">
            <w:pPr>
              <w:jc w:val="both"/>
              <w:rPr>
                <w:rFonts w:ascii="Times New Roman" w:hAnsi="Times New Roman"/>
                <w:sz w:val="28"/>
                <w:szCs w:val="28"/>
              </w:rPr>
            </w:pPr>
            <w:r>
              <w:rPr>
                <w:rFonts w:ascii="Times New Roman" w:hAnsi="Times New Roman"/>
                <w:sz w:val="28"/>
                <w:szCs w:val="28"/>
              </w:rPr>
              <w:t>с</w:t>
            </w:r>
            <w:r w:rsidRPr="00B46612">
              <w:rPr>
                <w:rFonts w:ascii="Times New Roman" w:hAnsi="Times New Roman"/>
                <w:sz w:val="28"/>
                <w:szCs w:val="28"/>
              </w:rPr>
              <w:t>писок військовозобов’язаних</w:t>
            </w:r>
            <w:r>
              <w:rPr>
                <w:rFonts w:ascii="Times New Roman" w:hAnsi="Times New Roman"/>
                <w:sz w:val="28"/>
                <w:szCs w:val="28"/>
              </w:rPr>
              <w:t>, на яких оформляється відстрочка від призову у воєнний час відповідно до переліку посад і професій;</w:t>
            </w:r>
          </w:p>
        </w:tc>
      </w:tr>
      <w:tr w:rsidR="00A573FD" w:rsidRPr="00F859E9" w:rsidTr="00551EE8">
        <w:tc>
          <w:tcPr>
            <w:tcW w:w="805"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4.4.</w:t>
            </w:r>
          </w:p>
        </w:tc>
        <w:tc>
          <w:tcPr>
            <w:tcW w:w="8976" w:type="dxa"/>
          </w:tcPr>
          <w:p w:rsidR="00A573FD" w:rsidRDefault="00A573FD" w:rsidP="005D0198">
            <w:pPr>
              <w:jc w:val="both"/>
              <w:rPr>
                <w:rFonts w:ascii="Times New Roman" w:hAnsi="Times New Roman"/>
                <w:sz w:val="28"/>
                <w:szCs w:val="28"/>
              </w:rPr>
            </w:pPr>
            <w:r>
              <w:rPr>
                <w:rFonts w:ascii="Times New Roman" w:hAnsi="Times New Roman"/>
                <w:sz w:val="28"/>
                <w:szCs w:val="28"/>
              </w:rPr>
              <w:t>відомості про видачу посвідчень про відстрочку від призову до Збройних Сил на період мобілізації та на воєнний час військовозобов’язаним, які заброньовані згідно з переліками посад і професій;</w:t>
            </w:r>
          </w:p>
        </w:tc>
      </w:tr>
      <w:tr w:rsidR="00A573FD" w:rsidRPr="00F859E9" w:rsidTr="00551EE8">
        <w:tc>
          <w:tcPr>
            <w:tcW w:w="805"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4.5.</w:t>
            </w:r>
          </w:p>
        </w:tc>
        <w:tc>
          <w:tcPr>
            <w:tcW w:w="8976" w:type="dxa"/>
          </w:tcPr>
          <w:p w:rsidR="00A573FD" w:rsidRDefault="00A573FD" w:rsidP="005D0198">
            <w:pPr>
              <w:jc w:val="both"/>
              <w:rPr>
                <w:rFonts w:ascii="Times New Roman" w:hAnsi="Times New Roman"/>
                <w:sz w:val="28"/>
                <w:szCs w:val="28"/>
              </w:rPr>
            </w:pPr>
            <w:r>
              <w:rPr>
                <w:rFonts w:ascii="Times New Roman" w:hAnsi="Times New Roman"/>
                <w:sz w:val="28"/>
                <w:szCs w:val="28"/>
              </w:rPr>
              <w:t xml:space="preserve">план заміщення військовозобов’язаних, які підлягають призову на військову службу у разі мобілізації та у військовий час. </w:t>
            </w:r>
          </w:p>
        </w:tc>
      </w:tr>
      <w:tr w:rsidR="00A573FD" w:rsidRPr="00F859E9" w:rsidTr="00551EE8">
        <w:tc>
          <w:tcPr>
            <w:tcW w:w="805" w:type="dxa"/>
            <w:vAlign w:val="center"/>
          </w:tcPr>
          <w:p w:rsidR="00A573FD" w:rsidRPr="00F859E9" w:rsidRDefault="00A573FD" w:rsidP="005D0198">
            <w:pPr>
              <w:jc w:val="center"/>
              <w:rPr>
                <w:rFonts w:ascii="Times New Roman" w:hAnsi="Times New Roman"/>
                <w:sz w:val="28"/>
                <w:szCs w:val="28"/>
                <w:highlight w:val="yellow"/>
              </w:rPr>
            </w:pPr>
            <w:r w:rsidRPr="007745B5">
              <w:rPr>
                <w:rFonts w:ascii="Times New Roman" w:hAnsi="Times New Roman"/>
                <w:sz w:val="28"/>
                <w:szCs w:val="28"/>
              </w:rPr>
              <w:t>5.</w:t>
            </w:r>
          </w:p>
        </w:tc>
        <w:tc>
          <w:tcPr>
            <w:tcW w:w="8976" w:type="dxa"/>
          </w:tcPr>
          <w:p w:rsidR="00A573FD" w:rsidRPr="00F859E9" w:rsidRDefault="00A573FD" w:rsidP="005D0198">
            <w:pPr>
              <w:jc w:val="both"/>
              <w:rPr>
                <w:rFonts w:ascii="Times New Roman" w:hAnsi="Times New Roman"/>
                <w:sz w:val="28"/>
                <w:szCs w:val="28"/>
                <w:highlight w:val="yellow"/>
              </w:rPr>
            </w:pPr>
            <w:r>
              <w:rPr>
                <w:rFonts w:ascii="Times New Roman" w:hAnsi="Times New Roman"/>
                <w:sz w:val="28"/>
                <w:szCs w:val="28"/>
              </w:rPr>
              <w:t>Відомості про заходи, передбаченого для забезпечення сталого функціонування місцевих органів виконавчої влади, органів місцевого самоврядування, а також установ, підприємств та організацій:</w:t>
            </w:r>
          </w:p>
        </w:tc>
      </w:tr>
      <w:tr w:rsidR="00A573FD" w:rsidRPr="00F859E9" w:rsidTr="00551EE8">
        <w:tc>
          <w:tcPr>
            <w:tcW w:w="805" w:type="dxa"/>
            <w:vAlign w:val="center"/>
          </w:tcPr>
          <w:p w:rsidR="00A573FD" w:rsidRPr="007745B5" w:rsidRDefault="00A573FD" w:rsidP="005D0198">
            <w:pPr>
              <w:jc w:val="center"/>
              <w:rPr>
                <w:rFonts w:ascii="Times New Roman" w:hAnsi="Times New Roman"/>
                <w:sz w:val="28"/>
                <w:szCs w:val="28"/>
              </w:rPr>
            </w:pPr>
            <w:r>
              <w:rPr>
                <w:rFonts w:ascii="Times New Roman" w:hAnsi="Times New Roman"/>
                <w:sz w:val="28"/>
                <w:szCs w:val="28"/>
              </w:rPr>
              <w:t>5.1.</w:t>
            </w:r>
          </w:p>
        </w:tc>
        <w:tc>
          <w:tcPr>
            <w:tcW w:w="8976" w:type="dxa"/>
          </w:tcPr>
          <w:p w:rsidR="00A573FD" w:rsidRDefault="00A573FD" w:rsidP="005D0198">
            <w:pPr>
              <w:jc w:val="both"/>
              <w:rPr>
                <w:rFonts w:ascii="Times New Roman" w:hAnsi="Times New Roman"/>
                <w:sz w:val="28"/>
                <w:szCs w:val="28"/>
              </w:rPr>
            </w:pPr>
            <w:r>
              <w:rPr>
                <w:rFonts w:ascii="Times New Roman" w:hAnsi="Times New Roman"/>
                <w:sz w:val="28"/>
                <w:szCs w:val="28"/>
              </w:rPr>
              <w:t>відомості за окремими показниками про організацію оповіщення, управління і зв’язку, порядок переведення на режим роботи в умовах особливого періоду;</w:t>
            </w:r>
          </w:p>
        </w:tc>
      </w:tr>
      <w:tr w:rsidR="00A573FD" w:rsidRPr="00F859E9" w:rsidTr="00551EE8">
        <w:tc>
          <w:tcPr>
            <w:tcW w:w="805" w:type="dxa"/>
            <w:vAlign w:val="center"/>
          </w:tcPr>
          <w:p w:rsidR="00A573FD" w:rsidRPr="007745B5" w:rsidRDefault="00A573FD" w:rsidP="005D0198">
            <w:pPr>
              <w:jc w:val="center"/>
              <w:rPr>
                <w:rFonts w:ascii="Times New Roman" w:hAnsi="Times New Roman"/>
                <w:sz w:val="28"/>
                <w:szCs w:val="28"/>
              </w:rPr>
            </w:pPr>
            <w:r>
              <w:rPr>
                <w:rFonts w:ascii="Times New Roman" w:hAnsi="Times New Roman"/>
                <w:sz w:val="28"/>
                <w:szCs w:val="28"/>
              </w:rPr>
              <w:t>5.2.</w:t>
            </w:r>
          </w:p>
        </w:tc>
        <w:tc>
          <w:tcPr>
            <w:tcW w:w="8976" w:type="dxa"/>
          </w:tcPr>
          <w:p w:rsidR="00A573FD" w:rsidRDefault="00A573FD" w:rsidP="005D0198">
            <w:pPr>
              <w:jc w:val="both"/>
              <w:rPr>
                <w:rFonts w:ascii="Times New Roman" w:hAnsi="Times New Roman"/>
                <w:sz w:val="28"/>
                <w:szCs w:val="28"/>
              </w:rPr>
            </w:pPr>
            <w:r>
              <w:rPr>
                <w:rFonts w:ascii="Times New Roman" w:hAnsi="Times New Roman"/>
                <w:sz w:val="28"/>
                <w:szCs w:val="28"/>
              </w:rPr>
              <w:t>календарні плани основних робіт керівного складу;</w:t>
            </w:r>
          </w:p>
        </w:tc>
      </w:tr>
      <w:tr w:rsidR="00A573FD" w:rsidRPr="00F859E9" w:rsidTr="00551EE8">
        <w:tc>
          <w:tcPr>
            <w:tcW w:w="805" w:type="dxa"/>
            <w:vAlign w:val="center"/>
          </w:tcPr>
          <w:p w:rsidR="00A573FD" w:rsidRPr="007745B5" w:rsidRDefault="00A573FD" w:rsidP="005D0198">
            <w:pPr>
              <w:jc w:val="center"/>
              <w:rPr>
                <w:rFonts w:ascii="Times New Roman" w:hAnsi="Times New Roman"/>
                <w:sz w:val="28"/>
                <w:szCs w:val="28"/>
              </w:rPr>
            </w:pPr>
            <w:r>
              <w:rPr>
                <w:rFonts w:ascii="Times New Roman" w:hAnsi="Times New Roman"/>
                <w:sz w:val="28"/>
                <w:szCs w:val="28"/>
              </w:rPr>
              <w:t>5.3.</w:t>
            </w:r>
          </w:p>
        </w:tc>
        <w:tc>
          <w:tcPr>
            <w:tcW w:w="8976" w:type="dxa"/>
          </w:tcPr>
          <w:p w:rsidR="00A573FD" w:rsidRDefault="00A573FD" w:rsidP="005D0198">
            <w:pPr>
              <w:jc w:val="both"/>
              <w:rPr>
                <w:rFonts w:ascii="Times New Roman" w:hAnsi="Times New Roman"/>
                <w:sz w:val="28"/>
                <w:szCs w:val="28"/>
              </w:rPr>
            </w:pPr>
            <w:r>
              <w:rPr>
                <w:rFonts w:ascii="Times New Roman" w:hAnsi="Times New Roman"/>
                <w:sz w:val="28"/>
                <w:szCs w:val="28"/>
              </w:rPr>
              <w:t>план контролю виконання основних заходів.</w:t>
            </w:r>
          </w:p>
        </w:tc>
      </w:tr>
      <w:tr w:rsidR="00A573FD" w:rsidRPr="00F859E9" w:rsidTr="00551EE8">
        <w:tc>
          <w:tcPr>
            <w:tcW w:w="805" w:type="dxa"/>
            <w:vAlign w:val="center"/>
          </w:tcPr>
          <w:p w:rsidR="00A573FD" w:rsidRPr="00F859E9" w:rsidRDefault="00A573FD" w:rsidP="005D0198">
            <w:pPr>
              <w:jc w:val="center"/>
              <w:rPr>
                <w:rFonts w:ascii="Times New Roman" w:hAnsi="Times New Roman"/>
                <w:sz w:val="28"/>
                <w:szCs w:val="28"/>
                <w:highlight w:val="yellow"/>
              </w:rPr>
            </w:pPr>
            <w:r w:rsidRPr="007745B5">
              <w:rPr>
                <w:rFonts w:ascii="Times New Roman" w:hAnsi="Times New Roman"/>
                <w:sz w:val="28"/>
                <w:szCs w:val="28"/>
              </w:rPr>
              <w:t>6.</w:t>
            </w:r>
          </w:p>
        </w:tc>
        <w:tc>
          <w:tcPr>
            <w:tcW w:w="8976" w:type="dxa"/>
          </w:tcPr>
          <w:p w:rsidR="00A573FD" w:rsidRPr="00F859E9" w:rsidRDefault="00A573FD" w:rsidP="005D0198">
            <w:pPr>
              <w:jc w:val="both"/>
              <w:rPr>
                <w:rFonts w:ascii="Times New Roman" w:hAnsi="Times New Roman"/>
                <w:sz w:val="28"/>
                <w:szCs w:val="28"/>
                <w:highlight w:val="yellow"/>
              </w:rPr>
            </w:pPr>
            <w:r>
              <w:rPr>
                <w:rFonts w:ascii="Times New Roman" w:hAnsi="Times New Roman"/>
                <w:sz w:val="28"/>
                <w:szCs w:val="28"/>
              </w:rPr>
              <w:t>Забезпечення роботи на запасних пунктах управління:</w:t>
            </w:r>
          </w:p>
        </w:tc>
      </w:tr>
      <w:tr w:rsidR="00A573FD" w:rsidRPr="00F859E9" w:rsidTr="00551EE8">
        <w:tc>
          <w:tcPr>
            <w:tcW w:w="805" w:type="dxa"/>
            <w:vAlign w:val="center"/>
          </w:tcPr>
          <w:p w:rsidR="00A573FD" w:rsidRPr="007745B5" w:rsidRDefault="00A573FD" w:rsidP="005D0198">
            <w:pPr>
              <w:jc w:val="center"/>
              <w:rPr>
                <w:rFonts w:ascii="Times New Roman" w:hAnsi="Times New Roman"/>
                <w:sz w:val="28"/>
                <w:szCs w:val="28"/>
              </w:rPr>
            </w:pPr>
            <w:r>
              <w:rPr>
                <w:rFonts w:ascii="Times New Roman" w:hAnsi="Times New Roman"/>
                <w:sz w:val="28"/>
                <w:szCs w:val="28"/>
              </w:rPr>
              <w:t>6.1.</w:t>
            </w:r>
          </w:p>
        </w:tc>
        <w:tc>
          <w:tcPr>
            <w:tcW w:w="8976" w:type="dxa"/>
          </w:tcPr>
          <w:p w:rsidR="00A573FD" w:rsidRDefault="00A573FD" w:rsidP="005D0198">
            <w:pPr>
              <w:jc w:val="both"/>
              <w:rPr>
                <w:rFonts w:ascii="Times New Roman" w:hAnsi="Times New Roman"/>
                <w:sz w:val="28"/>
                <w:szCs w:val="28"/>
              </w:rPr>
            </w:pPr>
            <w:r>
              <w:rPr>
                <w:rFonts w:ascii="Times New Roman" w:hAnsi="Times New Roman"/>
                <w:sz w:val="28"/>
                <w:szCs w:val="28"/>
              </w:rPr>
              <w:t>розміщення працівників, інструкції та інші документи посадових осіб для роботи на пункті управління в особливий період;</w:t>
            </w:r>
          </w:p>
        </w:tc>
      </w:tr>
      <w:tr w:rsidR="00A573FD" w:rsidRPr="00F859E9" w:rsidTr="00551EE8">
        <w:tc>
          <w:tcPr>
            <w:tcW w:w="805"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6.2.</w:t>
            </w:r>
          </w:p>
        </w:tc>
        <w:tc>
          <w:tcPr>
            <w:tcW w:w="8976" w:type="dxa"/>
          </w:tcPr>
          <w:p w:rsidR="00A573FD" w:rsidRDefault="00A573FD" w:rsidP="005D0198">
            <w:pPr>
              <w:jc w:val="both"/>
              <w:rPr>
                <w:rFonts w:ascii="Times New Roman" w:hAnsi="Times New Roman"/>
                <w:sz w:val="28"/>
                <w:szCs w:val="28"/>
              </w:rPr>
            </w:pPr>
            <w:r>
              <w:rPr>
                <w:rFonts w:ascii="Times New Roman" w:hAnsi="Times New Roman"/>
                <w:sz w:val="28"/>
                <w:szCs w:val="28"/>
              </w:rPr>
              <w:t>порядок забезпечення посадових осіб, які будуть працювати на пункті матеріально-технічними і канцелярськими засобами, продовольством та медикаментами;</w:t>
            </w:r>
          </w:p>
        </w:tc>
      </w:tr>
      <w:tr w:rsidR="00A573FD" w:rsidRPr="00F859E9" w:rsidTr="00551EE8">
        <w:tc>
          <w:tcPr>
            <w:tcW w:w="805"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6.3.</w:t>
            </w:r>
          </w:p>
        </w:tc>
        <w:tc>
          <w:tcPr>
            <w:tcW w:w="8976" w:type="dxa"/>
          </w:tcPr>
          <w:p w:rsidR="00A573FD" w:rsidRDefault="00A573FD" w:rsidP="005D0198">
            <w:pPr>
              <w:jc w:val="both"/>
              <w:rPr>
                <w:rFonts w:ascii="Times New Roman" w:hAnsi="Times New Roman"/>
                <w:sz w:val="28"/>
                <w:szCs w:val="28"/>
              </w:rPr>
            </w:pPr>
            <w:r>
              <w:rPr>
                <w:rFonts w:ascii="Times New Roman" w:hAnsi="Times New Roman"/>
                <w:sz w:val="28"/>
                <w:szCs w:val="28"/>
              </w:rPr>
              <w:t>відомості за окремими показниками про забезпечення працівників пункту управління гарячим харчуванням, відпочинком тощо;</w:t>
            </w:r>
          </w:p>
        </w:tc>
      </w:tr>
      <w:tr w:rsidR="00A573FD" w:rsidRPr="00F859E9" w:rsidTr="00551EE8">
        <w:tc>
          <w:tcPr>
            <w:tcW w:w="805"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6.4.</w:t>
            </w:r>
          </w:p>
        </w:tc>
        <w:tc>
          <w:tcPr>
            <w:tcW w:w="8976" w:type="dxa"/>
          </w:tcPr>
          <w:p w:rsidR="00A573FD" w:rsidRPr="00DE136C" w:rsidRDefault="00A573FD" w:rsidP="005D0198">
            <w:pPr>
              <w:jc w:val="both"/>
              <w:rPr>
                <w:rFonts w:ascii="Times New Roman" w:hAnsi="Times New Roman"/>
                <w:sz w:val="28"/>
                <w:szCs w:val="28"/>
              </w:rPr>
            </w:pPr>
            <w:r w:rsidRPr="00DE136C">
              <w:rPr>
                <w:rFonts w:ascii="Times New Roman" w:hAnsi="Times New Roman"/>
                <w:sz w:val="28"/>
                <w:szCs w:val="28"/>
              </w:rPr>
              <w:t>список абонентів АТС та телефонні довідники райдержадміністрації – районної військової адміністрації, районної, міської, селищних та сільських рад та їх структурних підрозділів;</w:t>
            </w:r>
          </w:p>
        </w:tc>
      </w:tr>
      <w:tr w:rsidR="00A573FD" w:rsidRPr="00F859E9" w:rsidTr="00551EE8">
        <w:tc>
          <w:tcPr>
            <w:tcW w:w="805"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6.5.</w:t>
            </w:r>
          </w:p>
        </w:tc>
        <w:tc>
          <w:tcPr>
            <w:tcW w:w="8976" w:type="dxa"/>
          </w:tcPr>
          <w:p w:rsidR="00A573FD" w:rsidRPr="00591EAB" w:rsidRDefault="00A573FD" w:rsidP="005D0198">
            <w:pPr>
              <w:jc w:val="both"/>
              <w:rPr>
                <w:rFonts w:ascii="Times New Roman" w:hAnsi="Times New Roman"/>
                <w:sz w:val="28"/>
                <w:szCs w:val="28"/>
              </w:rPr>
            </w:pPr>
            <w:r>
              <w:rPr>
                <w:rFonts w:ascii="Times New Roman" w:hAnsi="Times New Roman"/>
                <w:sz w:val="28"/>
                <w:szCs w:val="28"/>
              </w:rPr>
              <w:t xml:space="preserve">список посадових осіб апарату та структурних підрозділів райдержадміністрації – районної військової адміністрації, які можуть залучатися до роботи у період проведення навчань і тренувань в особливий період та в умовах надзвичайного стану, або під час виникнення надзвичайних ситуацій </w:t>
            </w:r>
            <w:r w:rsidRPr="00DE136C">
              <w:rPr>
                <w:rFonts w:ascii="Times New Roman" w:hAnsi="Times New Roman"/>
                <w:sz w:val="28"/>
                <w:szCs w:val="28"/>
              </w:rPr>
              <w:t>у приміщеннях запасних пунктів</w:t>
            </w:r>
            <w:r>
              <w:rPr>
                <w:rFonts w:ascii="Times New Roman" w:hAnsi="Times New Roman"/>
                <w:sz w:val="28"/>
                <w:szCs w:val="28"/>
              </w:rPr>
              <w:t xml:space="preserve"> (у разі наявності запасних пунктів управління)</w:t>
            </w:r>
            <w:r w:rsidRPr="00DE136C">
              <w:rPr>
                <w:rFonts w:ascii="Times New Roman" w:hAnsi="Times New Roman"/>
                <w:sz w:val="28"/>
                <w:szCs w:val="28"/>
              </w:rPr>
              <w:t>;</w:t>
            </w:r>
          </w:p>
        </w:tc>
      </w:tr>
      <w:tr w:rsidR="00A573FD" w:rsidRPr="00F859E9" w:rsidTr="00551EE8">
        <w:tc>
          <w:tcPr>
            <w:tcW w:w="805"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6.6.</w:t>
            </w:r>
          </w:p>
        </w:tc>
        <w:tc>
          <w:tcPr>
            <w:tcW w:w="8976" w:type="dxa"/>
          </w:tcPr>
          <w:p w:rsidR="00A573FD" w:rsidRDefault="00A573FD" w:rsidP="005D0198">
            <w:pPr>
              <w:jc w:val="both"/>
              <w:rPr>
                <w:rFonts w:ascii="Times New Roman" w:hAnsi="Times New Roman"/>
                <w:sz w:val="28"/>
                <w:szCs w:val="28"/>
              </w:rPr>
            </w:pPr>
            <w:r>
              <w:rPr>
                <w:rFonts w:ascii="Times New Roman" w:hAnsi="Times New Roman"/>
                <w:sz w:val="28"/>
                <w:szCs w:val="28"/>
              </w:rPr>
              <w:t>документи запасних пунктів управління райдержадміністрації – районної військової адміністрації (у разі наявності запасних пунктів управління), які не віднесені до зводу відомостей, що становлять державну таємницю.</w:t>
            </w:r>
          </w:p>
        </w:tc>
      </w:tr>
      <w:tr w:rsidR="00A573FD" w:rsidRPr="00F859E9" w:rsidTr="00551EE8">
        <w:tc>
          <w:tcPr>
            <w:tcW w:w="805" w:type="dxa"/>
            <w:vAlign w:val="center"/>
          </w:tcPr>
          <w:p w:rsidR="00A573FD" w:rsidRPr="00F859E9" w:rsidRDefault="00A573FD" w:rsidP="005D0198">
            <w:pPr>
              <w:jc w:val="center"/>
              <w:rPr>
                <w:rFonts w:ascii="Times New Roman" w:hAnsi="Times New Roman"/>
                <w:sz w:val="28"/>
                <w:szCs w:val="28"/>
                <w:highlight w:val="yellow"/>
              </w:rPr>
            </w:pPr>
            <w:r w:rsidRPr="007745B5">
              <w:rPr>
                <w:rFonts w:ascii="Times New Roman" w:hAnsi="Times New Roman"/>
                <w:sz w:val="28"/>
                <w:szCs w:val="28"/>
              </w:rPr>
              <w:t>7.</w:t>
            </w:r>
          </w:p>
        </w:tc>
        <w:tc>
          <w:tcPr>
            <w:tcW w:w="8976" w:type="dxa"/>
          </w:tcPr>
          <w:p w:rsidR="00A573FD" w:rsidRPr="00F859E9" w:rsidRDefault="00A573FD" w:rsidP="005D0198">
            <w:pPr>
              <w:jc w:val="both"/>
              <w:rPr>
                <w:rFonts w:ascii="Times New Roman" w:hAnsi="Times New Roman"/>
                <w:sz w:val="28"/>
                <w:szCs w:val="28"/>
                <w:highlight w:val="yellow"/>
              </w:rPr>
            </w:pPr>
            <w:r>
              <w:rPr>
                <w:rFonts w:ascii="Times New Roman" w:hAnsi="Times New Roman"/>
                <w:sz w:val="28"/>
                <w:szCs w:val="28"/>
              </w:rPr>
              <w:t>Відомості про стан мобілізаційної готовності місцевих органів виконавчої влади, виконавчих органів місцевих рад, підприємств, установ, організацій:</w:t>
            </w:r>
          </w:p>
        </w:tc>
      </w:tr>
      <w:tr w:rsidR="00A573FD" w:rsidRPr="00F859E9" w:rsidTr="00551EE8">
        <w:tc>
          <w:tcPr>
            <w:tcW w:w="805" w:type="dxa"/>
            <w:vAlign w:val="center"/>
          </w:tcPr>
          <w:p w:rsidR="00A573FD" w:rsidRPr="007745B5" w:rsidRDefault="00A573FD" w:rsidP="005D0198">
            <w:pPr>
              <w:jc w:val="center"/>
              <w:rPr>
                <w:rFonts w:ascii="Times New Roman" w:hAnsi="Times New Roman"/>
                <w:sz w:val="28"/>
                <w:szCs w:val="28"/>
              </w:rPr>
            </w:pPr>
            <w:r>
              <w:rPr>
                <w:rFonts w:ascii="Times New Roman" w:hAnsi="Times New Roman"/>
                <w:sz w:val="28"/>
                <w:szCs w:val="28"/>
              </w:rPr>
              <w:t>7.1.</w:t>
            </w:r>
          </w:p>
        </w:tc>
        <w:tc>
          <w:tcPr>
            <w:tcW w:w="8976" w:type="dxa"/>
          </w:tcPr>
          <w:p w:rsidR="00A573FD" w:rsidRDefault="00A573FD" w:rsidP="005D0198">
            <w:pPr>
              <w:jc w:val="both"/>
              <w:rPr>
                <w:rFonts w:ascii="Times New Roman" w:hAnsi="Times New Roman"/>
                <w:sz w:val="28"/>
                <w:szCs w:val="28"/>
              </w:rPr>
            </w:pPr>
            <w:r>
              <w:rPr>
                <w:rFonts w:ascii="Times New Roman" w:hAnsi="Times New Roman"/>
                <w:sz w:val="28"/>
                <w:szCs w:val="28"/>
              </w:rPr>
              <w:t>звіти та додатки до них про стан мобілізаційної підготовки щодо мобілізаційної готовності;</w:t>
            </w:r>
          </w:p>
        </w:tc>
      </w:tr>
      <w:tr w:rsidR="00A573FD" w:rsidRPr="00F859E9" w:rsidTr="00551EE8">
        <w:tc>
          <w:tcPr>
            <w:tcW w:w="805" w:type="dxa"/>
            <w:vAlign w:val="center"/>
          </w:tcPr>
          <w:p w:rsidR="00A573FD" w:rsidRPr="007745B5" w:rsidRDefault="00A573FD" w:rsidP="005D0198">
            <w:pPr>
              <w:jc w:val="center"/>
              <w:rPr>
                <w:rFonts w:ascii="Times New Roman" w:hAnsi="Times New Roman"/>
                <w:sz w:val="28"/>
                <w:szCs w:val="28"/>
              </w:rPr>
            </w:pPr>
            <w:r>
              <w:rPr>
                <w:rFonts w:ascii="Times New Roman" w:hAnsi="Times New Roman"/>
                <w:sz w:val="28"/>
                <w:szCs w:val="28"/>
              </w:rPr>
              <w:t>7.2.</w:t>
            </w:r>
          </w:p>
        </w:tc>
        <w:tc>
          <w:tcPr>
            <w:tcW w:w="8976" w:type="dxa"/>
          </w:tcPr>
          <w:p w:rsidR="00A573FD" w:rsidRDefault="00A573FD" w:rsidP="005D0198">
            <w:pPr>
              <w:jc w:val="both"/>
              <w:rPr>
                <w:rFonts w:ascii="Times New Roman" w:hAnsi="Times New Roman"/>
                <w:sz w:val="28"/>
                <w:szCs w:val="28"/>
              </w:rPr>
            </w:pPr>
            <w:r>
              <w:rPr>
                <w:rFonts w:ascii="Times New Roman" w:hAnsi="Times New Roman"/>
                <w:sz w:val="28"/>
                <w:szCs w:val="28"/>
              </w:rPr>
              <w:t>акти перевірки стану мобілізаційної готовності.</w:t>
            </w:r>
          </w:p>
        </w:tc>
      </w:tr>
      <w:tr w:rsidR="00A573FD" w:rsidRPr="00F859E9" w:rsidTr="00551EE8">
        <w:tc>
          <w:tcPr>
            <w:tcW w:w="805" w:type="dxa"/>
            <w:vAlign w:val="center"/>
          </w:tcPr>
          <w:p w:rsidR="00A573FD" w:rsidRPr="00F859E9" w:rsidRDefault="00A573FD" w:rsidP="005D0198">
            <w:pPr>
              <w:jc w:val="center"/>
              <w:rPr>
                <w:rFonts w:ascii="Times New Roman" w:hAnsi="Times New Roman"/>
                <w:sz w:val="28"/>
                <w:szCs w:val="28"/>
                <w:highlight w:val="yellow"/>
              </w:rPr>
            </w:pPr>
            <w:r w:rsidRPr="006738CC">
              <w:rPr>
                <w:rFonts w:ascii="Times New Roman" w:hAnsi="Times New Roman"/>
                <w:sz w:val="28"/>
                <w:szCs w:val="28"/>
              </w:rPr>
              <w:t>8.</w:t>
            </w:r>
          </w:p>
        </w:tc>
        <w:tc>
          <w:tcPr>
            <w:tcW w:w="8976" w:type="dxa"/>
          </w:tcPr>
          <w:p w:rsidR="00A573FD" w:rsidRPr="00F859E9" w:rsidRDefault="00A573FD" w:rsidP="005D0198">
            <w:pPr>
              <w:jc w:val="both"/>
              <w:rPr>
                <w:rFonts w:ascii="Times New Roman" w:hAnsi="Times New Roman"/>
                <w:sz w:val="28"/>
                <w:szCs w:val="28"/>
                <w:highlight w:val="yellow"/>
              </w:rPr>
            </w:pPr>
            <w:r w:rsidRPr="00D22F5A">
              <w:rPr>
                <w:rFonts w:ascii="Times New Roman" w:hAnsi="Times New Roman"/>
                <w:sz w:val="28"/>
                <w:szCs w:val="28"/>
              </w:rPr>
              <w:t>Відомості про виділення будівел</w:t>
            </w:r>
            <w:r>
              <w:rPr>
                <w:rFonts w:ascii="Times New Roman" w:hAnsi="Times New Roman"/>
                <w:sz w:val="28"/>
                <w:szCs w:val="28"/>
              </w:rPr>
              <w:t>ь</w:t>
            </w:r>
            <w:r w:rsidRPr="00D22F5A">
              <w:rPr>
                <w:rFonts w:ascii="Times New Roman" w:hAnsi="Times New Roman"/>
                <w:sz w:val="28"/>
                <w:szCs w:val="28"/>
              </w:rPr>
              <w:t>,</w:t>
            </w:r>
            <w:r>
              <w:rPr>
                <w:rFonts w:ascii="Times New Roman" w:hAnsi="Times New Roman"/>
                <w:sz w:val="28"/>
                <w:szCs w:val="28"/>
              </w:rPr>
              <w:t xml:space="preserve"> споруд, земельних ділянок, транспортних та інших матеріально-технічних засобів Збройним Силам України, іншим військовим формуванням в особливий період.</w:t>
            </w:r>
            <w:r w:rsidRPr="00D22F5A">
              <w:rPr>
                <w:rFonts w:ascii="Times New Roman" w:hAnsi="Times New Roman"/>
                <w:sz w:val="28"/>
                <w:szCs w:val="28"/>
              </w:rPr>
              <w:t xml:space="preserve"> </w:t>
            </w:r>
          </w:p>
        </w:tc>
      </w:tr>
      <w:tr w:rsidR="00A573FD" w:rsidRPr="00F859E9" w:rsidTr="00551EE8">
        <w:tc>
          <w:tcPr>
            <w:tcW w:w="805" w:type="dxa"/>
            <w:vAlign w:val="center"/>
          </w:tcPr>
          <w:p w:rsidR="00A573FD" w:rsidRPr="00F859E9" w:rsidRDefault="00A573FD" w:rsidP="005D0198">
            <w:pPr>
              <w:jc w:val="center"/>
              <w:rPr>
                <w:rFonts w:ascii="Times New Roman" w:hAnsi="Times New Roman"/>
                <w:sz w:val="28"/>
                <w:szCs w:val="28"/>
                <w:highlight w:val="yellow"/>
              </w:rPr>
            </w:pPr>
            <w:r w:rsidRPr="006738CC">
              <w:rPr>
                <w:rFonts w:ascii="Times New Roman" w:hAnsi="Times New Roman"/>
                <w:sz w:val="28"/>
                <w:szCs w:val="28"/>
              </w:rPr>
              <w:t>9.</w:t>
            </w:r>
          </w:p>
        </w:tc>
        <w:tc>
          <w:tcPr>
            <w:tcW w:w="8976" w:type="dxa"/>
          </w:tcPr>
          <w:p w:rsidR="00A573FD" w:rsidRPr="00F859E9" w:rsidRDefault="00A573FD" w:rsidP="005D0198">
            <w:pPr>
              <w:jc w:val="both"/>
              <w:rPr>
                <w:rFonts w:ascii="Times New Roman" w:hAnsi="Times New Roman"/>
                <w:sz w:val="28"/>
                <w:szCs w:val="28"/>
                <w:highlight w:val="yellow"/>
              </w:rPr>
            </w:pPr>
            <w:r w:rsidRPr="00DF06FD">
              <w:rPr>
                <w:rFonts w:ascii="Times New Roman" w:hAnsi="Times New Roman"/>
                <w:sz w:val="28"/>
                <w:szCs w:val="28"/>
              </w:rPr>
              <w:t xml:space="preserve">Відомості про </w:t>
            </w:r>
            <w:r>
              <w:rPr>
                <w:rFonts w:ascii="Times New Roman" w:hAnsi="Times New Roman"/>
                <w:sz w:val="28"/>
                <w:szCs w:val="28"/>
              </w:rPr>
              <w:t xml:space="preserve">функціонування єдиної транспортної системи України в особливий період у частині, що стосується райдержадміністрації – районної військової адміністрації, виконавчого органу місцевої ради, окремого підприємства. </w:t>
            </w:r>
          </w:p>
        </w:tc>
      </w:tr>
      <w:tr w:rsidR="00A573FD" w:rsidRPr="00F859E9" w:rsidTr="00551EE8">
        <w:tc>
          <w:tcPr>
            <w:tcW w:w="805" w:type="dxa"/>
            <w:vAlign w:val="center"/>
          </w:tcPr>
          <w:p w:rsidR="00A573FD" w:rsidRPr="006738CC" w:rsidRDefault="00A573FD" w:rsidP="005D0198">
            <w:pPr>
              <w:jc w:val="center"/>
              <w:rPr>
                <w:rFonts w:ascii="Times New Roman" w:hAnsi="Times New Roman"/>
                <w:sz w:val="28"/>
                <w:szCs w:val="28"/>
              </w:rPr>
            </w:pPr>
            <w:r>
              <w:rPr>
                <w:rFonts w:ascii="Times New Roman" w:hAnsi="Times New Roman"/>
                <w:sz w:val="28"/>
                <w:szCs w:val="28"/>
              </w:rPr>
              <w:t>10.</w:t>
            </w:r>
          </w:p>
        </w:tc>
        <w:tc>
          <w:tcPr>
            <w:tcW w:w="8976" w:type="dxa"/>
          </w:tcPr>
          <w:p w:rsidR="00A573FD" w:rsidRPr="00DF06FD" w:rsidRDefault="00A573FD" w:rsidP="005D0198">
            <w:pPr>
              <w:jc w:val="both"/>
              <w:rPr>
                <w:rFonts w:ascii="Times New Roman" w:hAnsi="Times New Roman"/>
                <w:sz w:val="28"/>
                <w:szCs w:val="28"/>
              </w:rPr>
            </w:pPr>
            <w:r>
              <w:rPr>
                <w:rFonts w:ascii="Times New Roman" w:hAnsi="Times New Roman"/>
                <w:sz w:val="28"/>
                <w:szCs w:val="28"/>
              </w:rPr>
              <w:t>Відомості про заходи мобілізаційної підготовки щодо життєзабезпечення населення:</w:t>
            </w:r>
          </w:p>
        </w:tc>
      </w:tr>
      <w:tr w:rsidR="00A573FD" w:rsidRPr="00F859E9" w:rsidTr="00551EE8">
        <w:tc>
          <w:tcPr>
            <w:tcW w:w="805" w:type="dxa"/>
            <w:vAlign w:val="center"/>
          </w:tcPr>
          <w:p w:rsidR="00A573FD" w:rsidRPr="00F859E9" w:rsidRDefault="00A573FD" w:rsidP="005D0198">
            <w:pPr>
              <w:jc w:val="center"/>
              <w:rPr>
                <w:rFonts w:ascii="Times New Roman" w:hAnsi="Times New Roman"/>
                <w:sz w:val="28"/>
                <w:szCs w:val="28"/>
                <w:highlight w:val="yellow"/>
              </w:rPr>
            </w:pPr>
            <w:r>
              <w:rPr>
                <w:rFonts w:ascii="Times New Roman" w:hAnsi="Times New Roman"/>
                <w:sz w:val="28"/>
                <w:szCs w:val="28"/>
              </w:rPr>
              <w:t>10.1.</w:t>
            </w:r>
          </w:p>
        </w:tc>
        <w:tc>
          <w:tcPr>
            <w:tcW w:w="8976" w:type="dxa"/>
          </w:tcPr>
          <w:p w:rsidR="00A573FD" w:rsidRPr="00F859E9" w:rsidRDefault="00A573FD" w:rsidP="005D0198">
            <w:pPr>
              <w:jc w:val="both"/>
              <w:rPr>
                <w:rFonts w:ascii="Times New Roman" w:hAnsi="Times New Roman"/>
                <w:spacing w:val="-3"/>
                <w:sz w:val="28"/>
                <w:szCs w:val="28"/>
                <w:highlight w:val="yellow"/>
              </w:rPr>
            </w:pPr>
            <w:r>
              <w:rPr>
                <w:rFonts w:ascii="Times New Roman" w:hAnsi="Times New Roman"/>
                <w:sz w:val="28"/>
                <w:szCs w:val="28"/>
              </w:rPr>
              <w:t>д</w:t>
            </w:r>
            <w:r w:rsidRPr="00DF06FD">
              <w:rPr>
                <w:rFonts w:ascii="Times New Roman" w:hAnsi="Times New Roman"/>
                <w:sz w:val="28"/>
                <w:szCs w:val="28"/>
              </w:rPr>
              <w:t xml:space="preserve">окументи із нормованого забезпечення населення (далі </w:t>
            </w:r>
            <w:r>
              <w:rPr>
                <w:rFonts w:ascii="Times New Roman" w:hAnsi="Times New Roman"/>
                <w:sz w:val="28"/>
                <w:szCs w:val="28"/>
              </w:rPr>
              <w:t>–</w:t>
            </w:r>
            <w:r w:rsidRPr="00DF06FD">
              <w:rPr>
                <w:rFonts w:ascii="Times New Roman" w:hAnsi="Times New Roman"/>
                <w:sz w:val="28"/>
                <w:szCs w:val="28"/>
              </w:rPr>
              <w:t xml:space="preserve"> НЗН)  продовольчими та непродовольч</w:t>
            </w:r>
            <w:r>
              <w:rPr>
                <w:rFonts w:ascii="Times New Roman" w:hAnsi="Times New Roman"/>
                <w:sz w:val="28"/>
                <w:szCs w:val="28"/>
              </w:rPr>
              <w:t>ими товарами в особливий період;</w:t>
            </w:r>
          </w:p>
        </w:tc>
      </w:tr>
      <w:tr w:rsidR="00A573FD" w:rsidRPr="00F859E9" w:rsidTr="00551EE8">
        <w:tc>
          <w:tcPr>
            <w:tcW w:w="805" w:type="dxa"/>
            <w:vAlign w:val="center"/>
          </w:tcPr>
          <w:p w:rsidR="00A573FD" w:rsidRPr="00F859E9" w:rsidRDefault="00A573FD" w:rsidP="005D0198">
            <w:pPr>
              <w:jc w:val="center"/>
              <w:rPr>
                <w:rFonts w:ascii="Times New Roman" w:hAnsi="Times New Roman"/>
                <w:sz w:val="28"/>
                <w:szCs w:val="28"/>
                <w:highlight w:val="yellow"/>
              </w:rPr>
            </w:pPr>
            <w:r>
              <w:rPr>
                <w:rFonts w:ascii="Times New Roman" w:hAnsi="Times New Roman"/>
                <w:sz w:val="28"/>
                <w:szCs w:val="28"/>
              </w:rPr>
              <w:t>10</w:t>
            </w:r>
            <w:r w:rsidRPr="006738CC">
              <w:rPr>
                <w:rFonts w:ascii="Times New Roman" w:hAnsi="Times New Roman"/>
                <w:sz w:val="28"/>
                <w:szCs w:val="28"/>
              </w:rPr>
              <w:t>.</w:t>
            </w:r>
            <w:r>
              <w:rPr>
                <w:rFonts w:ascii="Times New Roman" w:hAnsi="Times New Roman"/>
                <w:sz w:val="28"/>
                <w:szCs w:val="28"/>
              </w:rPr>
              <w:t>2.</w:t>
            </w:r>
          </w:p>
        </w:tc>
        <w:tc>
          <w:tcPr>
            <w:tcW w:w="8976" w:type="dxa"/>
          </w:tcPr>
          <w:p w:rsidR="00A573FD" w:rsidRPr="00F859E9" w:rsidRDefault="00A573FD" w:rsidP="005D0198">
            <w:pPr>
              <w:jc w:val="both"/>
              <w:rPr>
                <w:rFonts w:ascii="Times New Roman" w:hAnsi="Times New Roman"/>
                <w:spacing w:val="-3"/>
                <w:sz w:val="28"/>
                <w:szCs w:val="28"/>
                <w:highlight w:val="yellow"/>
              </w:rPr>
            </w:pPr>
            <w:r>
              <w:rPr>
                <w:rFonts w:ascii="Times New Roman" w:hAnsi="Times New Roman"/>
                <w:sz w:val="28"/>
                <w:szCs w:val="28"/>
              </w:rPr>
              <w:t>плануючі документи із підготовки карткового, контрольно-облікового бюро тощо, до роботи в умовах особливого періоду;</w:t>
            </w:r>
          </w:p>
        </w:tc>
      </w:tr>
      <w:tr w:rsidR="00A573FD" w:rsidRPr="00F859E9" w:rsidTr="00551EE8">
        <w:tc>
          <w:tcPr>
            <w:tcW w:w="805"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10.3.</w:t>
            </w:r>
          </w:p>
        </w:tc>
        <w:tc>
          <w:tcPr>
            <w:tcW w:w="8976" w:type="dxa"/>
          </w:tcPr>
          <w:p w:rsidR="00A573FD" w:rsidRDefault="00A573FD" w:rsidP="005D0198">
            <w:pPr>
              <w:jc w:val="both"/>
              <w:rPr>
                <w:rFonts w:ascii="Times New Roman" w:hAnsi="Times New Roman"/>
                <w:sz w:val="28"/>
                <w:szCs w:val="28"/>
              </w:rPr>
            </w:pPr>
            <w:r>
              <w:rPr>
                <w:rFonts w:ascii="Times New Roman" w:hAnsi="Times New Roman"/>
                <w:sz w:val="28"/>
                <w:szCs w:val="28"/>
              </w:rPr>
              <w:t>Матеріали з проведення занять із керівництвом карткового та контрольно-облікового бюро.</w:t>
            </w:r>
          </w:p>
        </w:tc>
      </w:tr>
      <w:tr w:rsidR="00A573FD" w:rsidRPr="00F859E9" w:rsidTr="00551EE8">
        <w:tc>
          <w:tcPr>
            <w:tcW w:w="805"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11.</w:t>
            </w:r>
          </w:p>
        </w:tc>
        <w:tc>
          <w:tcPr>
            <w:tcW w:w="8976" w:type="dxa"/>
          </w:tcPr>
          <w:p w:rsidR="00A573FD" w:rsidRDefault="00A573FD" w:rsidP="005D0198">
            <w:pPr>
              <w:jc w:val="both"/>
              <w:rPr>
                <w:rFonts w:ascii="Times New Roman" w:hAnsi="Times New Roman"/>
                <w:sz w:val="28"/>
                <w:szCs w:val="28"/>
              </w:rPr>
            </w:pPr>
            <w:r>
              <w:rPr>
                <w:rFonts w:ascii="Times New Roman" w:hAnsi="Times New Roman"/>
                <w:sz w:val="28"/>
                <w:szCs w:val="28"/>
              </w:rPr>
              <w:t>Відомості про плани технічного прикриття об’єктів водопостачання, теплопостачання та водовідведення;</w:t>
            </w:r>
          </w:p>
        </w:tc>
      </w:tr>
      <w:tr w:rsidR="00A573FD" w:rsidRPr="00F859E9" w:rsidTr="00551EE8">
        <w:tc>
          <w:tcPr>
            <w:tcW w:w="805"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12.</w:t>
            </w:r>
          </w:p>
        </w:tc>
        <w:tc>
          <w:tcPr>
            <w:tcW w:w="8976" w:type="dxa"/>
          </w:tcPr>
          <w:p w:rsidR="00A573FD" w:rsidRDefault="00A573FD" w:rsidP="005D0198">
            <w:pPr>
              <w:jc w:val="both"/>
              <w:rPr>
                <w:rFonts w:ascii="Times New Roman" w:hAnsi="Times New Roman"/>
                <w:sz w:val="28"/>
                <w:szCs w:val="28"/>
              </w:rPr>
            </w:pPr>
            <w:r>
              <w:rPr>
                <w:rFonts w:ascii="Times New Roman" w:hAnsi="Times New Roman"/>
                <w:sz w:val="28"/>
                <w:szCs w:val="28"/>
              </w:rPr>
              <w:t>Відомості про довгострокові та річні програми мобілізаційної підготовки місцевого органу виконавчої влади, виконавчого органу місцевих рад, окремого підприємства, установи, організації (далі – Програма):</w:t>
            </w:r>
          </w:p>
        </w:tc>
      </w:tr>
      <w:tr w:rsidR="00A573FD" w:rsidRPr="00F859E9" w:rsidTr="00551EE8">
        <w:tc>
          <w:tcPr>
            <w:tcW w:w="805"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12.1.</w:t>
            </w:r>
          </w:p>
        </w:tc>
        <w:tc>
          <w:tcPr>
            <w:tcW w:w="8976" w:type="dxa"/>
          </w:tcPr>
          <w:p w:rsidR="00A573FD" w:rsidRDefault="00A573FD" w:rsidP="005D0198">
            <w:pPr>
              <w:jc w:val="both"/>
              <w:rPr>
                <w:rFonts w:ascii="Times New Roman" w:hAnsi="Times New Roman"/>
                <w:sz w:val="28"/>
                <w:szCs w:val="28"/>
              </w:rPr>
            </w:pPr>
            <w:r>
              <w:rPr>
                <w:rFonts w:ascii="Times New Roman" w:hAnsi="Times New Roman"/>
                <w:sz w:val="28"/>
                <w:szCs w:val="28"/>
              </w:rPr>
              <w:t>розпорядження голови та рішення сесії про схвалення та затвердження Програми;</w:t>
            </w:r>
          </w:p>
        </w:tc>
      </w:tr>
      <w:tr w:rsidR="00A573FD" w:rsidRPr="00F859E9" w:rsidTr="00551EE8">
        <w:tc>
          <w:tcPr>
            <w:tcW w:w="805"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12.2.</w:t>
            </w:r>
          </w:p>
        </w:tc>
        <w:tc>
          <w:tcPr>
            <w:tcW w:w="8976" w:type="dxa"/>
          </w:tcPr>
          <w:p w:rsidR="00A573FD" w:rsidRDefault="00A573FD" w:rsidP="005D0198">
            <w:pPr>
              <w:jc w:val="both"/>
              <w:rPr>
                <w:rFonts w:ascii="Times New Roman" w:hAnsi="Times New Roman"/>
                <w:sz w:val="28"/>
                <w:szCs w:val="28"/>
              </w:rPr>
            </w:pPr>
            <w:r>
              <w:rPr>
                <w:rFonts w:ascii="Times New Roman" w:hAnsi="Times New Roman"/>
                <w:sz w:val="28"/>
                <w:szCs w:val="28"/>
              </w:rPr>
              <w:t>відомості про потребу та фактичні витрати на фінансування заходів Програми райдержадміністрації – районної військової адміністрації, районної, міської, селищних та сільських рад;</w:t>
            </w:r>
          </w:p>
        </w:tc>
      </w:tr>
      <w:tr w:rsidR="00A573FD" w:rsidRPr="00F859E9" w:rsidTr="00551EE8">
        <w:tc>
          <w:tcPr>
            <w:tcW w:w="805"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12.3</w:t>
            </w:r>
          </w:p>
        </w:tc>
        <w:tc>
          <w:tcPr>
            <w:tcW w:w="8976" w:type="dxa"/>
          </w:tcPr>
          <w:p w:rsidR="00A573FD" w:rsidRDefault="00A573FD" w:rsidP="005D0198">
            <w:pPr>
              <w:jc w:val="both"/>
              <w:rPr>
                <w:rFonts w:ascii="Times New Roman" w:hAnsi="Times New Roman"/>
                <w:sz w:val="28"/>
                <w:szCs w:val="28"/>
              </w:rPr>
            </w:pPr>
            <w:r>
              <w:rPr>
                <w:rFonts w:ascii="Times New Roman" w:hAnsi="Times New Roman"/>
                <w:sz w:val="28"/>
                <w:szCs w:val="28"/>
              </w:rPr>
              <w:t xml:space="preserve">звітні матеріали про виконання Програми. </w:t>
            </w:r>
          </w:p>
        </w:tc>
      </w:tr>
      <w:tr w:rsidR="00A573FD" w:rsidRPr="00F859E9" w:rsidTr="00551EE8">
        <w:tc>
          <w:tcPr>
            <w:tcW w:w="805"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13.</w:t>
            </w:r>
          </w:p>
        </w:tc>
        <w:tc>
          <w:tcPr>
            <w:tcW w:w="8976" w:type="dxa"/>
          </w:tcPr>
          <w:p w:rsidR="00A573FD" w:rsidRDefault="00A573FD" w:rsidP="005D0198">
            <w:pPr>
              <w:jc w:val="both"/>
              <w:rPr>
                <w:rFonts w:ascii="Times New Roman" w:hAnsi="Times New Roman"/>
                <w:sz w:val="28"/>
                <w:szCs w:val="28"/>
              </w:rPr>
            </w:pPr>
            <w:r>
              <w:rPr>
                <w:rFonts w:ascii="Times New Roman" w:hAnsi="Times New Roman"/>
                <w:sz w:val="28"/>
                <w:szCs w:val="28"/>
              </w:rPr>
              <w:t xml:space="preserve">Відомості про потребу в асигнуваннях та фактичні фінансові витрати на мобілізаційну підготовку райдержадміністрації – районної військової адміністрації, які не віднесені до зводу відомостей, що становлять державну таємницю. </w:t>
            </w:r>
          </w:p>
        </w:tc>
      </w:tr>
      <w:tr w:rsidR="00A573FD" w:rsidRPr="00F859E9" w:rsidTr="00551EE8">
        <w:tc>
          <w:tcPr>
            <w:tcW w:w="805"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14.</w:t>
            </w:r>
          </w:p>
        </w:tc>
        <w:tc>
          <w:tcPr>
            <w:tcW w:w="8976" w:type="dxa"/>
          </w:tcPr>
          <w:p w:rsidR="00A573FD" w:rsidRDefault="00A573FD" w:rsidP="005D0198">
            <w:pPr>
              <w:jc w:val="both"/>
              <w:rPr>
                <w:rFonts w:ascii="Times New Roman" w:hAnsi="Times New Roman"/>
                <w:sz w:val="28"/>
                <w:szCs w:val="28"/>
              </w:rPr>
            </w:pPr>
            <w:r>
              <w:rPr>
                <w:rFonts w:ascii="Times New Roman" w:hAnsi="Times New Roman"/>
                <w:sz w:val="28"/>
                <w:szCs w:val="28"/>
              </w:rPr>
              <w:t>Плани роботи мобілізаційного підрозділу на рік і квартали та інформація про хід їх виконання.</w:t>
            </w:r>
          </w:p>
        </w:tc>
      </w:tr>
      <w:tr w:rsidR="00A573FD" w:rsidRPr="00F859E9" w:rsidTr="00551EE8">
        <w:tc>
          <w:tcPr>
            <w:tcW w:w="805"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15.</w:t>
            </w:r>
          </w:p>
        </w:tc>
        <w:tc>
          <w:tcPr>
            <w:tcW w:w="8976" w:type="dxa"/>
          </w:tcPr>
          <w:p w:rsidR="00A573FD" w:rsidRDefault="00A573FD" w:rsidP="005D0198">
            <w:pPr>
              <w:jc w:val="both"/>
              <w:rPr>
                <w:rFonts w:ascii="Times New Roman" w:hAnsi="Times New Roman"/>
                <w:sz w:val="28"/>
                <w:szCs w:val="28"/>
              </w:rPr>
            </w:pPr>
            <w:r>
              <w:rPr>
                <w:rFonts w:ascii="Times New Roman" w:hAnsi="Times New Roman"/>
                <w:sz w:val="28"/>
                <w:szCs w:val="28"/>
              </w:rPr>
              <w:t>Матеріали проведення військово-економічних мобілізаційних навчань (тренувань) із органами управління місцевого органу виконавчої влади, виконавчого органу місцевої ради, окремого підприємства, установи, організації.</w:t>
            </w:r>
          </w:p>
        </w:tc>
      </w:tr>
      <w:tr w:rsidR="00A573FD" w:rsidRPr="00F859E9" w:rsidTr="00263EE4">
        <w:trPr>
          <w:cantSplit/>
        </w:trPr>
        <w:tc>
          <w:tcPr>
            <w:tcW w:w="9781" w:type="dxa"/>
            <w:gridSpan w:val="2"/>
            <w:vAlign w:val="bottom"/>
          </w:tcPr>
          <w:p w:rsidR="00A573FD" w:rsidRPr="00DF06FD" w:rsidRDefault="00A573FD" w:rsidP="005D0198">
            <w:pPr>
              <w:jc w:val="center"/>
              <w:rPr>
                <w:rFonts w:ascii="Times New Roman" w:hAnsi="Times New Roman"/>
                <w:b/>
                <w:bCs/>
                <w:i/>
                <w:sz w:val="28"/>
                <w:szCs w:val="28"/>
              </w:rPr>
            </w:pPr>
            <w:r>
              <w:rPr>
                <w:rFonts w:ascii="Times New Roman" w:hAnsi="Times New Roman"/>
                <w:b/>
                <w:bCs/>
                <w:i/>
                <w:sz w:val="28"/>
                <w:szCs w:val="28"/>
              </w:rPr>
              <w:t>Цивільний захист</w:t>
            </w:r>
          </w:p>
          <w:p w:rsidR="00A573FD" w:rsidRPr="00F859E9" w:rsidRDefault="00A573FD" w:rsidP="005D0198">
            <w:pPr>
              <w:jc w:val="center"/>
              <w:rPr>
                <w:rFonts w:ascii="Times New Roman" w:hAnsi="Times New Roman"/>
                <w:b/>
                <w:bCs/>
                <w:sz w:val="28"/>
                <w:szCs w:val="28"/>
                <w:highlight w:val="yellow"/>
              </w:rPr>
            </w:pPr>
            <w:r w:rsidRPr="009A4175">
              <w:rPr>
                <w:rFonts w:ascii="Times New Roman" w:hAnsi="Times New Roman"/>
              </w:rPr>
              <w:t xml:space="preserve">(крім тих, на які поширюється дія Зводу відомостей, що становлять державну таємницю, затвердженого наказом Служби безпеки України від </w:t>
            </w:r>
            <w:r>
              <w:rPr>
                <w:rFonts w:ascii="Times New Roman" w:hAnsi="Times New Roman"/>
              </w:rPr>
              <w:t>23</w:t>
            </w:r>
            <w:r w:rsidRPr="009A4175">
              <w:rPr>
                <w:rFonts w:ascii="Times New Roman" w:hAnsi="Times New Roman"/>
              </w:rPr>
              <w:t>.</w:t>
            </w:r>
            <w:r>
              <w:rPr>
                <w:rFonts w:ascii="Times New Roman" w:hAnsi="Times New Roman"/>
              </w:rPr>
              <w:t>12</w:t>
            </w:r>
            <w:r w:rsidRPr="009A4175">
              <w:rPr>
                <w:rFonts w:ascii="Times New Roman" w:hAnsi="Times New Roman"/>
              </w:rPr>
              <w:t>.20</w:t>
            </w:r>
            <w:r>
              <w:rPr>
                <w:rFonts w:ascii="Times New Roman" w:hAnsi="Times New Roman"/>
              </w:rPr>
              <w:t>20</w:t>
            </w:r>
            <w:r w:rsidRPr="009A4175">
              <w:rPr>
                <w:rFonts w:ascii="Times New Roman" w:hAnsi="Times New Roman"/>
              </w:rPr>
              <w:t xml:space="preserve"> №</w:t>
            </w:r>
            <w:r>
              <w:rPr>
                <w:rFonts w:ascii="Times New Roman" w:hAnsi="Times New Roman"/>
              </w:rPr>
              <w:t> 383</w:t>
            </w:r>
            <w:r w:rsidRPr="009A4175">
              <w:rPr>
                <w:rFonts w:ascii="Times New Roman" w:hAnsi="Times New Roman"/>
              </w:rPr>
              <w:t>, зареєстрован</w:t>
            </w:r>
            <w:r>
              <w:rPr>
                <w:rFonts w:ascii="Times New Roman" w:hAnsi="Times New Roman"/>
              </w:rPr>
              <w:t>им</w:t>
            </w:r>
            <w:r w:rsidRPr="009A4175">
              <w:rPr>
                <w:rFonts w:ascii="Times New Roman" w:hAnsi="Times New Roman"/>
              </w:rPr>
              <w:t xml:space="preserve"> </w:t>
            </w:r>
            <w:r>
              <w:rPr>
                <w:rFonts w:ascii="Times New Roman" w:hAnsi="Times New Roman"/>
              </w:rPr>
              <w:t>у </w:t>
            </w:r>
            <w:r w:rsidRPr="009A4175">
              <w:rPr>
                <w:rFonts w:ascii="Times New Roman" w:hAnsi="Times New Roman"/>
              </w:rPr>
              <w:t>Міністерстві юстиції України 1</w:t>
            </w:r>
            <w:r>
              <w:rPr>
                <w:rFonts w:ascii="Times New Roman" w:hAnsi="Times New Roman"/>
              </w:rPr>
              <w:t xml:space="preserve">4 січня </w:t>
            </w:r>
            <w:r w:rsidRPr="009A4175">
              <w:rPr>
                <w:rFonts w:ascii="Times New Roman" w:hAnsi="Times New Roman"/>
              </w:rPr>
              <w:t>20</w:t>
            </w:r>
            <w:r>
              <w:rPr>
                <w:rFonts w:ascii="Times New Roman" w:hAnsi="Times New Roman"/>
              </w:rPr>
              <w:t>21 року</w:t>
            </w:r>
            <w:r w:rsidRPr="009A4175">
              <w:rPr>
                <w:rFonts w:ascii="Times New Roman" w:hAnsi="Times New Roman"/>
              </w:rPr>
              <w:t xml:space="preserve"> за №</w:t>
            </w:r>
            <w:r>
              <w:rPr>
                <w:rFonts w:ascii="Times New Roman" w:hAnsi="Times New Roman"/>
              </w:rPr>
              <w:t> 52/35674/</w:t>
            </w:r>
            <w:r w:rsidRPr="009A4175">
              <w:rPr>
                <w:rFonts w:ascii="Times New Roman" w:hAnsi="Times New Roman"/>
              </w:rPr>
              <w:t>зі змінами)</w:t>
            </w:r>
          </w:p>
        </w:tc>
      </w:tr>
      <w:tr w:rsidR="00A573FD" w:rsidRPr="00F859E9" w:rsidTr="00551EE8">
        <w:tc>
          <w:tcPr>
            <w:tcW w:w="805" w:type="dxa"/>
            <w:vAlign w:val="center"/>
          </w:tcPr>
          <w:p w:rsidR="00A573FD" w:rsidRPr="00F859E9" w:rsidRDefault="00A573FD" w:rsidP="005D0198">
            <w:pPr>
              <w:jc w:val="center"/>
              <w:rPr>
                <w:rFonts w:ascii="Times New Roman" w:hAnsi="Times New Roman"/>
                <w:sz w:val="28"/>
                <w:szCs w:val="28"/>
                <w:highlight w:val="yellow"/>
              </w:rPr>
            </w:pPr>
            <w:r>
              <w:rPr>
                <w:rFonts w:ascii="Times New Roman" w:hAnsi="Times New Roman"/>
                <w:sz w:val="28"/>
                <w:szCs w:val="28"/>
              </w:rPr>
              <w:t>16</w:t>
            </w:r>
            <w:r w:rsidRPr="003D0406">
              <w:rPr>
                <w:rFonts w:ascii="Times New Roman" w:hAnsi="Times New Roman"/>
                <w:sz w:val="28"/>
                <w:szCs w:val="28"/>
              </w:rPr>
              <w:t>.</w:t>
            </w:r>
          </w:p>
        </w:tc>
        <w:tc>
          <w:tcPr>
            <w:tcW w:w="8976" w:type="dxa"/>
          </w:tcPr>
          <w:p w:rsidR="00A573FD" w:rsidRPr="00F859E9" w:rsidRDefault="00A573FD" w:rsidP="005D0198">
            <w:pPr>
              <w:jc w:val="both"/>
              <w:rPr>
                <w:rFonts w:ascii="Times New Roman" w:hAnsi="Times New Roman"/>
                <w:sz w:val="28"/>
                <w:szCs w:val="28"/>
                <w:highlight w:val="yellow"/>
              </w:rPr>
            </w:pPr>
            <w:r w:rsidRPr="00DF06FD">
              <w:rPr>
                <w:rFonts w:ascii="Times New Roman" w:hAnsi="Times New Roman"/>
                <w:sz w:val="28"/>
                <w:szCs w:val="28"/>
              </w:rPr>
              <w:t>Відомості про організацію реагування та дій у разі виникнення аварій на об’єктах, що мають стратегічне значення для економіки і безпеки держави</w:t>
            </w:r>
            <w:r>
              <w:rPr>
                <w:rFonts w:ascii="Times New Roman" w:hAnsi="Times New Roman"/>
                <w:sz w:val="28"/>
                <w:szCs w:val="28"/>
              </w:rPr>
              <w:t>.</w:t>
            </w:r>
          </w:p>
        </w:tc>
      </w:tr>
      <w:tr w:rsidR="00A573FD" w:rsidRPr="00F859E9" w:rsidTr="00551EE8">
        <w:tc>
          <w:tcPr>
            <w:tcW w:w="805" w:type="dxa"/>
            <w:vAlign w:val="center"/>
          </w:tcPr>
          <w:p w:rsidR="00A573FD" w:rsidRPr="00F859E9" w:rsidRDefault="00A573FD" w:rsidP="005D0198">
            <w:pPr>
              <w:jc w:val="center"/>
              <w:rPr>
                <w:rFonts w:ascii="Times New Roman" w:hAnsi="Times New Roman"/>
                <w:sz w:val="28"/>
                <w:szCs w:val="28"/>
                <w:highlight w:val="yellow"/>
              </w:rPr>
            </w:pPr>
            <w:r>
              <w:rPr>
                <w:rFonts w:ascii="Times New Roman" w:hAnsi="Times New Roman"/>
                <w:sz w:val="28"/>
                <w:szCs w:val="28"/>
              </w:rPr>
              <w:t>17</w:t>
            </w:r>
            <w:r w:rsidRPr="003D0406">
              <w:rPr>
                <w:rFonts w:ascii="Times New Roman" w:hAnsi="Times New Roman"/>
                <w:sz w:val="28"/>
                <w:szCs w:val="28"/>
              </w:rPr>
              <w:t>.</w:t>
            </w:r>
          </w:p>
        </w:tc>
        <w:tc>
          <w:tcPr>
            <w:tcW w:w="8976" w:type="dxa"/>
          </w:tcPr>
          <w:p w:rsidR="00A573FD" w:rsidRPr="00F859E9" w:rsidRDefault="00A573FD" w:rsidP="005D0198">
            <w:pPr>
              <w:jc w:val="both"/>
              <w:rPr>
                <w:rFonts w:ascii="Times New Roman" w:hAnsi="Times New Roman"/>
                <w:sz w:val="28"/>
                <w:szCs w:val="28"/>
                <w:highlight w:val="yellow"/>
              </w:rPr>
            </w:pPr>
            <w:r w:rsidRPr="00DF06FD">
              <w:rPr>
                <w:rFonts w:ascii="Times New Roman" w:hAnsi="Times New Roman"/>
                <w:sz w:val="28"/>
                <w:szCs w:val="28"/>
              </w:rPr>
              <w:t>Відомості про час та маршрут перевезення вибухових речовин та засобів підриву, вибухонебезпечних предметів, а також місця їх знищення та знешкодження</w:t>
            </w:r>
            <w:r>
              <w:rPr>
                <w:rFonts w:ascii="Times New Roman" w:hAnsi="Times New Roman"/>
                <w:sz w:val="28"/>
                <w:szCs w:val="28"/>
              </w:rPr>
              <w:t>.</w:t>
            </w:r>
          </w:p>
        </w:tc>
      </w:tr>
      <w:tr w:rsidR="00A573FD" w:rsidRPr="00F859E9" w:rsidTr="00551EE8">
        <w:tc>
          <w:tcPr>
            <w:tcW w:w="805" w:type="dxa"/>
            <w:vAlign w:val="center"/>
          </w:tcPr>
          <w:p w:rsidR="00A573FD" w:rsidRPr="00F859E9" w:rsidRDefault="00A573FD" w:rsidP="005D0198">
            <w:pPr>
              <w:jc w:val="center"/>
              <w:rPr>
                <w:rFonts w:ascii="Times New Roman" w:hAnsi="Times New Roman"/>
                <w:sz w:val="28"/>
                <w:szCs w:val="28"/>
                <w:highlight w:val="yellow"/>
              </w:rPr>
            </w:pPr>
            <w:r>
              <w:rPr>
                <w:rFonts w:ascii="Times New Roman" w:hAnsi="Times New Roman"/>
                <w:sz w:val="28"/>
                <w:szCs w:val="28"/>
              </w:rPr>
              <w:t>18</w:t>
            </w:r>
            <w:r w:rsidRPr="003D0406">
              <w:rPr>
                <w:rFonts w:ascii="Times New Roman" w:hAnsi="Times New Roman"/>
                <w:sz w:val="28"/>
                <w:szCs w:val="28"/>
              </w:rPr>
              <w:t>.</w:t>
            </w:r>
          </w:p>
        </w:tc>
        <w:tc>
          <w:tcPr>
            <w:tcW w:w="8976" w:type="dxa"/>
          </w:tcPr>
          <w:p w:rsidR="00A573FD" w:rsidRPr="00F859E9" w:rsidRDefault="00A573FD" w:rsidP="005D0198">
            <w:pPr>
              <w:jc w:val="both"/>
              <w:rPr>
                <w:rFonts w:ascii="Times New Roman" w:hAnsi="Times New Roman"/>
                <w:sz w:val="28"/>
                <w:szCs w:val="28"/>
                <w:highlight w:val="yellow"/>
              </w:rPr>
            </w:pPr>
            <w:r w:rsidRPr="00DF06FD">
              <w:rPr>
                <w:rFonts w:ascii="Times New Roman" w:hAnsi="Times New Roman"/>
                <w:sz w:val="28"/>
                <w:szCs w:val="28"/>
              </w:rPr>
              <w:t>Відомості про заходи цивільного зах</w:t>
            </w:r>
            <w:r>
              <w:rPr>
                <w:rFonts w:ascii="Times New Roman" w:hAnsi="Times New Roman"/>
                <w:sz w:val="28"/>
                <w:szCs w:val="28"/>
              </w:rPr>
              <w:t>исту на особливий період району</w:t>
            </w:r>
            <w:r w:rsidRPr="00DF06FD">
              <w:rPr>
                <w:rFonts w:ascii="Times New Roman" w:hAnsi="Times New Roman"/>
                <w:sz w:val="28"/>
                <w:szCs w:val="28"/>
              </w:rPr>
              <w:t>, міст</w:t>
            </w:r>
            <w:r>
              <w:rPr>
                <w:rFonts w:ascii="Times New Roman" w:hAnsi="Times New Roman"/>
                <w:sz w:val="28"/>
                <w:szCs w:val="28"/>
              </w:rPr>
              <w:t>а</w:t>
            </w:r>
            <w:r w:rsidRPr="00DF06FD">
              <w:rPr>
                <w:rFonts w:ascii="Times New Roman" w:hAnsi="Times New Roman"/>
                <w:sz w:val="28"/>
                <w:szCs w:val="28"/>
              </w:rPr>
              <w:t>,</w:t>
            </w:r>
            <w:r>
              <w:rPr>
                <w:rFonts w:ascii="Times New Roman" w:hAnsi="Times New Roman"/>
                <w:sz w:val="28"/>
                <w:szCs w:val="28"/>
              </w:rPr>
              <w:t xml:space="preserve"> селищів, сіл,</w:t>
            </w:r>
            <w:r w:rsidRPr="00DF06FD">
              <w:rPr>
                <w:rFonts w:ascii="Times New Roman" w:hAnsi="Times New Roman"/>
                <w:sz w:val="28"/>
                <w:szCs w:val="28"/>
              </w:rPr>
              <w:t xml:space="preserve"> підприємств, установ та організацій</w:t>
            </w:r>
            <w:r>
              <w:rPr>
                <w:rFonts w:ascii="Times New Roman" w:hAnsi="Times New Roman"/>
                <w:sz w:val="28"/>
                <w:szCs w:val="28"/>
              </w:rPr>
              <w:t>.</w:t>
            </w:r>
          </w:p>
        </w:tc>
      </w:tr>
      <w:tr w:rsidR="00A573FD" w:rsidRPr="00F859E9" w:rsidTr="00551EE8">
        <w:tc>
          <w:tcPr>
            <w:tcW w:w="805" w:type="dxa"/>
            <w:vAlign w:val="center"/>
          </w:tcPr>
          <w:p w:rsidR="00A573FD" w:rsidRPr="00F859E9" w:rsidRDefault="00A573FD" w:rsidP="005D0198">
            <w:pPr>
              <w:jc w:val="center"/>
              <w:rPr>
                <w:rFonts w:ascii="Times New Roman" w:hAnsi="Times New Roman"/>
                <w:sz w:val="28"/>
                <w:szCs w:val="28"/>
                <w:highlight w:val="yellow"/>
              </w:rPr>
            </w:pPr>
            <w:r>
              <w:rPr>
                <w:rFonts w:ascii="Times New Roman" w:hAnsi="Times New Roman"/>
                <w:sz w:val="28"/>
                <w:szCs w:val="28"/>
              </w:rPr>
              <w:t>19</w:t>
            </w:r>
            <w:r w:rsidRPr="003D0406">
              <w:rPr>
                <w:rFonts w:ascii="Times New Roman" w:hAnsi="Times New Roman"/>
                <w:sz w:val="28"/>
                <w:szCs w:val="28"/>
              </w:rPr>
              <w:t>.</w:t>
            </w:r>
          </w:p>
        </w:tc>
        <w:tc>
          <w:tcPr>
            <w:tcW w:w="8976" w:type="dxa"/>
          </w:tcPr>
          <w:p w:rsidR="00A573FD" w:rsidRPr="00F859E9" w:rsidRDefault="00A573FD" w:rsidP="005D0198">
            <w:pPr>
              <w:jc w:val="both"/>
              <w:rPr>
                <w:rFonts w:ascii="Times New Roman" w:hAnsi="Times New Roman"/>
                <w:sz w:val="28"/>
                <w:szCs w:val="28"/>
                <w:highlight w:val="yellow"/>
              </w:rPr>
            </w:pPr>
            <w:r w:rsidRPr="00DF06FD">
              <w:rPr>
                <w:rFonts w:ascii="Times New Roman" w:hAnsi="Times New Roman"/>
                <w:sz w:val="28"/>
                <w:szCs w:val="28"/>
              </w:rPr>
              <w:t>Відомості за сукупністю складових показни</w:t>
            </w:r>
            <w:r>
              <w:rPr>
                <w:rFonts w:ascii="Times New Roman" w:hAnsi="Times New Roman"/>
                <w:sz w:val="28"/>
                <w:szCs w:val="28"/>
              </w:rPr>
              <w:t>ків про зміст та основні напрям</w:t>
            </w:r>
            <w:r w:rsidRPr="00DF06FD">
              <w:rPr>
                <w:rFonts w:ascii="Times New Roman" w:hAnsi="Times New Roman"/>
                <w:sz w:val="28"/>
                <w:szCs w:val="28"/>
              </w:rPr>
              <w:t xml:space="preserve">и розвитку інженерно-технічних заходів цивільного захисту на особливий період, які плануються (реалізованих) у </w:t>
            </w:r>
            <w:r>
              <w:rPr>
                <w:rFonts w:ascii="Times New Roman" w:hAnsi="Times New Roman"/>
                <w:sz w:val="28"/>
                <w:szCs w:val="28"/>
              </w:rPr>
              <w:t xml:space="preserve">містобудівній документації </w:t>
            </w:r>
            <w:r w:rsidRPr="00DF06FD">
              <w:rPr>
                <w:rFonts w:ascii="Times New Roman" w:hAnsi="Times New Roman"/>
                <w:sz w:val="28"/>
                <w:szCs w:val="28"/>
              </w:rPr>
              <w:t>відповідних адміні</w:t>
            </w:r>
            <w:r>
              <w:rPr>
                <w:rFonts w:ascii="Times New Roman" w:hAnsi="Times New Roman"/>
                <w:sz w:val="28"/>
                <w:szCs w:val="28"/>
              </w:rPr>
              <w:t>стративно-територіальних одиниць.</w:t>
            </w:r>
          </w:p>
        </w:tc>
      </w:tr>
      <w:tr w:rsidR="00A573FD" w:rsidRPr="00F859E9" w:rsidTr="00551EE8">
        <w:tc>
          <w:tcPr>
            <w:tcW w:w="805" w:type="dxa"/>
            <w:vAlign w:val="center"/>
          </w:tcPr>
          <w:p w:rsidR="00A573FD" w:rsidRPr="00F859E9" w:rsidRDefault="00A573FD" w:rsidP="005D0198">
            <w:pPr>
              <w:jc w:val="center"/>
              <w:rPr>
                <w:rFonts w:ascii="Times New Roman" w:hAnsi="Times New Roman"/>
                <w:sz w:val="28"/>
                <w:szCs w:val="28"/>
                <w:highlight w:val="yellow"/>
              </w:rPr>
            </w:pPr>
            <w:r>
              <w:rPr>
                <w:rFonts w:ascii="Times New Roman" w:hAnsi="Times New Roman"/>
                <w:sz w:val="28"/>
                <w:szCs w:val="28"/>
              </w:rPr>
              <w:t>20</w:t>
            </w:r>
            <w:r w:rsidRPr="003D0406">
              <w:rPr>
                <w:rFonts w:ascii="Times New Roman" w:hAnsi="Times New Roman"/>
                <w:sz w:val="28"/>
                <w:szCs w:val="28"/>
              </w:rPr>
              <w:t>.</w:t>
            </w:r>
          </w:p>
        </w:tc>
        <w:tc>
          <w:tcPr>
            <w:tcW w:w="8976" w:type="dxa"/>
          </w:tcPr>
          <w:p w:rsidR="00A573FD" w:rsidRPr="00F859E9" w:rsidRDefault="00A573FD" w:rsidP="005D0198">
            <w:pPr>
              <w:jc w:val="both"/>
              <w:rPr>
                <w:rFonts w:ascii="Times New Roman" w:hAnsi="Times New Roman"/>
                <w:sz w:val="28"/>
                <w:szCs w:val="28"/>
                <w:highlight w:val="yellow"/>
              </w:rPr>
            </w:pPr>
            <w:r w:rsidRPr="00DF06FD">
              <w:rPr>
                <w:rFonts w:ascii="Times New Roman" w:hAnsi="Times New Roman"/>
                <w:sz w:val="28"/>
                <w:szCs w:val="28"/>
              </w:rPr>
              <w:t>Табелі термінових та строкових донесень ДСНС України</w:t>
            </w:r>
            <w:r>
              <w:rPr>
                <w:rFonts w:ascii="Times New Roman" w:hAnsi="Times New Roman"/>
                <w:sz w:val="28"/>
                <w:szCs w:val="28"/>
              </w:rPr>
              <w:t>.</w:t>
            </w:r>
          </w:p>
        </w:tc>
      </w:tr>
      <w:tr w:rsidR="00A573FD" w:rsidRPr="00F859E9" w:rsidTr="00551EE8">
        <w:tc>
          <w:tcPr>
            <w:tcW w:w="805" w:type="dxa"/>
            <w:vAlign w:val="center"/>
          </w:tcPr>
          <w:p w:rsidR="00A573FD" w:rsidRPr="00F859E9" w:rsidRDefault="00A573FD" w:rsidP="005D0198">
            <w:pPr>
              <w:jc w:val="center"/>
              <w:rPr>
                <w:rFonts w:ascii="Times New Roman" w:hAnsi="Times New Roman"/>
                <w:sz w:val="28"/>
                <w:szCs w:val="28"/>
                <w:highlight w:val="yellow"/>
              </w:rPr>
            </w:pPr>
            <w:r>
              <w:rPr>
                <w:rFonts w:ascii="Times New Roman" w:hAnsi="Times New Roman"/>
                <w:sz w:val="28"/>
                <w:szCs w:val="28"/>
              </w:rPr>
              <w:t>21</w:t>
            </w:r>
            <w:r w:rsidRPr="003D0406">
              <w:rPr>
                <w:rFonts w:ascii="Times New Roman" w:hAnsi="Times New Roman"/>
                <w:sz w:val="28"/>
                <w:szCs w:val="28"/>
              </w:rPr>
              <w:t>.</w:t>
            </w:r>
          </w:p>
        </w:tc>
        <w:tc>
          <w:tcPr>
            <w:tcW w:w="8976" w:type="dxa"/>
          </w:tcPr>
          <w:p w:rsidR="00A573FD" w:rsidRPr="00F859E9" w:rsidRDefault="00A573FD" w:rsidP="005D0198">
            <w:pPr>
              <w:jc w:val="both"/>
              <w:rPr>
                <w:rFonts w:ascii="Times New Roman" w:hAnsi="Times New Roman"/>
                <w:sz w:val="28"/>
                <w:szCs w:val="28"/>
                <w:highlight w:val="yellow"/>
              </w:rPr>
            </w:pPr>
            <w:r w:rsidRPr="00DF06FD">
              <w:rPr>
                <w:rFonts w:ascii="Times New Roman" w:hAnsi="Times New Roman"/>
                <w:sz w:val="28"/>
                <w:szCs w:val="28"/>
              </w:rPr>
              <w:t xml:space="preserve">Виписки з </w:t>
            </w:r>
            <w:r>
              <w:rPr>
                <w:rFonts w:ascii="Times New Roman" w:hAnsi="Times New Roman"/>
                <w:sz w:val="28"/>
                <w:szCs w:val="28"/>
              </w:rPr>
              <w:t>таблиці позивних посадових осіб.</w:t>
            </w:r>
          </w:p>
        </w:tc>
      </w:tr>
      <w:tr w:rsidR="00A573FD" w:rsidRPr="00F859E9" w:rsidTr="00551EE8">
        <w:tc>
          <w:tcPr>
            <w:tcW w:w="805" w:type="dxa"/>
            <w:vAlign w:val="center"/>
          </w:tcPr>
          <w:p w:rsidR="00A573FD" w:rsidRPr="00F859E9" w:rsidRDefault="00A573FD" w:rsidP="005D0198">
            <w:pPr>
              <w:jc w:val="center"/>
              <w:rPr>
                <w:rFonts w:ascii="Times New Roman" w:hAnsi="Times New Roman"/>
                <w:sz w:val="28"/>
                <w:szCs w:val="28"/>
                <w:highlight w:val="yellow"/>
              </w:rPr>
            </w:pPr>
            <w:r>
              <w:rPr>
                <w:rFonts w:ascii="Times New Roman" w:hAnsi="Times New Roman"/>
                <w:sz w:val="28"/>
                <w:szCs w:val="28"/>
              </w:rPr>
              <w:t>22</w:t>
            </w:r>
            <w:r w:rsidRPr="003D0406">
              <w:rPr>
                <w:rFonts w:ascii="Times New Roman" w:hAnsi="Times New Roman"/>
                <w:sz w:val="28"/>
                <w:szCs w:val="28"/>
              </w:rPr>
              <w:t>.</w:t>
            </w:r>
          </w:p>
        </w:tc>
        <w:tc>
          <w:tcPr>
            <w:tcW w:w="8976" w:type="dxa"/>
          </w:tcPr>
          <w:p w:rsidR="00A573FD" w:rsidRPr="00F859E9" w:rsidRDefault="00A573FD" w:rsidP="005D0198">
            <w:pPr>
              <w:jc w:val="both"/>
              <w:rPr>
                <w:rFonts w:ascii="Times New Roman" w:hAnsi="Times New Roman"/>
                <w:sz w:val="28"/>
                <w:szCs w:val="28"/>
                <w:highlight w:val="yellow"/>
              </w:rPr>
            </w:pPr>
            <w:r w:rsidRPr="00DF06FD">
              <w:rPr>
                <w:rFonts w:ascii="Times New Roman" w:hAnsi="Times New Roman"/>
                <w:sz w:val="28"/>
                <w:szCs w:val="28"/>
              </w:rPr>
              <w:t xml:space="preserve">Розділ </w:t>
            </w:r>
            <w:r>
              <w:rPr>
                <w:rFonts w:ascii="Times New Roman" w:hAnsi="Times New Roman"/>
                <w:sz w:val="28"/>
                <w:szCs w:val="28"/>
              </w:rPr>
              <w:t>Плану евакуації населення району</w:t>
            </w:r>
            <w:r w:rsidRPr="00DF06FD">
              <w:rPr>
                <w:rFonts w:ascii="Times New Roman" w:hAnsi="Times New Roman"/>
                <w:sz w:val="28"/>
                <w:szCs w:val="28"/>
              </w:rPr>
              <w:t xml:space="preserve"> щодо евакуаційних заходів у випадку проявів тероризму</w:t>
            </w:r>
            <w:r>
              <w:rPr>
                <w:rFonts w:ascii="Times New Roman" w:hAnsi="Times New Roman"/>
                <w:sz w:val="28"/>
                <w:szCs w:val="28"/>
              </w:rPr>
              <w:t>.</w:t>
            </w:r>
          </w:p>
        </w:tc>
      </w:tr>
      <w:tr w:rsidR="00A573FD" w:rsidRPr="00F859E9" w:rsidTr="00551EE8">
        <w:tc>
          <w:tcPr>
            <w:tcW w:w="805" w:type="dxa"/>
            <w:vAlign w:val="center"/>
          </w:tcPr>
          <w:p w:rsidR="00A573FD" w:rsidRPr="003D0406" w:rsidRDefault="00A573FD" w:rsidP="005D0198">
            <w:pPr>
              <w:jc w:val="center"/>
              <w:rPr>
                <w:rFonts w:ascii="Times New Roman" w:hAnsi="Times New Roman"/>
                <w:sz w:val="28"/>
                <w:szCs w:val="28"/>
              </w:rPr>
            </w:pPr>
            <w:r>
              <w:rPr>
                <w:rFonts w:ascii="Times New Roman" w:hAnsi="Times New Roman"/>
                <w:sz w:val="28"/>
                <w:szCs w:val="28"/>
              </w:rPr>
              <w:t>23.</w:t>
            </w:r>
          </w:p>
        </w:tc>
        <w:tc>
          <w:tcPr>
            <w:tcW w:w="8976" w:type="dxa"/>
          </w:tcPr>
          <w:p w:rsidR="00A573FD" w:rsidRPr="00DF06FD" w:rsidRDefault="00A573FD" w:rsidP="005D0198">
            <w:pPr>
              <w:jc w:val="both"/>
              <w:rPr>
                <w:rFonts w:ascii="Times New Roman" w:hAnsi="Times New Roman"/>
                <w:sz w:val="28"/>
                <w:szCs w:val="28"/>
              </w:rPr>
            </w:pPr>
            <w:r w:rsidRPr="00DF06FD">
              <w:rPr>
                <w:rFonts w:ascii="Times New Roman" w:hAnsi="Times New Roman"/>
                <w:spacing w:val="-3"/>
                <w:sz w:val="28"/>
                <w:szCs w:val="28"/>
              </w:rPr>
              <w:t xml:space="preserve">Відомості про організацію оповіщення, управління </w:t>
            </w:r>
            <w:r>
              <w:rPr>
                <w:rFonts w:ascii="Times New Roman" w:hAnsi="Times New Roman"/>
                <w:spacing w:val="-3"/>
                <w:sz w:val="28"/>
                <w:szCs w:val="28"/>
              </w:rPr>
              <w:t>і зв’</w:t>
            </w:r>
            <w:r w:rsidRPr="00DF06FD">
              <w:rPr>
                <w:rFonts w:ascii="Times New Roman" w:hAnsi="Times New Roman"/>
                <w:spacing w:val="-3"/>
                <w:sz w:val="28"/>
                <w:szCs w:val="28"/>
              </w:rPr>
              <w:t xml:space="preserve">язку </w:t>
            </w:r>
            <w:r w:rsidRPr="00DF06FD">
              <w:rPr>
                <w:rFonts w:ascii="Times New Roman" w:hAnsi="Times New Roman"/>
                <w:spacing w:val="-6"/>
                <w:sz w:val="28"/>
                <w:szCs w:val="28"/>
              </w:rPr>
              <w:t>цивільного захисту, стану їх окремих складових</w:t>
            </w:r>
            <w:r>
              <w:rPr>
                <w:rFonts w:ascii="Times New Roman" w:hAnsi="Times New Roman"/>
                <w:spacing w:val="-6"/>
                <w:sz w:val="28"/>
                <w:szCs w:val="28"/>
              </w:rPr>
              <w:t>.</w:t>
            </w:r>
          </w:p>
        </w:tc>
      </w:tr>
      <w:tr w:rsidR="00A573FD" w:rsidRPr="00F859E9" w:rsidTr="00551EE8">
        <w:tc>
          <w:tcPr>
            <w:tcW w:w="805"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24.</w:t>
            </w:r>
          </w:p>
        </w:tc>
        <w:tc>
          <w:tcPr>
            <w:tcW w:w="8976" w:type="dxa"/>
          </w:tcPr>
          <w:p w:rsidR="00A573FD" w:rsidRPr="00DF06FD" w:rsidRDefault="00A573FD" w:rsidP="005D0198">
            <w:pPr>
              <w:jc w:val="both"/>
              <w:rPr>
                <w:rFonts w:ascii="Times New Roman" w:hAnsi="Times New Roman"/>
                <w:spacing w:val="-3"/>
                <w:sz w:val="28"/>
                <w:szCs w:val="28"/>
              </w:rPr>
            </w:pPr>
            <w:r w:rsidRPr="00DF06FD">
              <w:rPr>
                <w:rFonts w:ascii="Times New Roman" w:hAnsi="Times New Roman"/>
                <w:spacing w:val="-3"/>
                <w:sz w:val="28"/>
                <w:szCs w:val="28"/>
              </w:rPr>
              <w:t xml:space="preserve">Відомості щодо окремих показників (розрахунків, схем, </w:t>
            </w:r>
            <w:r w:rsidRPr="00DF06FD">
              <w:rPr>
                <w:rFonts w:ascii="Times New Roman" w:hAnsi="Times New Roman"/>
                <w:sz w:val="28"/>
                <w:szCs w:val="28"/>
              </w:rPr>
              <w:t xml:space="preserve">картографічних матеріалів) Плану цивільного захисту </w:t>
            </w:r>
            <w:r>
              <w:rPr>
                <w:rFonts w:ascii="Times New Roman" w:hAnsi="Times New Roman"/>
                <w:sz w:val="28"/>
                <w:szCs w:val="28"/>
              </w:rPr>
              <w:t>району</w:t>
            </w:r>
            <w:r w:rsidRPr="00DF06FD">
              <w:rPr>
                <w:rFonts w:ascii="Times New Roman" w:hAnsi="Times New Roman"/>
                <w:sz w:val="28"/>
                <w:szCs w:val="28"/>
              </w:rPr>
              <w:t xml:space="preserve"> на </w:t>
            </w:r>
            <w:r w:rsidRPr="00DF06FD">
              <w:rPr>
                <w:rFonts w:ascii="Times New Roman" w:hAnsi="Times New Roman"/>
                <w:spacing w:val="-5"/>
                <w:sz w:val="28"/>
                <w:szCs w:val="28"/>
              </w:rPr>
              <w:t>особливий період</w:t>
            </w:r>
            <w:r>
              <w:rPr>
                <w:rFonts w:ascii="Times New Roman" w:hAnsi="Times New Roman"/>
                <w:spacing w:val="-5"/>
                <w:sz w:val="28"/>
                <w:szCs w:val="28"/>
              </w:rPr>
              <w:t>.</w:t>
            </w:r>
          </w:p>
        </w:tc>
      </w:tr>
      <w:tr w:rsidR="00A573FD" w:rsidRPr="00F859E9" w:rsidTr="00551EE8">
        <w:tc>
          <w:tcPr>
            <w:tcW w:w="805"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25.</w:t>
            </w:r>
          </w:p>
        </w:tc>
        <w:tc>
          <w:tcPr>
            <w:tcW w:w="8976" w:type="dxa"/>
          </w:tcPr>
          <w:p w:rsidR="00A573FD" w:rsidRPr="00DF06FD" w:rsidRDefault="00A573FD" w:rsidP="005D0198">
            <w:pPr>
              <w:jc w:val="both"/>
              <w:rPr>
                <w:rFonts w:ascii="Times New Roman" w:hAnsi="Times New Roman"/>
                <w:spacing w:val="-3"/>
                <w:sz w:val="28"/>
                <w:szCs w:val="28"/>
              </w:rPr>
            </w:pPr>
            <w:r w:rsidRPr="00DF06FD">
              <w:rPr>
                <w:rFonts w:ascii="Times New Roman" w:hAnsi="Times New Roman"/>
                <w:sz w:val="28"/>
                <w:szCs w:val="28"/>
              </w:rPr>
              <w:t xml:space="preserve">Відомості стосовно організації та проведення навчань і тренувань органів управління і сил територіальної підсистеми (ланки територіальної підсистеми) єдиної державної системи цивільного </w:t>
            </w:r>
            <w:r w:rsidRPr="00DF06FD">
              <w:rPr>
                <w:rFonts w:ascii="Times New Roman" w:hAnsi="Times New Roman"/>
                <w:spacing w:val="-6"/>
                <w:sz w:val="28"/>
                <w:szCs w:val="28"/>
              </w:rPr>
              <w:t>захисту щодо дій в умовах особливого періоду</w:t>
            </w:r>
            <w:r>
              <w:rPr>
                <w:rFonts w:ascii="Times New Roman" w:hAnsi="Times New Roman"/>
                <w:spacing w:val="-6"/>
                <w:sz w:val="28"/>
                <w:szCs w:val="28"/>
              </w:rPr>
              <w:t>.</w:t>
            </w:r>
          </w:p>
        </w:tc>
      </w:tr>
      <w:tr w:rsidR="00A573FD" w:rsidRPr="00F859E9" w:rsidTr="00551EE8">
        <w:tc>
          <w:tcPr>
            <w:tcW w:w="805"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26.</w:t>
            </w:r>
          </w:p>
        </w:tc>
        <w:tc>
          <w:tcPr>
            <w:tcW w:w="8976" w:type="dxa"/>
          </w:tcPr>
          <w:p w:rsidR="00A573FD" w:rsidRPr="00DF06FD" w:rsidRDefault="00A573FD" w:rsidP="005D0198">
            <w:pPr>
              <w:jc w:val="both"/>
              <w:rPr>
                <w:rFonts w:ascii="Times New Roman" w:hAnsi="Times New Roman"/>
                <w:sz w:val="28"/>
                <w:szCs w:val="28"/>
              </w:rPr>
            </w:pPr>
            <w:r>
              <w:rPr>
                <w:rFonts w:ascii="Times New Roman" w:hAnsi="Times New Roman"/>
                <w:spacing w:val="-2"/>
                <w:sz w:val="28"/>
                <w:szCs w:val="28"/>
              </w:rPr>
              <w:t>Зведені відомості (перелік) щодо об’</w:t>
            </w:r>
            <w:r w:rsidRPr="00DF06FD">
              <w:rPr>
                <w:rFonts w:ascii="Times New Roman" w:hAnsi="Times New Roman"/>
                <w:spacing w:val="-2"/>
                <w:sz w:val="28"/>
                <w:szCs w:val="28"/>
              </w:rPr>
              <w:t xml:space="preserve">єктів </w:t>
            </w:r>
            <w:r>
              <w:rPr>
                <w:rFonts w:ascii="Times New Roman" w:hAnsi="Times New Roman"/>
                <w:spacing w:val="-2"/>
                <w:sz w:val="28"/>
                <w:szCs w:val="28"/>
              </w:rPr>
              <w:t>національної економіки району</w:t>
            </w:r>
            <w:r w:rsidRPr="00DF06FD">
              <w:rPr>
                <w:rFonts w:ascii="Times New Roman" w:hAnsi="Times New Roman"/>
                <w:spacing w:val="-2"/>
                <w:sz w:val="28"/>
                <w:szCs w:val="28"/>
              </w:rPr>
              <w:t xml:space="preserve">, </w:t>
            </w:r>
            <w:r>
              <w:rPr>
                <w:rFonts w:ascii="Times New Roman" w:hAnsi="Times New Roman"/>
                <w:spacing w:val="-2"/>
                <w:sz w:val="28"/>
                <w:szCs w:val="28"/>
              </w:rPr>
              <w:t>віднесених</w:t>
            </w:r>
            <w:r w:rsidRPr="00DF06FD">
              <w:rPr>
                <w:rFonts w:ascii="Times New Roman" w:hAnsi="Times New Roman"/>
                <w:spacing w:val="-7"/>
                <w:sz w:val="28"/>
                <w:szCs w:val="28"/>
              </w:rPr>
              <w:t xml:space="preserve"> до відповідних категорій з цивільного захисту</w:t>
            </w:r>
            <w:r>
              <w:rPr>
                <w:rFonts w:ascii="Times New Roman" w:hAnsi="Times New Roman"/>
                <w:spacing w:val="-7"/>
                <w:sz w:val="28"/>
                <w:szCs w:val="28"/>
              </w:rPr>
              <w:t>.</w:t>
            </w:r>
          </w:p>
        </w:tc>
      </w:tr>
      <w:tr w:rsidR="00A573FD" w:rsidRPr="00F859E9" w:rsidTr="00551EE8">
        <w:tc>
          <w:tcPr>
            <w:tcW w:w="805"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27.</w:t>
            </w:r>
          </w:p>
        </w:tc>
        <w:tc>
          <w:tcPr>
            <w:tcW w:w="8976" w:type="dxa"/>
          </w:tcPr>
          <w:p w:rsidR="00A573FD" w:rsidRPr="00DF06FD" w:rsidRDefault="00A573FD" w:rsidP="005D0198">
            <w:pPr>
              <w:jc w:val="both"/>
              <w:rPr>
                <w:rFonts w:ascii="Times New Roman" w:hAnsi="Times New Roman"/>
                <w:color w:val="000000"/>
                <w:sz w:val="28"/>
                <w:szCs w:val="28"/>
                <w:shd w:val="clear" w:color="auto" w:fill="FFFFFF"/>
              </w:rPr>
            </w:pPr>
            <w:r w:rsidRPr="00DF06FD">
              <w:rPr>
                <w:rFonts w:ascii="Times New Roman" w:hAnsi="Times New Roman"/>
                <w:sz w:val="28"/>
                <w:szCs w:val="28"/>
              </w:rPr>
              <w:t>Відомості, що містяться у нормативних документах з проектування та будівництва об’єктів цивільного захисту</w:t>
            </w:r>
            <w:r>
              <w:rPr>
                <w:rFonts w:ascii="Times New Roman" w:hAnsi="Times New Roman"/>
                <w:sz w:val="28"/>
                <w:szCs w:val="28"/>
              </w:rPr>
              <w:t>.</w:t>
            </w:r>
          </w:p>
        </w:tc>
      </w:tr>
      <w:tr w:rsidR="00A573FD" w:rsidRPr="00F859E9" w:rsidTr="00263EE4">
        <w:tc>
          <w:tcPr>
            <w:tcW w:w="9781" w:type="dxa"/>
            <w:gridSpan w:val="2"/>
            <w:vAlign w:val="center"/>
          </w:tcPr>
          <w:p w:rsidR="00A573FD" w:rsidRPr="00DF06FD" w:rsidRDefault="00A573FD" w:rsidP="005D0198">
            <w:pPr>
              <w:jc w:val="center"/>
              <w:rPr>
                <w:rFonts w:ascii="Times New Roman" w:hAnsi="Times New Roman"/>
                <w:b/>
                <w:i/>
                <w:sz w:val="28"/>
                <w:szCs w:val="28"/>
              </w:rPr>
            </w:pPr>
            <w:r w:rsidRPr="00DF06FD">
              <w:rPr>
                <w:rFonts w:ascii="Times New Roman" w:hAnsi="Times New Roman"/>
                <w:b/>
                <w:i/>
                <w:sz w:val="28"/>
                <w:szCs w:val="28"/>
              </w:rPr>
              <w:t>Територіальна оборона</w:t>
            </w:r>
          </w:p>
          <w:p w:rsidR="00A573FD" w:rsidRPr="00DF06FD" w:rsidRDefault="00A573FD" w:rsidP="005D0198">
            <w:pPr>
              <w:jc w:val="center"/>
              <w:rPr>
                <w:rFonts w:ascii="Times New Roman" w:hAnsi="Times New Roman"/>
                <w:sz w:val="28"/>
                <w:szCs w:val="28"/>
              </w:rPr>
            </w:pPr>
            <w:r w:rsidRPr="009A4175">
              <w:rPr>
                <w:rFonts w:ascii="Times New Roman" w:hAnsi="Times New Roman"/>
              </w:rPr>
              <w:t xml:space="preserve">(крім тих, на які поширюється дія Зводу відомостей, що становлять державну таємницю, затвердженого наказом Служби безпеки України від </w:t>
            </w:r>
            <w:r>
              <w:rPr>
                <w:rFonts w:ascii="Times New Roman" w:hAnsi="Times New Roman"/>
              </w:rPr>
              <w:t>23</w:t>
            </w:r>
            <w:r w:rsidRPr="009A4175">
              <w:rPr>
                <w:rFonts w:ascii="Times New Roman" w:hAnsi="Times New Roman"/>
              </w:rPr>
              <w:t>.</w:t>
            </w:r>
            <w:r>
              <w:rPr>
                <w:rFonts w:ascii="Times New Roman" w:hAnsi="Times New Roman"/>
              </w:rPr>
              <w:t>12</w:t>
            </w:r>
            <w:r w:rsidRPr="009A4175">
              <w:rPr>
                <w:rFonts w:ascii="Times New Roman" w:hAnsi="Times New Roman"/>
              </w:rPr>
              <w:t>.20</w:t>
            </w:r>
            <w:r>
              <w:rPr>
                <w:rFonts w:ascii="Times New Roman" w:hAnsi="Times New Roman"/>
              </w:rPr>
              <w:t>20</w:t>
            </w:r>
            <w:r w:rsidRPr="009A4175">
              <w:rPr>
                <w:rFonts w:ascii="Times New Roman" w:hAnsi="Times New Roman"/>
              </w:rPr>
              <w:t xml:space="preserve"> №</w:t>
            </w:r>
            <w:r>
              <w:rPr>
                <w:rFonts w:ascii="Times New Roman" w:hAnsi="Times New Roman"/>
              </w:rPr>
              <w:t> 383</w:t>
            </w:r>
            <w:r w:rsidRPr="009A4175">
              <w:rPr>
                <w:rFonts w:ascii="Times New Roman" w:hAnsi="Times New Roman"/>
              </w:rPr>
              <w:t>, зареєстрован</w:t>
            </w:r>
            <w:r>
              <w:rPr>
                <w:rFonts w:ascii="Times New Roman" w:hAnsi="Times New Roman"/>
              </w:rPr>
              <w:t>им</w:t>
            </w:r>
            <w:r w:rsidRPr="009A4175">
              <w:rPr>
                <w:rFonts w:ascii="Times New Roman" w:hAnsi="Times New Roman"/>
              </w:rPr>
              <w:t xml:space="preserve"> </w:t>
            </w:r>
            <w:r>
              <w:rPr>
                <w:rFonts w:ascii="Times New Roman" w:hAnsi="Times New Roman"/>
              </w:rPr>
              <w:t>у </w:t>
            </w:r>
            <w:r w:rsidRPr="009A4175">
              <w:rPr>
                <w:rFonts w:ascii="Times New Roman" w:hAnsi="Times New Roman"/>
              </w:rPr>
              <w:t>Міністерстві юстиції України 1</w:t>
            </w:r>
            <w:r>
              <w:rPr>
                <w:rFonts w:ascii="Times New Roman" w:hAnsi="Times New Roman"/>
              </w:rPr>
              <w:t xml:space="preserve">4 січня </w:t>
            </w:r>
            <w:r w:rsidRPr="009A4175">
              <w:rPr>
                <w:rFonts w:ascii="Times New Roman" w:hAnsi="Times New Roman"/>
              </w:rPr>
              <w:t>20</w:t>
            </w:r>
            <w:r>
              <w:rPr>
                <w:rFonts w:ascii="Times New Roman" w:hAnsi="Times New Roman"/>
              </w:rPr>
              <w:t>21 року</w:t>
            </w:r>
            <w:r w:rsidRPr="009A4175">
              <w:rPr>
                <w:rFonts w:ascii="Times New Roman" w:hAnsi="Times New Roman"/>
              </w:rPr>
              <w:t xml:space="preserve"> за №</w:t>
            </w:r>
            <w:r>
              <w:rPr>
                <w:rFonts w:ascii="Times New Roman" w:hAnsi="Times New Roman"/>
              </w:rPr>
              <w:t> 52/35674/</w:t>
            </w:r>
            <w:r w:rsidRPr="009A4175">
              <w:rPr>
                <w:rFonts w:ascii="Times New Roman" w:hAnsi="Times New Roman"/>
              </w:rPr>
              <w:t>зі змінами)</w:t>
            </w:r>
          </w:p>
        </w:tc>
      </w:tr>
      <w:tr w:rsidR="00A573FD" w:rsidRPr="00F859E9" w:rsidTr="00551EE8">
        <w:tc>
          <w:tcPr>
            <w:tcW w:w="805"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28.</w:t>
            </w:r>
          </w:p>
        </w:tc>
        <w:tc>
          <w:tcPr>
            <w:tcW w:w="8976" w:type="dxa"/>
          </w:tcPr>
          <w:p w:rsidR="00A573FD" w:rsidRPr="00DF06FD" w:rsidRDefault="00A573FD" w:rsidP="005D0198">
            <w:pPr>
              <w:jc w:val="both"/>
              <w:rPr>
                <w:rFonts w:ascii="Times New Roman" w:hAnsi="Times New Roman"/>
                <w:sz w:val="28"/>
                <w:szCs w:val="28"/>
              </w:rPr>
            </w:pPr>
            <w:r w:rsidRPr="00DF06FD">
              <w:rPr>
                <w:rFonts w:ascii="Times New Roman" w:hAnsi="Times New Roman"/>
                <w:sz w:val="28"/>
                <w:szCs w:val="28"/>
              </w:rPr>
              <w:t xml:space="preserve">Відомості </w:t>
            </w:r>
            <w:r>
              <w:rPr>
                <w:rFonts w:ascii="Times New Roman" w:hAnsi="Times New Roman"/>
                <w:sz w:val="28"/>
                <w:szCs w:val="28"/>
              </w:rPr>
              <w:t>про заходи</w:t>
            </w:r>
            <w:r w:rsidRPr="00DF06FD">
              <w:rPr>
                <w:rFonts w:ascii="Times New Roman" w:hAnsi="Times New Roman"/>
                <w:sz w:val="28"/>
                <w:szCs w:val="28"/>
              </w:rPr>
              <w:t>, які про</w:t>
            </w:r>
            <w:r>
              <w:rPr>
                <w:rFonts w:ascii="Times New Roman" w:hAnsi="Times New Roman"/>
                <w:sz w:val="28"/>
                <w:szCs w:val="28"/>
              </w:rPr>
              <w:t>водяться під час переведення рай</w:t>
            </w:r>
            <w:r w:rsidRPr="00DF06FD">
              <w:rPr>
                <w:rFonts w:ascii="Times New Roman" w:hAnsi="Times New Roman"/>
                <w:sz w:val="28"/>
                <w:szCs w:val="28"/>
              </w:rPr>
              <w:t>держадміністрації на функціонування в умовах особливого періоду</w:t>
            </w:r>
            <w:r>
              <w:rPr>
                <w:rFonts w:ascii="Times New Roman" w:hAnsi="Times New Roman"/>
                <w:sz w:val="28"/>
                <w:szCs w:val="28"/>
              </w:rPr>
              <w:t>.</w:t>
            </w:r>
            <w:r w:rsidRPr="00DF06FD">
              <w:rPr>
                <w:rFonts w:ascii="Times New Roman" w:hAnsi="Times New Roman"/>
                <w:sz w:val="28"/>
                <w:szCs w:val="28"/>
              </w:rPr>
              <w:t xml:space="preserve"> </w:t>
            </w:r>
          </w:p>
        </w:tc>
      </w:tr>
      <w:tr w:rsidR="00A573FD" w:rsidRPr="00F859E9" w:rsidTr="00551EE8">
        <w:tc>
          <w:tcPr>
            <w:tcW w:w="805"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29.</w:t>
            </w:r>
          </w:p>
        </w:tc>
        <w:tc>
          <w:tcPr>
            <w:tcW w:w="8976" w:type="dxa"/>
          </w:tcPr>
          <w:p w:rsidR="00A573FD" w:rsidRPr="00DF06FD" w:rsidRDefault="00A573FD" w:rsidP="005D0198">
            <w:pPr>
              <w:jc w:val="both"/>
              <w:rPr>
                <w:rFonts w:ascii="Times New Roman" w:hAnsi="Times New Roman"/>
                <w:sz w:val="28"/>
                <w:szCs w:val="28"/>
              </w:rPr>
            </w:pPr>
            <w:r w:rsidRPr="00DF06FD">
              <w:rPr>
                <w:rFonts w:ascii="Times New Roman" w:hAnsi="Times New Roman"/>
                <w:sz w:val="28"/>
                <w:szCs w:val="28"/>
              </w:rPr>
              <w:t>Нормативно-розпорядчі документи та</w:t>
            </w:r>
            <w:r w:rsidRPr="00DF06FD">
              <w:rPr>
                <w:rFonts w:ascii="Times New Roman" w:hAnsi="Times New Roman"/>
                <w:i/>
                <w:sz w:val="28"/>
                <w:szCs w:val="28"/>
              </w:rPr>
              <w:t xml:space="preserve"> </w:t>
            </w:r>
            <w:r w:rsidRPr="00DF06FD">
              <w:rPr>
                <w:rFonts w:ascii="Times New Roman" w:hAnsi="Times New Roman"/>
                <w:sz w:val="28"/>
                <w:szCs w:val="28"/>
              </w:rPr>
              <w:t>відомості щодо розроб</w:t>
            </w:r>
            <w:r>
              <w:rPr>
                <w:rFonts w:ascii="Times New Roman" w:hAnsi="Times New Roman"/>
                <w:sz w:val="28"/>
                <w:szCs w:val="28"/>
              </w:rPr>
              <w:t>лення</w:t>
            </w:r>
            <w:r w:rsidRPr="00DF06FD">
              <w:rPr>
                <w:rFonts w:ascii="Times New Roman" w:hAnsi="Times New Roman"/>
                <w:sz w:val="28"/>
                <w:szCs w:val="28"/>
              </w:rPr>
              <w:t xml:space="preserve"> документів</w:t>
            </w:r>
            <w:r>
              <w:rPr>
                <w:rFonts w:ascii="Times New Roman" w:hAnsi="Times New Roman"/>
                <w:sz w:val="28"/>
                <w:szCs w:val="28"/>
              </w:rPr>
              <w:t>,</w:t>
            </w:r>
            <w:r w:rsidRPr="00DF06FD">
              <w:rPr>
                <w:rFonts w:ascii="Times New Roman" w:hAnsi="Times New Roman"/>
                <w:sz w:val="28"/>
                <w:szCs w:val="28"/>
              </w:rPr>
              <w:t xml:space="preserve"> планування заходів, стан</w:t>
            </w:r>
            <w:r>
              <w:rPr>
                <w:rFonts w:ascii="Times New Roman" w:hAnsi="Times New Roman"/>
                <w:sz w:val="28"/>
                <w:szCs w:val="28"/>
              </w:rPr>
              <w:t>у</w:t>
            </w:r>
            <w:r w:rsidRPr="00DF06FD">
              <w:rPr>
                <w:rFonts w:ascii="Times New Roman" w:hAnsi="Times New Roman"/>
                <w:sz w:val="28"/>
                <w:szCs w:val="28"/>
              </w:rPr>
              <w:t xml:space="preserve"> підготовки та результат</w:t>
            </w:r>
            <w:r>
              <w:rPr>
                <w:rFonts w:ascii="Times New Roman" w:hAnsi="Times New Roman"/>
                <w:sz w:val="28"/>
                <w:szCs w:val="28"/>
              </w:rPr>
              <w:t>ів</w:t>
            </w:r>
            <w:r w:rsidRPr="00DF06FD">
              <w:rPr>
                <w:rFonts w:ascii="Times New Roman" w:hAnsi="Times New Roman"/>
                <w:sz w:val="28"/>
                <w:szCs w:val="28"/>
              </w:rPr>
              <w:t xml:space="preserve"> виконання завдань територіальної оборони</w:t>
            </w:r>
            <w:r>
              <w:rPr>
                <w:rFonts w:ascii="Times New Roman" w:hAnsi="Times New Roman"/>
                <w:sz w:val="28"/>
                <w:szCs w:val="28"/>
              </w:rPr>
              <w:t>.</w:t>
            </w:r>
          </w:p>
        </w:tc>
      </w:tr>
      <w:tr w:rsidR="00A573FD" w:rsidRPr="00F859E9" w:rsidTr="00551EE8">
        <w:tc>
          <w:tcPr>
            <w:tcW w:w="805"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30.</w:t>
            </w:r>
          </w:p>
        </w:tc>
        <w:tc>
          <w:tcPr>
            <w:tcW w:w="8976" w:type="dxa"/>
          </w:tcPr>
          <w:p w:rsidR="00A573FD" w:rsidRPr="00DF06FD" w:rsidRDefault="00A573FD" w:rsidP="005D0198">
            <w:pPr>
              <w:jc w:val="both"/>
              <w:rPr>
                <w:rFonts w:ascii="Times New Roman" w:hAnsi="Times New Roman"/>
                <w:sz w:val="28"/>
                <w:szCs w:val="28"/>
              </w:rPr>
            </w:pPr>
            <w:r>
              <w:rPr>
                <w:rFonts w:ascii="Times New Roman" w:hAnsi="Times New Roman"/>
                <w:sz w:val="28"/>
                <w:szCs w:val="28"/>
              </w:rPr>
              <w:t>Рішення ради оборони, що містять службову інформацію.</w:t>
            </w:r>
          </w:p>
        </w:tc>
      </w:tr>
      <w:tr w:rsidR="00A573FD" w:rsidRPr="00F859E9" w:rsidTr="00551EE8">
        <w:tc>
          <w:tcPr>
            <w:tcW w:w="805"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31.</w:t>
            </w:r>
          </w:p>
        </w:tc>
        <w:tc>
          <w:tcPr>
            <w:tcW w:w="8976" w:type="dxa"/>
          </w:tcPr>
          <w:p w:rsidR="00A573FD" w:rsidRDefault="00A573FD" w:rsidP="005D0198">
            <w:pPr>
              <w:jc w:val="both"/>
              <w:rPr>
                <w:rFonts w:ascii="Times New Roman" w:hAnsi="Times New Roman"/>
                <w:sz w:val="28"/>
                <w:szCs w:val="28"/>
              </w:rPr>
            </w:pPr>
            <w:r>
              <w:rPr>
                <w:rFonts w:ascii="Times New Roman" w:hAnsi="Times New Roman"/>
                <w:sz w:val="28"/>
                <w:szCs w:val="28"/>
              </w:rPr>
              <w:t>Відомості про об’єкти першої і другої груп регіонального і місцевого значення, що підлягають охороні і обороні в особливий період. Договора на здійснення оборони.</w:t>
            </w:r>
          </w:p>
        </w:tc>
      </w:tr>
      <w:tr w:rsidR="00A573FD" w:rsidRPr="00F859E9" w:rsidTr="00551EE8">
        <w:tc>
          <w:tcPr>
            <w:tcW w:w="805"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32.</w:t>
            </w:r>
          </w:p>
        </w:tc>
        <w:tc>
          <w:tcPr>
            <w:tcW w:w="8976" w:type="dxa"/>
          </w:tcPr>
          <w:p w:rsidR="00A573FD" w:rsidRDefault="00A573FD" w:rsidP="005D0198">
            <w:pPr>
              <w:jc w:val="both"/>
              <w:rPr>
                <w:rFonts w:ascii="Times New Roman" w:hAnsi="Times New Roman"/>
                <w:sz w:val="28"/>
                <w:szCs w:val="28"/>
              </w:rPr>
            </w:pPr>
            <w:r>
              <w:rPr>
                <w:rFonts w:ascii="Times New Roman" w:hAnsi="Times New Roman"/>
                <w:sz w:val="28"/>
                <w:szCs w:val="28"/>
              </w:rPr>
              <w:t>Відомості про заходи щодо організації та виконання завдань територіальної оборони.</w:t>
            </w:r>
          </w:p>
        </w:tc>
      </w:tr>
      <w:tr w:rsidR="00A573FD" w:rsidRPr="00F859E9" w:rsidTr="00263EE4">
        <w:tc>
          <w:tcPr>
            <w:tcW w:w="9781" w:type="dxa"/>
            <w:gridSpan w:val="2"/>
            <w:vAlign w:val="center"/>
          </w:tcPr>
          <w:p w:rsidR="00A573FD" w:rsidRPr="00DF06FD" w:rsidRDefault="00A573FD" w:rsidP="005D0198">
            <w:pPr>
              <w:jc w:val="center"/>
              <w:rPr>
                <w:rFonts w:ascii="Times New Roman" w:hAnsi="Times New Roman"/>
                <w:sz w:val="28"/>
                <w:szCs w:val="28"/>
              </w:rPr>
            </w:pPr>
            <w:r w:rsidRPr="00DF06FD">
              <w:rPr>
                <w:rFonts w:ascii="Times New Roman" w:hAnsi="Times New Roman"/>
                <w:b/>
                <w:i/>
                <w:sz w:val="28"/>
                <w:szCs w:val="28"/>
              </w:rPr>
              <w:t>Економіка</w:t>
            </w:r>
          </w:p>
        </w:tc>
      </w:tr>
      <w:tr w:rsidR="00A573FD" w:rsidRPr="00F859E9" w:rsidTr="00551EE8">
        <w:tc>
          <w:tcPr>
            <w:tcW w:w="805"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33.</w:t>
            </w:r>
          </w:p>
        </w:tc>
        <w:tc>
          <w:tcPr>
            <w:tcW w:w="8976" w:type="dxa"/>
          </w:tcPr>
          <w:p w:rsidR="00A573FD" w:rsidRPr="00DF06FD" w:rsidRDefault="00A573FD" w:rsidP="005D0198">
            <w:pPr>
              <w:jc w:val="both"/>
              <w:rPr>
                <w:rFonts w:ascii="Times New Roman" w:hAnsi="Times New Roman"/>
                <w:sz w:val="28"/>
                <w:szCs w:val="28"/>
              </w:rPr>
            </w:pPr>
            <w:r w:rsidRPr="00DF06FD">
              <w:rPr>
                <w:rFonts w:ascii="Times New Roman" w:hAnsi="Times New Roman"/>
                <w:sz w:val="28"/>
                <w:szCs w:val="28"/>
              </w:rPr>
              <w:t>Відомості стандартів продукції подвійного призначення, які не становлять державну таємницю</w:t>
            </w:r>
            <w:r>
              <w:rPr>
                <w:rFonts w:ascii="Times New Roman" w:hAnsi="Times New Roman"/>
                <w:sz w:val="28"/>
                <w:szCs w:val="28"/>
              </w:rPr>
              <w:t>.</w:t>
            </w:r>
          </w:p>
        </w:tc>
      </w:tr>
      <w:tr w:rsidR="00A573FD" w:rsidRPr="00F859E9" w:rsidTr="00263EE4">
        <w:tc>
          <w:tcPr>
            <w:tcW w:w="9781" w:type="dxa"/>
            <w:gridSpan w:val="2"/>
          </w:tcPr>
          <w:p w:rsidR="00A573FD" w:rsidRPr="00F859E9" w:rsidRDefault="00A573FD" w:rsidP="005D0198">
            <w:pPr>
              <w:jc w:val="center"/>
              <w:rPr>
                <w:rFonts w:ascii="Times New Roman" w:hAnsi="Times New Roman"/>
                <w:b/>
                <w:sz w:val="28"/>
                <w:szCs w:val="28"/>
                <w:highlight w:val="yellow"/>
              </w:rPr>
            </w:pPr>
            <w:r w:rsidRPr="00DF06FD">
              <w:rPr>
                <w:rFonts w:ascii="Times New Roman" w:hAnsi="Times New Roman"/>
                <w:b/>
                <w:bCs/>
                <w:i/>
                <w:sz w:val="28"/>
                <w:szCs w:val="28"/>
              </w:rPr>
              <w:t>Житлово-комунальне господарств</w:t>
            </w:r>
            <w:r>
              <w:rPr>
                <w:rFonts w:ascii="Times New Roman" w:hAnsi="Times New Roman"/>
                <w:b/>
                <w:bCs/>
                <w:i/>
                <w:sz w:val="28"/>
                <w:szCs w:val="28"/>
              </w:rPr>
              <w:t>о</w:t>
            </w:r>
            <w:r w:rsidRPr="00F859E9">
              <w:rPr>
                <w:rFonts w:ascii="Times New Roman" w:hAnsi="Times New Roman"/>
                <w:b/>
                <w:sz w:val="28"/>
                <w:szCs w:val="28"/>
                <w:highlight w:val="yellow"/>
              </w:rPr>
              <w:t xml:space="preserve"> </w:t>
            </w:r>
          </w:p>
        </w:tc>
      </w:tr>
      <w:tr w:rsidR="00A573FD" w:rsidRPr="00F859E9" w:rsidTr="00551EE8">
        <w:tc>
          <w:tcPr>
            <w:tcW w:w="805" w:type="dxa"/>
            <w:vAlign w:val="center"/>
          </w:tcPr>
          <w:p w:rsidR="00A573FD" w:rsidRPr="00F859E9" w:rsidRDefault="00A573FD" w:rsidP="005D0198">
            <w:pPr>
              <w:jc w:val="center"/>
              <w:rPr>
                <w:rFonts w:ascii="Times New Roman" w:hAnsi="Times New Roman"/>
                <w:sz w:val="28"/>
                <w:szCs w:val="28"/>
                <w:highlight w:val="yellow"/>
              </w:rPr>
            </w:pPr>
            <w:r>
              <w:rPr>
                <w:rFonts w:ascii="Times New Roman" w:hAnsi="Times New Roman"/>
                <w:sz w:val="28"/>
                <w:szCs w:val="28"/>
              </w:rPr>
              <w:t>34</w:t>
            </w:r>
            <w:r w:rsidRPr="00531397">
              <w:rPr>
                <w:rFonts w:ascii="Times New Roman" w:hAnsi="Times New Roman"/>
                <w:sz w:val="28"/>
                <w:szCs w:val="28"/>
              </w:rPr>
              <w:t>.</w:t>
            </w:r>
          </w:p>
        </w:tc>
        <w:tc>
          <w:tcPr>
            <w:tcW w:w="8976" w:type="dxa"/>
          </w:tcPr>
          <w:p w:rsidR="00A573FD" w:rsidRPr="00DF06FD" w:rsidRDefault="00A573FD" w:rsidP="005D0198">
            <w:pPr>
              <w:jc w:val="both"/>
              <w:rPr>
                <w:rFonts w:ascii="Times New Roman" w:hAnsi="Times New Roman"/>
                <w:sz w:val="28"/>
                <w:szCs w:val="28"/>
              </w:rPr>
            </w:pPr>
            <w:r>
              <w:rPr>
                <w:rFonts w:ascii="Times New Roman" w:hAnsi="Times New Roman"/>
                <w:color w:val="000000"/>
                <w:sz w:val="28"/>
                <w:szCs w:val="28"/>
                <w:shd w:val="clear" w:color="auto" w:fill="FFFFFF"/>
              </w:rPr>
              <w:t>Відомості, що розкривають схеми та джерела водозабезпечення, заходи їх охорони у населених пунктах з населенням понад 5 тис. осіб .</w:t>
            </w:r>
          </w:p>
        </w:tc>
      </w:tr>
      <w:tr w:rsidR="00A573FD" w:rsidRPr="00F859E9" w:rsidTr="00551EE8">
        <w:tc>
          <w:tcPr>
            <w:tcW w:w="805"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35.</w:t>
            </w:r>
          </w:p>
        </w:tc>
        <w:tc>
          <w:tcPr>
            <w:tcW w:w="8976" w:type="dxa"/>
          </w:tcPr>
          <w:p w:rsidR="00A573FD" w:rsidRDefault="00A573FD" w:rsidP="005D0198">
            <w:pPr>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Відомості, що розкривають координати об’єктів джерел комунального водо забезпечення в місцях водозабору.</w:t>
            </w:r>
          </w:p>
        </w:tc>
      </w:tr>
      <w:tr w:rsidR="00A573FD" w:rsidRPr="00F859E9" w:rsidTr="00551EE8">
        <w:tc>
          <w:tcPr>
            <w:tcW w:w="805" w:type="dxa"/>
            <w:vAlign w:val="center"/>
          </w:tcPr>
          <w:p w:rsidR="00A573FD" w:rsidRPr="00531397" w:rsidRDefault="00A573FD" w:rsidP="005D0198">
            <w:pPr>
              <w:jc w:val="center"/>
              <w:rPr>
                <w:rFonts w:ascii="Times New Roman" w:hAnsi="Times New Roman"/>
                <w:sz w:val="28"/>
                <w:szCs w:val="28"/>
              </w:rPr>
            </w:pPr>
            <w:r>
              <w:rPr>
                <w:rFonts w:ascii="Times New Roman" w:hAnsi="Times New Roman"/>
                <w:sz w:val="28"/>
                <w:szCs w:val="28"/>
              </w:rPr>
              <w:t>36.</w:t>
            </w:r>
          </w:p>
        </w:tc>
        <w:tc>
          <w:tcPr>
            <w:tcW w:w="8976" w:type="dxa"/>
          </w:tcPr>
          <w:p w:rsidR="00A573FD" w:rsidRPr="00DF06FD" w:rsidRDefault="00A573FD" w:rsidP="005D0198">
            <w:pPr>
              <w:jc w:val="both"/>
              <w:rPr>
                <w:rFonts w:ascii="Times New Roman" w:hAnsi="Times New Roman"/>
                <w:sz w:val="28"/>
                <w:szCs w:val="28"/>
              </w:rPr>
            </w:pPr>
            <w:r w:rsidRPr="00DF06FD">
              <w:rPr>
                <w:rFonts w:ascii="Times New Roman" w:hAnsi="Times New Roman"/>
                <w:color w:val="000000"/>
                <w:sz w:val="28"/>
                <w:szCs w:val="28"/>
                <w:shd w:val="clear" w:color="auto" w:fill="FFFFFF"/>
              </w:rPr>
              <w:t>Відомості про</w:t>
            </w:r>
            <w:r>
              <w:rPr>
                <w:rFonts w:ascii="Times New Roman" w:hAnsi="Times New Roman"/>
                <w:color w:val="000000"/>
                <w:sz w:val="28"/>
                <w:szCs w:val="28"/>
                <w:shd w:val="clear" w:color="auto" w:fill="FFFFFF"/>
              </w:rPr>
              <w:t xml:space="preserve"> місця зберігання </w:t>
            </w:r>
            <w:r w:rsidRPr="00DF06FD">
              <w:rPr>
                <w:rFonts w:ascii="Times New Roman" w:hAnsi="Times New Roman"/>
                <w:color w:val="000000"/>
                <w:sz w:val="28"/>
                <w:szCs w:val="28"/>
                <w:shd w:val="clear" w:color="auto" w:fill="FFFFFF"/>
              </w:rPr>
              <w:t>знезаражуючих речовин для очищення питної води</w:t>
            </w:r>
            <w:r>
              <w:rPr>
                <w:rFonts w:ascii="Times New Roman" w:hAnsi="Times New Roman"/>
                <w:color w:val="000000"/>
                <w:sz w:val="28"/>
                <w:szCs w:val="28"/>
                <w:shd w:val="clear" w:color="auto" w:fill="FFFFFF"/>
              </w:rPr>
              <w:t>.</w:t>
            </w:r>
          </w:p>
        </w:tc>
      </w:tr>
      <w:tr w:rsidR="00A573FD" w:rsidRPr="00F859E9" w:rsidTr="00551EE8">
        <w:tc>
          <w:tcPr>
            <w:tcW w:w="805" w:type="dxa"/>
            <w:vAlign w:val="center"/>
          </w:tcPr>
          <w:p w:rsidR="00A573FD" w:rsidRPr="00531397" w:rsidRDefault="00A573FD" w:rsidP="005D0198">
            <w:pPr>
              <w:jc w:val="center"/>
              <w:rPr>
                <w:rFonts w:ascii="Times New Roman" w:hAnsi="Times New Roman"/>
                <w:sz w:val="28"/>
                <w:szCs w:val="28"/>
              </w:rPr>
            </w:pPr>
            <w:r>
              <w:rPr>
                <w:rFonts w:ascii="Times New Roman" w:hAnsi="Times New Roman"/>
                <w:sz w:val="28"/>
                <w:szCs w:val="28"/>
              </w:rPr>
              <w:t>37.</w:t>
            </w:r>
          </w:p>
        </w:tc>
        <w:tc>
          <w:tcPr>
            <w:tcW w:w="8976" w:type="dxa"/>
          </w:tcPr>
          <w:p w:rsidR="00A573FD" w:rsidRPr="00DF06FD" w:rsidRDefault="00A573FD" w:rsidP="005D0198">
            <w:pPr>
              <w:jc w:val="both"/>
              <w:rPr>
                <w:rFonts w:ascii="Times New Roman" w:hAnsi="Times New Roman"/>
                <w:color w:val="000000"/>
                <w:sz w:val="28"/>
                <w:szCs w:val="28"/>
                <w:shd w:val="clear" w:color="auto" w:fill="FFFFFF"/>
              </w:rPr>
            </w:pPr>
            <w:r w:rsidRPr="00DF06FD">
              <w:rPr>
                <w:rFonts w:ascii="Times New Roman" w:hAnsi="Times New Roman"/>
                <w:color w:val="000000"/>
                <w:sz w:val="28"/>
                <w:szCs w:val="28"/>
                <w:shd w:val="clear" w:color="auto" w:fill="FFFFFF"/>
              </w:rPr>
              <w:t xml:space="preserve">Організаційні заходи та технічні засоби охорони об’єктів комунального </w:t>
            </w:r>
            <w:r>
              <w:rPr>
                <w:rFonts w:ascii="Times New Roman" w:hAnsi="Times New Roman"/>
                <w:color w:val="000000"/>
                <w:sz w:val="28"/>
                <w:szCs w:val="28"/>
                <w:shd w:val="clear" w:color="auto" w:fill="FFFFFF"/>
              </w:rPr>
              <w:t>водо забезпечення.</w:t>
            </w:r>
          </w:p>
        </w:tc>
      </w:tr>
      <w:tr w:rsidR="00A573FD" w:rsidRPr="00F859E9" w:rsidTr="00551EE8">
        <w:tc>
          <w:tcPr>
            <w:tcW w:w="805" w:type="dxa"/>
            <w:vAlign w:val="center"/>
          </w:tcPr>
          <w:p w:rsidR="00A573FD" w:rsidRPr="00531397" w:rsidRDefault="00A573FD" w:rsidP="005D0198">
            <w:pPr>
              <w:jc w:val="center"/>
              <w:rPr>
                <w:rFonts w:ascii="Times New Roman" w:hAnsi="Times New Roman"/>
                <w:sz w:val="28"/>
                <w:szCs w:val="28"/>
              </w:rPr>
            </w:pPr>
            <w:r>
              <w:rPr>
                <w:rFonts w:ascii="Times New Roman" w:hAnsi="Times New Roman"/>
                <w:sz w:val="28"/>
                <w:szCs w:val="28"/>
              </w:rPr>
              <w:t>38.</w:t>
            </w:r>
          </w:p>
        </w:tc>
        <w:tc>
          <w:tcPr>
            <w:tcW w:w="8976" w:type="dxa"/>
          </w:tcPr>
          <w:p w:rsidR="00A573FD" w:rsidRPr="00DF06FD" w:rsidRDefault="00A573FD" w:rsidP="005D0198">
            <w:pPr>
              <w:jc w:val="both"/>
              <w:rPr>
                <w:rFonts w:ascii="Times New Roman" w:hAnsi="Times New Roman"/>
                <w:sz w:val="28"/>
                <w:szCs w:val="28"/>
              </w:rPr>
            </w:pPr>
            <w:r w:rsidRPr="00DF06FD">
              <w:rPr>
                <w:rFonts w:ascii="Times New Roman" w:hAnsi="Times New Roman"/>
                <w:color w:val="000000"/>
                <w:sz w:val="28"/>
                <w:szCs w:val="28"/>
                <w:shd w:val="clear" w:color="auto" w:fill="FFFFFF"/>
              </w:rPr>
              <w:t>Відомості, що розкривають координати об’єктів газопостачання та електропостачання</w:t>
            </w:r>
            <w:r>
              <w:rPr>
                <w:rFonts w:ascii="Times New Roman" w:hAnsi="Times New Roman"/>
                <w:color w:val="000000"/>
                <w:sz w:val="28"/>
                <w:szCs w:val="28"/>
                <w:shd w:val="clear" w:color="auto" w:fill="FFFFFF"/>
              </w:rPr>
              <w:t>.</w:t>
            </w:r>
          </w:p>
        </w:tc>
      </w:tr>
      <w:tr w:rsidR="00A573FD" w:rsidRPr="00F859E9" w:rsidTr="00551EE8">
        <w:tc>
          <w:tcPr>
            <w:tcW w:w="805" w:type="dxa"/>
            <w:vAlign w:val="center"/>
          </w:tcPr>
          <w:p w:rsidR="00A573FD" w:rsidRPr="00531397" w:rsidRDefault="00A573FD" w:rsidP="005D0198">
            <w:pPr>
              <w:jc w:val="center"/>
              <w:rPr>
                <w:rFonts w:ascii="Times New Roman" w:hAnsi="Times New Roman"/>
                <w:sz w:val="28"/>
                <w:szCs w:val="28"/>
              </w:rPr>
            </w:pPr>
            <w:r>
              <w:rPr>
                <w:rFonts w:ascii="Times New Roman" w:hAnsi="Times New Roman"/>
                <w:sz w:val="28"/>
                <w:szCs w:val="28"/>
              </w:rPr>
              <w:t>39.</w:t>
            </w:r>
          </w:p>
        </w:tc>
        <w:tc>
          <w:tcPr>
            <w:tcW w:w="8976" w:type="dxa"/>
          </w:tcPr>
          <w:p w:rsidR="00A573FD" w:rsidRPr="00DF06FD" w:rsidRDefault="00A573FD" w:rsidP="005D0198">
            <w:pPr>
              <w:jc w:val="both"/>
              <w:rPr>
                <w:rFonts w:ascii="Times New Roman" w:hAnsi="Times New Roman"/>
                <w:sz w:val="28"/>
                <w:szCs w:val="28"/>
              </w:rPr>
            </w:pPr>
            <w:r w:rsidRPr="00DF06FD">
              <w:rPr>
                <w:rFonts w:ascii="Times New Roman" w:hAnsi="Times New Roman"/>
                <w:sz w:val="28"/>
                <w:szCs w:val="28"/>
              </w:rPr>
              <w:t>Відомості про фактичні об’єми запасів, місця розташування поверхневих або підземних резервних д</w:t>
            </w:r>
            <w:r>
              <w:rPr>
                <w:rFonts w:ascii="Times New Roman" w:hAnsi="Times New Roman"/>
                <w:sz w:val="28"/>
                <w:szCs w:val="28"/>
              </w:rPr>
              <w:t>жерел водозабезпечення у районі та місті.</w:t>
            </w:r>
          </w:p>
        </w:tc>
      </w:tr>
      <w:tr w:rsidR="00A573FD" w:rsidRPr="00F859E9" w:rsidTr="00263EE4">
        <w:tc>
          <w:tcPr>
            <w:tcW w:w="9781" w:type="dxa"/>
            <w:gridSpan w:val="2"/>
            <w:vAlign w:val="center"/>
          </w:tcPr>
          <w:p w:rsidR="00A573FD" w:rsidRPr="00F859E9" w:rsidRDefault="00A573FD" w:rsidP="005D0198">
            <w:pPr>
              <w:jc w:val="center"/>
              <w:rPr>
                <w:rFonts w:ascii="Times New Roman" w:hAnsi="Times New Roman"/>
                <w:sz w:val="28"/>
                <w:szCs w:val="28"/>
                <w:highlight w:val="yellow"/>
              </w:rPr>
            </w:pPr>
            <w:r w:rsidRPr="00097F34">
              <w:rPr>
                <w:rFonts w:ascii="Times New Roman" w:hAnsi="Times New Roman"/>
                <w:b/>
                <w:i/>
                <w:sz w:val="28"/>
                <w:szCs w:val="28"/>
              </w:rPr>
              <w:t>Міжнародна діяльність</w:t>
            </w:r>
          </w:p>
        </w:tc>
      </w:tr>
      <w:tr w:rsidR="00A573FD" w:rsidRPr="00F859E9" w:rsidTr="00551EE8">
        <w:tc>
          <w:tcPr>
            <w:tcW w:w="805" w:type="dxa"/>
            <w:vAlign w:val="center"/>
          </w:tcPr>
          <w:p w:rsidR="00A573FD" w:rsidRPr="00531397" w:rsidRDefault="00A573FD" w:rsidP="005D0198">
            <w:pPr>
              <w:jc w:val="center"/>
              <w:rPr>
                <w:rFonts w:ascii="Times New Roman" w:hAnsi="Times New Roman"/>
                <w:sz w:val="28"/>
                <w:szCs w:val="28"/>
              </w:rPr>
            </w:pPr>
            <w:r>
              <w:rPr>
                <w:rFonts w:ascii="Times New Roman" w:hAnsi="Times New Roman"/>
                <w:sz w:val="28"/>
                <w:szCs w:val="28"/>
              </w:rPr>
              <w:t>40.</w:t>
            </w:r>
          </w:p>
        </w:tc>
        <w:tc>
          <w:tcPr>
            <w:tcW w:w="8976" w:type="dxa"/>
          </w:tcPr>
          <w:p w:rsidR="00A573FD" w:rsidRPr="005709D9" w:rsidRDefault="00A573FD" w:rsidP="005D0198">
            <w:pPr>
              <w:jc w:val="both"/>
              <w:rPr>
                <w:rFonts w:ascii="Times New Roman" w:hAnsi="Times New Roman"/>
                <w:sz w:val="28"/>
                <w:szCs w:val="28"/>
              </w:rPr>
            </w:pPr>
            <w:r w:rsidRPr="00DF06FD">
              <w:rPr>
                <w:rFonts w:ascii="Times New Roman" w:hAnsi="Times New Roman"/>
                <w:sz w:val="28"/>
                <w:szCs w:val="28"/>
              </w:rPr>
              <w:t>Листи на адресу органів Служби безпеки України про візити закордонних делегацій (із зазначенням прізвищ, імен та посад її членів, а також про час перебування та мету відвідування), якщо вони містять службову інформацію</w:t>
            </w:r>
            <w:r>
              <w:rPr>
                <w:rFonts w:ascii="Times New Roman" w:hAnsi="Times New Roman"/>
                <w:sz w:val="28"/>
                <w:szCs w:val="28"/>
              </w:rPr>
              <w:t>.</w:t>
            </w:r>
          </w:p>
        </w:tc>
      </w:tr>
      <w:tr w:rsidR="00A573FD" w:rsidRPr="00F859E9" w:rsidTr="00551EE8">
        <w:tc>
          <w:tcPr>
            <w:tcW w:w="805" w:type="dxa"/>
            <w:vAlign w:val="center"/>
          </w:tcPr>
          <w:p w:rsidR="00A573FD" w:rsidRPr="00531397" w:rsidRDefault="00A573FD" w:rsidP="005D0198">
            <w:pPr>
              <w:jc w:val="center"/>
              <w:rPr>
                <w:rFonts w:ascii="Times New Roman" w:hAnsi="Times New Roman"/>
                <w:sz w:val="28"/>
                <w:szCs w:val="28"/>
              </w:rPr>
            </w:pPr>
            <w:r>
              <w:rPr>
                <w:rFonts w:ascii="Times New Roman" w:hAnsi="Times New Roman"/>
                <w:sz w:val="28"/>
                <w:szCs w:val="28"/>
              </w:rPr>
              <w:t>41.</w:t>
            </w:r>
          </w:p>
        </w:tc>
        <w:tc>
          <w:tcPr>
            <w:tcW w:w="8976" w:type="dxa"/>
          </w:tcPr>
          <w:p w:rsidR="00A573FD" w:rsidRPr="00DF06FD" w:rsidRDefault="00A573FD" w:rsidP="005D0198">
            <w:pPr>
              <w:jc w:val="both"/>
              <w:rPr>
                <w:rFonts w:ascii="Times New Roman" w:hAnsi="Times New Roman"/>
                <w:sz w:val="28"/>
                <w:szCs w:val="28"/>
              </w:rPr>
            </w:pPr>
            <w:r w:rsidRPr="00DF06FD">
              <w:rPr>
                <w:rFonts w:ascii="Times New Roman" w:hAnsi="Times New Roman"/>
                <w:sz w:val="28"/>
                <w:szCs w:val="28"/>
              </w:rPr>
              <w:t xml:space="preserve">Акти експертизи матеріальних носіїв інформації, які </w:t>
            </w:r>
            <w:r>
              <w:rPr>
                <w:rFonts w:ascii="Times New Roman" w:hAnsi="Times New Roman"/>
                <w:sz w:val="28"/>
                <w:szCs w:val="28"/>
              </w:rPr>
              <w:t>заплановано</w:t>
            </w:r>
            <w:r w:rsidRPr="00DF06FD">
              <w:rPr>
                <w:rFonts w:ascii="Times New Roman" w:hAnsi="Times New Roman"/>
                <w:sz w:val="28"/>
                <w:szCs w:val="28"/>
              </w:rPr>
              <w:t xml:space="preserve"> передати іноземцям</w:t>
            </w:r>
            <w:r>
              <w:rPr>
                <w:rFonts w:ascii="Times New Roman" w:hAnsi="Times New Roman"/>
                <w:sz w:val="28"/>
                <w:szCs w:val="28"/>
              </w:rPr>
              <w:t>.</w:t>
            </w:r>
          </w:p>
        </w:tc>
      </w:tr>
      <w:tr w:rsidR="00A573FD" w:rsidRPr="00F859E9" w:rsidTr="00551EE8">
        <w:tc>
          <w:tcPr>
            <w:tcW w:w="805" w:type="dxa"/>
            <w:vAlign w:val="center"/>
          </w:tcPr>
          <w:p w:rsidR="00A573FD" w:rsidRPr="00531397" w:rsidRDefault="00A573FD" w:rsidP="005D0198">
            <w:pPr>
              <w:jc w:val="center"/>
              <w:rPr>
                <w:rFonts w:ascii="Times New Roman" w:hAnsi="Times New Roman"/>
                <w:sz w:val="28"/>
                <w:szCs w:val="28"/>
              </w:rPr>
            </w:pPr>
            <w:r>
              <w:rPr>
                <w:rFonts w:ascii="Times New Roman" w:hAnsi="Times New Roman"/>
                <w:sz w:val="28"/>
                <w:szCs w:val="28"/>
              </w:rPr>
              <w:t>42.</w:t>
            </w:r>
          </w:p>
        </w:tc>
        <w:tc>
          <w:tcPr>
            <w:tcW w:w="8976" w:type="dxa"/>
          </w:tcPr>
          <w:p w:rsidR="00A573FD" w:rsidRPr="00DF06FD" w:rsidRDefault="00A573FD" w:rsidP="005D0198">
            <w:pPr>
              <w:jc w:val="both"/>
              <w:rPr>
                <w:rFonts w:ascii="Times New Roman" w:hAnsi="Times New Roman"/>
                <w:sz w:val="28"/>
                <w:szCs w:val="28"/>
              </w:rPr>
            </w:pPr>
            <w:r w:rsidRPr="00DF06FD">
              <w:rPr>
                <w:rFonts w:ascii="Times New Roman" w:hAnsi="Times New Roman"/>
                <w:sz w:val="28"/>
                <w:szCs w:val="28"/>
              </w:rPr>
              <w:t>Відомості про організаційні та технічні заходи з охорони інформації з обмеженим доступом під час міжнародного співробітництва.</w:t>
            </w:r>
          </w:p>
        </w:tc>
      </w:tr>
      <w:tr w:rsidR="00A573FD" w:rsidRPr="00F859E9" w:rsidTr="00263EE4">
        <w:tc>
          <w:tcPr>
            <w:tcW w:w="9781" w:type="dxa"/>
            <w:gridSpan w:val="2"/>
            <w:vAlign w:val="center"/>
          </w:tcPr>
          <w:p w:rsidR="00A573FD" w:rsidRDefault="00A573FD" w:rsidP="005D0198">
            <w:pPr>
              <w:jc w:val="center"/>
              <w:rPr>
                <w:rFonts w:ascii="Times New Roman" w:hAnsi="Times New Roman"/>
                <w:b/>
                <w:i/>
                <w:sz w:val="28"/>
                <w:szCs w:val="28"/>
              </w:rPr>
            </w:pPr>
            <w:r w:rsidRPr="00097F34">
              <w:rPr>
                <w:rFonts w:ascii="Times New Roman" w:hAnsi="Times New Roman"/>
                <w:b/>
                <w:i/>
                <w:sz w:val="28"/>
                <w:szCs w:val="28"/>
              </w:rPr>
              <w:t>Охорона державної таємниці</w:t>
            </w:r>
          </w:p>
          <w:p w:rsidR="00A573FD" w:rsidRPr="00DF06FD" w:rsidRDefault="00A573FD" w:rsidP="005D0198">
            <w:pPr>
              <w:jc w:val="center"/>
              <w:rPr>
                <w:rFonts w:ascii="Times New Roman" w:hAnsi="Times New Roman"/>
                <w:sz w:val="28"/>
                <w:szCs w:val="28"/>
              </w:rPr>
            </w:pPr>
            <w:r w:rsidRPr="009A4175">
              <w:rPr>
                <w:rFonts w:ascii="Times New Roman" w:hAnsi="Times New Roman"/>
              </w:rPr>
              <w:t xml:space="preserve">(крім тих, на які поширюється дія Зводу відомостей, що становлять державну таємницю, затвердженого наказом Служби безпеки України від </w:t>
            </w:r>
            <w:r>
              <w:rPr>
                <w:rFonts w:ascii="Times New Roman" w:hAnsi="Times New Roman"/>
              </w:rPr>
              <w:t>23</w:t>
            </w:r>
            <w:r w:rsidRPr="009A4175">
              <w:rPr>
                <w:rFonts w:ascii="Times New Roman" w:hAnsi="Times New Roman"/>
              </w:rPr>
              <w:t>.</w:t>
            </w:r>
            <w:r>
              <w:rPr>
                <w:rFonts w:ascii="Times New Roman" w:hAnsi="Times New Roman"/>
              </w:rPr>
              <w:t>12</w:t>
            </w:r>
            <w:r w:rsidRPr="009A4175">
              <w:rPr>
                <w:rFonts w:ascii="Times New Roman" w:hAnsi="Times New Roman"/>
              </w:rPr>
              <w:t>.20</w:t>
            </w:r>
            <w:r>
              <w:rPr>
                <w:rFonts w:ascii="Times New Roman" w:hAnsi="Times New Roman"/>
              </w:rPr>
              <w:t>20</w:t>
            </w:r>
            <w:r w:rsidRPr="009A4175">
              <w:rPr>
                <w:rFonts w:ascii="Times New Roman" w:hAnsi="Times New Roman"/>
              </w:rPr>
              <w:t xml:space="preserve"> №</w:t>
            </w:r>
            <w:r>
              <w:rPr>
                <w:rFonts w:ascii="Times New Roman" w:hAnsi="Times New Roman"/>
              </w:rPr>
              <w:t> 383</w:t>
            </w:r>
            <w:r w:rsidRPr="009A4175">
              <w:rPr>
                <w:rFonts w:ascii="Times New Roman" w:hAnsi="Times New Roman"/>
              </w:rPr>
              <w:t>, зареєстрован</w:t>
            </w:r>
            <w:r>
              <w:rPr>
                <w:rFonts w:ascii="Times New Roman" w:hAnsi="Times New Roman"/>
              </w:rPr>
              <w:t>им</w:t>
            </w:r>
            <w:r w:rsidRPr="009A4175">
              <w:rPr>
                <w:rFonts w:ascii="Times New Roman" w:hAnsi="Times New Roman"/>
              </w:rPr>
              <w:t xml:space="preserve"> </w:t>
            </w:r>
            <w:r>
              <w:rPr>
                <w:rFonts w:ascii="Times New Roman" w:hAnsi="Times New Roman"/>
              </w:rPr>
              <w:t>у </w:t>
            </w:r>
            <w:r w:rsidRPr="009A4175">
              <w:rPr>
                <w:rFonts w:ascii="Times New Roman" w:hAnsi="Times New Roman"/>
              </w:rPr>
              <w:t>Міністерстві юстиції України 1</w:t>
            </w:r>
            <w:r>
              <w:rPr>
                <w:rFonts w:ascii="Times New Roman" w:hAnsi="Times New Roman"/>
              </w:rPr>
              <w:t xml:space="preserve">4 січня </w:t>
            </w:r>
            <w:r w:rsidRPr="009A4175">
              <w:rPr>
                <w:rFonts w:ascii="Times New Roman" w:hAnsi="Times New Roman"/>
              </w:rPr>
              <w:t>20</w:t>
            </w:r>
            <w:r>
              <w:rPr>
                <w:rFonts w:ascii="Times New Roman" w:hAnsi="Times New Roman"/>
              </w:rPr>
              <w:t>21 року</w:t>
            </w:r>
            <w:r w:rsidRPr="009A4175">
              <w:rPr>
                <w:rFonts w:ascii="Times New Roman" w:hAnsi="Times New Roman"/>
              </w:rPr>
              <w:t xml:space="preserve"> за №</w:t>
            </w:r>
            <w:r>
              <w:rPr>
                <w:rFonts w:ascii="Times New Roman" w:hAnsi="Times New Roman"/>
              </w:rPr>
              <w:t> 52/35674/</w:t>
            </w:r>
            <w:r w:rsidRPr="009A4175">
              <w:rPr>
                <w:rFonts w:ascii="Times New Roman" w:hAnsi="Times New Roman"/>
              </w:rPr>
              <w:t>зі змінами)</w:t>
            </w:r>
          </w:p>
        </w:tc>
      </w:tr>
      <w:tr w:rsidR="00A573FD" w:rsidRPr="00F859E9" w:rsidTr="00551EE8">
        <w:tc>
          <w:tcPr>
            <w:tcW w:w="805" w:type="dxa"/>
            <w:vAlign w:val="center"/>
          </w:tcPr>
          <w:p w:rsidR="00A573FD" w:rsidRPr="00531397" w:rsidRDefault="00A573FD" w:rsidP="005D0198">
            <w:pPr>
              <w:jc w:val="center"/>
              <w:rPr>
                <w:rFonts w:ascii="Times New Roman" w:hAnsi="Times New Roman"/>
                <w:sz w:val="28"/>
                <w:szCs w:val="28"/>
              </w:rPr>
            </w:pPr>
            <w:r>
              <w:rPr>
                <w:rFonts w:ascii="Times New Roman" w:hAnsi="Times New Roman"/>
                <w:sz w:val="28"/>
                <w:szCs w:val="28"/>
              </w:rPr>
              <w:t>43.</w:t>
            </w:r>
          </w:p>
        </w:tc>
        <w:tc>
          <w:tcPr>
            <w:tcW w:w="8976" w:type="dxa"/>
          </w:tcPr>
          <w:p w:rsidR="00A573FD" w:rsidRPr="00DF06FD" w:rsidRDefault="00A573FD" w:rsidP="005D0198">
            <w:pPr>
              <w:jc w:val="both"/>
              <w:rPr>
                <w:rFonts w:ascii="Times New Roman" w:hAnsi="Times New Roman"/>
                <w:sz w:val="28"/>
                <w:szCs w:val="28"/>
              </w:rPr>
            </w:pPr>
            <w:r w:rsidRPr="00DF06FD">
              <w:rPr>
                <w:rFonts w:ascii="Times New Roman" w:hAnsi="Times New Roman"/>
                <w:sz w:val="28"/>
                <w:szCs w:val="28"/>
              </w:rPr>
              <w:t>Відомості за окремими показниками про планування та організацію запровадження заходів забезпечення режиму секретності, фактичний стан організації охорони державної таємниці на конкретному об’єкті інформаційної діяльності</w:t>
            </w:r>
            <w:r>
              <w:rPr>
                <w:rFonts w:ascii="Times New Roman" w:hAnsi="Times New Roman"/>
                <w:sz w:val="28"/>
                <w:szCs w:val="28"/>
              </w:rPr>
              <w:t>.</w:t>
            </w:r>
          </w:p>
        </w:tc>
      </w:tr>
      <w:tr w:rsidR="00A573FD" w:rsidRPr="00F859E9" w:rsidTr="00551EE8">
        <w:tc>
          <w:tcPr>
            <w:tcW w:w="805" w:type="dxa"/>
            <w:vAlign w:val="center"/>
          </w:tcPr>
          <w:p w:rsidR="00A573FD" w:rsidRPr="00531397" w:rsidRDefault="00A573FD" w:rsidP="005D0198">
            <w:pPr>
              <w:jc w:val="center"/>
              <w:rPr>
                <w:rFonts w:ascii="Times New Roman" w:hAnsi="Times New Roman"/>
                <w:sz w:val="28"/>
                <w:szCs w:val="28"/>
              </w:rPr>
            </w:pPr>
            <w:r>
              <w:rPr>
                <w:rFonts w:ascii="Times New Roman" w:hAnsi="Times New Roman"/>
                <w:sz w:val="28"/>
                <w:szCs w:val="28"/>
              </w:rPr>
              <w:t>44.</w:t>
            </w:r>
          </w:p>
        </w:tc>
        <w:tc>
          <w:tcPr>
            <w:tcW w:w="8976" w:type="dxa"/>
          </w:tcPr>
          <w:p w:rsidR="00A573FD" w:rsidRPr="00DF06FD" w:rsidRDefault="00A573FD" w:rsidP="005D0198">
            <w:pPr>
              <w:jc w:val="both"/>
              <w:rPr>
                <w:rFonts w:ascii="Times New Roman" w:hAnsi="Times New Roman"/>
                <w:sz w:val="28"/>
                <w:szCs w:val="28"/>
              </w:rPr>
            </w:pPr>
            <w:r w:rsidRPr="00DF06FD">
              <w:rPr>
                <w:rFonts w:ascii="Times New Roman" w:hAnsi="Times New Roman"/>
                <w:sz w:val="28"/>
                <w:szCs w:val="28"/>
              </w:rPr>
              <w:t xml:space="preserve">Відомості </w:t>
            </w:r>
            <w:r>
              <w:rPr>
                <w:rFonts w:ascii="Times New Roman" w:hAnsi="Times New Roman"/>
                <w:sz w:val="28"/>
                <w:szCs w:val="28"/>
              </w:rPr>
              <w:t>про перелік</w:t>
            </w:r>
            <w:r w:rsidRPr="00DF06FD">
              <w:rPr>
                <w:rFonts w:ascii="Times New Roman" w:hAnsi="Times New Roman"/>
                <w:sz w:val="28"/>
                <w:szCs w:val="28"/>
              </w:rPr>
              <w:t>, результат</w:t>
            </w:r>
            <w:r>
              <w:rPr>
                <w:rFonts w:ascii="Times New Roman" w:hAnsi="Times New Roman"/>
                <w:sz w:val="28"/>
                <w:szCs w:val="28"/>
              </w:rPr>
              <w:t>и обстеження та стан</w:t>
            </w:r>
            <w:r w:rsidRPr="00DF06FD">
              <w:rPr>
                <w:rFonts w:ascii="Times New Roman" w:hAnsi="Times New Roman"/>
                <w:sz w:val="28"/>
                <w:szCs w:val="28"/>
              </w:rPr>
              <w:t xml:space="preserve"> режимного приміщення (зони, території тощо) для проведення конкретних видів секретних робіт</w:t>
            </w:r>
            <w:r>
              <w:rPr>
                <w:rFonts w:ascii="Times New Roman" w:hAnsi="Times New Roman"/>
                <w:sz w:val="28"/>
                <w:szCs w:val="28"/>
              </w:rPr>
              <w:t>.</w:t>
            </w:r>
          </w:p>
        </w:tc>
      </w:tr>
      <w:tr w:rsidR="00A573FD" w:rsidRPr="00F859E9" w:rsidTr="00551EE8">
        <w:tc>
          <w:tcPr>
            <w:tcW w:w="805" w:type="dxa"/>
            <w:vAlign w:val="center"/>
          </w:tcPr>
          <w:p w:rsidR="00A573FD" w:rsidRPr="00531397" w:rsidRDefault="00A573FD" w:rsidP="005D0198">
            <w:pPr>
              <w:jc w:val="center"/>
              <w:rPr>
                <w:rFonts w:ascii="Times New Roman" w:hAnsi="Times New Roman"/>
                <w:sz w:val="28"/>
                <w:szCs w:val="28"/>
              </w:rPr>
            </w:pPr>
            <w:r>
              <w:rPr>
                <w:rFonts w:ascii="Times New Roman" w:hAnsi="Times New Roman"/>
                <w:sz w:val="28"/>
                <w:szCs w:val="28"/>
              </w:rPr>
              <w:t>45.</w:t>
            </w:r>
          </w:p>
        </w:tc>
        <w:tc>
          <w:tcPr>
            <w:tcW w:w="8976" w:type="dxa"/>
          </w:tcPr>
          <w:p w:rsidR="00A573FD" w:rsidRPr="00DF06FD" w:rsidRDefault="00A573FD" w:rsidP="005D0198">
            <w:pPr>
              <w:jc w:val="both"/>
              <w:rPr>
                <w:rFonts w:ascii="Times New Roman" w:hAnsi="Times New Roman"/>
                <w:sz w:val="28"/>
                <w:szCs w:val="28"/>
              </w:rPr>
            </w:pPr>
            <w:r w:rsidRPr="00DF06FD">
              <w:rPr>
                <w:rFonts w:ascii="Times New Roman" w:hAnsi="Times New Roman"/>
                <w:sz w:val="28"/>
                <w:szCs w:val="28"/>
              </w:rPr>
              <w:t xml:space="preserve">Відомості </w:t>
            </w:r>
            <w:r>
              <w:rPr>
                <w:rFonts w:ascii="Times New Roman" w:hAnsi="Times New Roman"/>
                <w:sz w:val="28"/>
                <w:szCs w:val="28"/>
              </w:rPr>
              <w:t>про</w:t>
            </w:r>
            <w:r w:rsidRPr="00DF06FD">
              <w:rPr>
                <w:rFonts w:ascii="Times New Roman" w:hAnsi="Times New Roman"/>
                <w:sz w:val="28"/>
                <w:szCs w:val="28"/>
              </w:rPr>
              <w:t xml:space="preserve"> забезпечення режиму секретності в умовах особливо</w:t>
            </w:r>
            <w:r>
              <w:rPr>
                <w:rFonts w:ascii="Times New Roman" w:hAnsi="Times New Roman"/>
                <w:sz w:val="28"/>
                <w:szCs w:val="28"/>
              </w:rPr>
              <w:t>го періоду, надзвичайного стану</w:t>
            </w:r>
            <w:r w:rsidRPr="00DF06FD">
              <w:rPr>
                <w:rFonts w:ascii="Times New Roman" w:hAnsi="Times New Roman"/>
                <w:sz w:val="28"/>
                <w:szCs w:val="28"/>
              </w:rPr>
              <w:t xml:space="preserve"> або у разі виникнення загрози захоплення матеріальних носіїв секретної інформації</w:t>
            </w:r>
            <w:r>
              <w:rPr>
                <w:rFonts w:ascii="Times New Roman" w:hAnsi="Times New Roman"/>
                <w:sz w:val="28"/>
                <w:szCs w:val="28"/>
              </w:rPr>
              <w:t xml:space="preserve"> (далі - МНСІ).</w:t>
            </w:r>
          </w:p>
        </w:tc>
      </w:tr>
      <w:tr w:rsidR="00A573FD" w:rsidRPr="00F859E9" w:rsidTr="00551EE8">
        <w:tc>
          <w:tcPr>
            <w:tcW w:w="805"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46.</w:t>
            </w:r>
          </w:p>
        </w:tc>
        <w:tc>
          <w:tcPr>
            <w:tcW w:w="8976" w:type="dxa"/>
          </w:tcPr>
          <w:p w:rsidR="00A573FD" w:rsidRPr="00DF06FD" w:rsidRDefault="00A573FD" w:rsidP="005D0198">
            <w:pPr>
              <w:jc w:val="both"/>
              <w:rPr>
                <w:rFonts w:ascii="Times New Roman" w:hAnsi="Times New Roman"/>
                <w:sz w:val="28"/>
                <w:szCs w:val="28"/>
              </w:rPr>
            </w:pPr>
            <w:r w:rsidRPr="00DF06FD">
              <w:rPr>
                <w:rFonts w:ascii="Times New Roman" w:hAnsi="Times New Roman"/>
                <w:sz w:val="28"/>
                <w:szCs w:val="28"/>
              </w:rPr>
              <w:t>Відомості</w:t>
            </w:r>
            <w:r>
              <w:rPr>
                <w:rFonts w:ascii="Times New Roman" w:hAnsi="Times New Roman"/>
                <w:sz w:val="28"/>
                <w:szCs w:val="28"/>
              </w:rPr>
              <w:t xml:space="preserve"> про стан та порядок здійснення</w:t>
            </w:r>
            <w:r w:rsidRPr="00DF06FD">
              <w:rPr>
                <w:rFonts w:ascii="Times New Roman" w:hAnsi="Times New Roman"/>
                <w:sz w:val="28"/>
                <w:szCs w:val="28"/>
              </w:rPr>
              <w:t xml:space="preserve"> внутрішньооб’єктового режиму та охорону режимних приміщень</w:t>
            </w:r>
            <w:r>
              <w:rPr>
                <w:rFonts w:ascii="Times New Roman" w:hAnsi="Times New Roman"/>
                <w:sz w:val="28"/>
                <w:szCs w:val="28"/>
              </w:rPr>
              <w:t>.</w:t>
            </w:r>
          </w:p>
        </w:tc>
      </w:tr>
      <w:tr w:rsidR="00A573FD" w:rsidRPr="00F859E9" w:rsidTr="00551EE8">
        <w:tc>
          <w:tcPr>
            <w:tcW w:w="805"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47.</w:t>
            </w:r>
          </w:p>
        </w:tc>
        <w:tc>
          <w:tcPr>
            <w:tcW w:w="8976" w:type="dxa"/>
          </w:tcPr>
          <w:p w:rsidR="00A573FD" w:rsidRPr="00DF06FD" w:rsidRDefault="00A573FD" w:rsidP="005D0198">
            <w:pPr>
              <w:jc w:val="both"/>
              <w:rPr>
                <w:rFonts w:ascii="Times New Roman" w:hAnsi="Times New Roman"/>
                <w:sz w:val="28"/>
                <w:szCs w:val="28"/>
              </w:rPr>
            </w:pPr>
            <w:r w:rsidRPr="00DF06FD">
              <w:rPr>
                <w:rFonts w:ascii="Times New Roman" w:hAnsi="Times New Roman"/>
                <w:sz w:val="28"/>
                <w:szCs w:val="28"/>
              </w:rPr>
              <w:t>Відомості про</w:t>
            </w:r>
            <w:r>
              <w:rPr>
                <w:rFonts w:ascii="Times New Roman" w:hAnsi="Times New Roman"/>
                <w:sz w:val="28"/>
                <w:szCs w:val="28"/>
              </w:rPr>
              <w:t xml:space="preserve"> організацію та</w:t>
            </w:r>
            <w:r w:rsidRPr="00DF06FD">
              <w:rPr>
                <w:rFonts w:ascii="Times New Roman" w:hAnsi="Times New Roman"/>
                <w:sz w:val="28"/>
                <w:szCs w:val="28"/>
              </w:rPr>
              <w:t xml:space="preserve"> результати</w:t>
            </w:r>
            <w:r>
              <w:rPr>
                <w:rFonts w:ascii="Times New Roman" w:hAnsi="Times New Roman"/>
                <w:sz w:val="28"/>
                <w:szCs w:val="28"/>
              </w:rPr>
              <w:t xml:space="preserve"> проведення</w:t>
            </w:r>
            <w:r w:rsidRPr="00DF06FD">
              <w:rPr>
                <w:rFonts w:ascii="Times New Roman" w:hAnsi="Times New Roman"/>
                <w:sz w:val="28"/>
                <w:szCs w:val="28"/>
              </w:rPr>
              <w:t xml:space="preserve"> службових розслідувань </w:t>
            </w:r>
            <w:r>
              <w:rPr>
                <w:rFonts w:ascii="Times New Roman" w:hAnsi="Times New Roman"/>
                <w:sz w:val="28"/>
                <w:szCs w:val="28"/>
              </w:rPr>
              <w:t xml:space="preserve">щодо конкретних </w:t>
            </w:r>
            <w:r w:rsidRPr="00DF06FD">
              <w:rPr>
                <w:rFonts w:ascii="Times New Roman" w:hAnsi="Times New Roman"/>
                <w:sz w:val="28"/>
                <w:szCs w:val="28"/>
              </w:rPr>
              <w:t>факт</w:t>
            </w:r>
            <w:r>
              <w:rPr>
                <w:rFonts w:ascii="Times New Roman" w:hAnsi="Times New Roman"/>
                <w:sz w:val="28"/>
                <w:szCs w:val="28"/>
              </w:rPr>
              <w:t>ів витоку секретної інформації, втрати МНСІ, інших порушень режиму секретності.</w:t>
            </w:r>
          </w:p>
        </w:tc>
      </w:tr>
      <w:tr w:rsidR="00A573FD" w:rsidRPr="00F859E9" w:rsidTr="00551EE8">
        <w:tc>
          <w:tcPr>
            <w:tcW w:w="805"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48.</w:t>
            </w:r>
          </w:p>
        </w:tc>
        <w:tc>
          <w:tcPr>
            <w:tcW w:w="8976" w:type="dxa"/>
          </w:tcPr>
          <w:p w:rsidR="00A573FD" w:rsidRPr="00DF06FD" w:rsidRDefault="00A573FD" w:rsidP="005D0198">
            <w:pPr>
              <w:jc w:val="both"/>
              <w:rPr>
                <w:rFonts w:ascii="Times New Roman" w:hAnsi="Times New Roman"/>
                <w:sz w:val="28"/>
                <w:szCs w:val="28"/>
              </w:rPr>
            </w:pPr>
            <w:r>
              <w:rPr>
                <w:rFonts w:ascii="Times New Roman" w:hAnsi="Times New Roman"/>
                <w:sz w:val="28"/>
                <w:szCs w:val="28"/>
              </w:rPr>
              <w:t>Відомості щодо погодження з органом Служби Безпеки України створення, реорганізації або ліквідації режимно-секретного органу.</w:t>
            </w:r>
          </w:p>
        </w:tc>
      </w:tr>
      <w:tr w:rsidR="00A573FD" w:rsidRPr="00F859E9" w:rsidTr="00551EE8">
        <w:tc>
          <w:tcPr>
            <w:tcW w:w="800"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49.</w:t>
            </w:r>
          </w:p>
        </w:tc>
        <w:tc>
          <w:tcPr>
            <w:tcW w:w="8976" w:type="dxa"/>
          </w:tcPr>
          <w:p w:rsidR="00A573FD" w:rsidRPr="00DF06FD" w:rsidRDefault="00A573FD" w:rsidP="005D0198">
            <w:pPr>
              <w:jc w:val="both"/>
              <w:rPr>
                <w:rFonts w:ascii="Times New Roman" w:hAnsi="Times New Roman"/>
                <w:sz w:val="28"/>
                <w:szCs w:val="28"/>
              </w:rPr>
            </w:pPr>
            <w:r w:rsidRPr="00DF06FD">
              <w:rPr>
                <w:rFonts w:ascii="Times New Roman" w:hAnsi="Times New Roman"/>
                <w:sz w:val="28"/>
                <w:szCs w:val="28"/>
              </w:rPr>
              <w:t xml:space="preserve">Відомості, що містяться у заявках на </w:t>
            </w:r>
            <w:r>
              <w:rPr>
                <w:rFonts w:ascii="Times New Roman" w:hAnsi="Times New Roman"/>
                <w:sz w:val="28"/>
                <w:szCs w:val="28"/>
              </w:rPr>
              <w:t>надання/переоформлення спеціального дозволу на провадження діяльності, пов’язаною з державною таємницею.</w:t>
            </w:r>
          </w:p>
        </w:tc>
      </w:tr>
      <w:tr w:rsidR="00A573FD" w:rsidRPr="00F859E9" w:rsidTr="00551EE8">
        <w:tc>
          <w:tcPr>
            <w:tcW w:w="800"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50.</w:t>
            </w:r>
          </w:p>
        </w:tc>
        <w:tc>
          <w:tcPr>
            <w:tcW w:w="8976" w:type="dxa"/>
          </w:tcPr>
          <w:p w:rsidR="00A573FD" w:rsidRPr="00DF06FD" w:rsidRDefault="00A573FD" w:rsidP="005D0198">
            <w:pPr>
              <w:jc w:val="both"/>
              <w:rPr>
                <w:rFonts w:ascii="Times New Roman" w:hAnsi="Times New Roman"/>
                <w:sz w:val="28"/>
                <w:szCs w:val="28"/>
              </w:rPr>
            </w:pPr>
            <w:r w:rsidRPr="00DF06FD">
              <w:rPr>
                <w:rFonts w:ascii="Times New Roman" w:hAnsi="Times New Roman"/>
                <w:color w:val="000000"/>
                <w:sz w:val="28"/>
                <w:szCs w:val="28"/>
                <w:shd w:val="clear" w:color="auto" w:fill="FFFFFF"/>
              </w:rPr>
              <w:t>Звіт про стан забезпечення охорони державної таємниці</w:t>
            </w:r>
            <w:r>
              <w:rPr>
                <w:rFonts w:ascii="Times New Roman" w:hAnsi="Times New Roman"/>
                <w:color w:val="000000"/>
                <w:sz w:val="28"/>
                <w:szCs w:val="28"/>
                <w:shd w:val="clear" w:color="auto" w:fill="FFFFFF"/>
              </w:rPr>
              <w:t>.</w:t>
            </w:r>
          </w:p>
        </w:tc>
      </w:tr>
      <w:tr w:rsidR="00A573FD" w:rsidRPr="00F859E9" w:rsidTr="00551EE8">
        <w:tc>
          <w:tcPr>
            <w:tcW w:w="800"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51.</w:t>
            </w:r>
          </w:p>
        </w:tc>
        <w:tc>
          <w:tcPr>
            <w:tcW w:w="8976" w:type="dxa"/>
          </w:tcPr>
          <w:p w:rsidR="00A573FD" w:rsidRPr="00DF06FD" w:rsidRDefault="00A573FD" w:rsidP="005D0198">
            <w:pPr>
              <w:jc w:val="both"/>
              <w:rPr>
                <w:rFonts w:ascii="Times New Roman" w:hAnsi="Times New Roman"/>
                <w:sz w:val="28"/>
                <w:szCs w:val="28"/>
              </w:rPr>
            </w:pPr>
            <w:r w:rsidRPr="00DF06FD">
              <w:rPr>
                <w:rFonts w:ascii="Times New Roman" w:hAnsi="Times New Roman"/>
                <w:sz w:val="28"/>
                <w:szCs w:val="28"/>
              </w:rPr>
              <w:t xml:space="preserve">Номенклатура та зміни до номенклатури посад працівників, перебування на яких потребує оформлення допуску </w:t>
            </w:r>
            <w:r>
              <w:rPr>
                <w:rFonts w:ascii="Times New Roman" w:hAnsi="Times New Roman"/>
                <w:sz w:val="28"/>
                <w:szCs w:val="28"/>
              </w:rPr>
              <w:t>і</w:t>
            </w:r>
            <w:r w:rsidRPr="00DF06FD">
              <w:rPr>
                <w:rFonts w:ascii="Times New Roman" w:hAnsi="Times New Roman"/>
                <w:sz w:val="28"/>
                <w:szCs w:val="28"/>
              </w:rPr>
              <w:t xml:space="preserve"> надання доступу до державної таємниці</w:t>
            </w:r>
            <w:r>
              <w:rPr>
                <w:rFonts w:ascii="Times New Roman" w:hAnsi="Times New Roman"/>
                <w:sz w:val="28"/>
                <w:szCs w:val="28"/>
              </w:rPr>
              <w:t>,</w:t>
            </w:r>
            <w:r w:rsidRPr="00DF06FD">
              <w:rPr>
                <w:rFonts w:ascii="Times New Roman" w:hAnsi="Times New Roman"/>
                <w:sz w:val="28"/>
                <w:szCs w:val="28"/>
              </w:rPr>
              <w:t xml:space="preserve"> та </w:t>
            </w:r>
            <w:r>
              <w:rPr>
                <w:rFonts w:ascii="Times New Roman" w:hAnsi="Times New Roman"/>
                <w:sz w:val="28"/>
                <w:szCs w:val="28"/>
              </w:rPr>
              <w:t>документальні матеріали щодо їх перегляду.</w:t>
            </w:r>
          </w:p>
        </w:tc>
      </w:tr>
      <w:tr w:rsidR="00A573FD" w:rsidRPr="00F859E9" w:rsidTr="00551EE8">
        <w:tc>
          <w:tcPr>
            <w:tcW w:w="800"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52.</w:t>
            </w:r>
          </w:p>
        </w:tc>
        <w:tc>
          <w:tcPr>
            <w:tcW w:w="8976" w:type="dxa"/>
          </w:tcPr>
          <w:p w:rsidR="00A573FD" w:rsidRPr="00DF06FD" w:rsidRDefault="00A573FD" w:rsidP="005D0198">
            <w:pPr>
              <w:jc w:val="both"/>
              <w:rPr>
                <w:rFonts w:ascii="Times New Roman" w:hAnsi="Times New Roman"/>
                <w:sz w:val="28"/>
                <w:szCs w:val="28"/>
              </w:rPr>
            </w:pPr>
            <w:r>
              <w:rPr>
                <w:rFonts w:ascii="Times New Roman" w:hAnsi="Times New Roman"/>
                <w:sz w:val="28"/>
                <w:szCs w:val="28"/>
              </w:rPr>
              <w:t>Відомості щодо оформлення, надання, скасування допуску до державної таємниці.</w:t>
            </w:r>
          </w:p>
        </w:tc>
      </w:tr>
      <w:tr w:rsidR="00A573FD" w:rsidRPr="00F859E9" w:rsidTr="00551EE8">
        <w:tc>
          <w:tcPr>
            <w:tcW w:w="800"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53.</w:t>
            </w:r>
          </w:p>
        </w:tc>
        <w:tc>
          <w:tcPr>
            <w:tcW w:w="8976" w:type="dxa"/>
          </w:tcPr>
          <w:p w:rsidR="00A573FD" w:rsidRPr="00DF06FD" w:rsidRDefault="00A573FD" w:rsidP="005D0198">
            <w:pPr>
              <w:jc w:val="both"/>
              <w:rPr>
                <w:rFonts w:ascii="Times New Roman" w:hAnsi="Times New Roman"/>
                <w:sz w:val="28"/>
                <w:szCs w:val="28"/>
              </w:rPr>
            </w:pPr>
            <w:r w:rsidRPr="00DF06FD">
              <w:rPr>
                <w:rFonts w:ascii="Times New Roman" w:hAnsi="Times New Roman"/>
                <w:sz w:val="28"/>
                <w:szCs w:val="28"/>
              </w:rPr>
              <w:t>Облікові картки громадян про надання допуску до державної таємниці</w:t>
            </w:r>
            <w:r>
              <w:rPr>
                <w:rFonts w:ascii="Times New Roman" w:hAnsi="Times New Roman"/>
                <w:sz w:val="28"/>
                <w:szCs w:val="28"/>
              </w:rPr>
              <w:t>.</w:t>
            </w:r>
          </w:p>
        </w:tc>
      </w:tr>
      <w:tr w:rsidR="00A573FD" w:rsidRPr="00F859E9" w:rsidTr="00551EE8">
        <w:tc>
          <w:tcPr>
            <w:tcW w:w="800"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54.</w:t>
            </w:r>
          </w:p>
        </w:tc>
        <w:tc>
          <w:tcPr>
            <w:tcW w:w="8976" w:type="dxa"/>
          </w:tcPr>
          <w:p w:rsidR="00A573FD" w:rsidRPr="00DF06FD" w:rsidRDefault="00A573FD" w:rsidP="005D0198">
            <w:pPr>
              <w:jc w:val="both"/>
              <w:rPr>
                <w:rFonts w:ascii="Times New Roman" w:hAnsi="Times New Roman"/>
                <w:sz w:val="28"/>
                <w:szCs w:val="28"/>
              </w:rPr>
            </w:pPr>
            <w:r w:rsidRPr="00DF06FD">
              <w:rPr>
                <w:rFonts w:ascii="Times New Roman" w:hAnsi="Times New Roman"/>
                <w:sz w:val="28"/>
                <w:szCs w:val="28"/>
              </w:rPr>
              <w:t>Картка результатів перевірки громадянина у зв’язку з допуском до державної таємниці</w:t>
            </w:r>
            <w:r>
              <w:rPr>
                <w:rFonts w:ascii="Times New Roman" w:hAnsi="Times New Roman"/>
                <w:sz w:val="28"/>
                <w:szCs w:val="28"/>
              </w:rPr>
              <w:t>.</w:t>
            </w:r>
          </w:p>
        </w:tc>
      </w:tr>
      <w:tr w:rsidR="00A573FD" w:rsidRPr="00F859E9" w:rsidTr="00551EE8">
        <w:tc>
          <w:tcPr>
            <w:tcW w:w="800"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55.</w:t>
            </w:r>
          </w:p>
        </w:tc>
        <w:tc>
          <w:tcPr>
            <w:tcW w:w="8976" w:type="dxa"/>
          </w:tcPr>
          <w:p w:rsidR="00A573FD" w:rsidRPr="00DF06FD" w:rsidRDefault="00A573FD" w:rsidP="005D0198">
            <w:pPr>
              <w:jc w:val="both"/>
              <w:rPr>
                <w:rFonts w:ascii="Times New Roman" w:hAnsi="Times New Roman"/>
                <w:sz w:val="28"/>
                <w:szCs w:val="28"/>
              </w:rPr>
            </w:pPr>
            <w:r>
              <w:rPr>
                <w:rFonts w:ascii="Times New Roman" w:hAnsi="Times New Roman"/>
                <w:sz w:val="28"/>
                <w:szCs w:val="28"/>
              </w:rPr>
              <w:t>Відомості, які містять інформацію щодо перевірки наявності, знищення, прийому-передачі, перегляду грифів секретності, експертизи цінності, експертної оцінки матеріальних носіїв секретної інформації, якщо вони не містять у собі секретної інформації.</w:t>
            </w:r>
          </w:p>
        </w:tc>
      </w:tr>
      <w:tr w:rsidR="00A573FD" w:rsidRPr="00F859E9" w:rsidTr="00551EE8">
        <w:tc>
          <w:tcPr>
            <w:tcW w:w="800"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56.</w:t>
            </w:r>
          </w:p>
        </w:tc>
        <w:tc>
          <w:tcPr>
            <w:tcW w:w="8976" w:type="dxa"/>
          </w:tcPr>
          <w:p w:rsidR="00A573FD" w:rsidRDefault="00A573FD" w:rsidP="005D0198">
            <w:pPr>
              <w:jc w:val="both"/>
              <w:rPr>
                <w:rFonts w:ascii="Times New Roman" w:hAnsi="Times New Roman"/>
                <w:sz w:val="28"/>
                <w:szCs w:val="28"/>
              </w:rPr>
            </w:pPr>
            <w:r>
              <w:rPr>
                <w:rFonts w:ascii="Times New Roman" w:hAnsi="Times New Roman"/>
                <w:sz w:val="28"/>
                <w:szCs w:val="28"/>
              </w:rPr>
              <w:t>Відомості про назву секретного документа та його реєстраційний номер.</w:t>
            </w:r>
          </w:p>
        </w:tc>
      </w:tr>
      <w:tr w:rsidR="00A573FD" w:rsidRPr="00F859E9" w:rsidTr="00551EE8">
        <w:tc>
          <w:tcPr>
            <w:tcW w:w="800"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lang w:val="en-US"/>
              </w:rPr>
              <w:t>5</w:t>
            </w:r>
            <w:r>
              <w:rPr>
                <w:rFonts w:ascii="Times New Roman" w:hAnsi="Times New Roman"/>
                <w:sz w:val="28"/>
                <w:szCs w:val="28"/>
              </w:rPr>
              <w:t>7.</w:t>
            </w:r>
          </w:p>
        </w:tc>
        <w:tc>
          <w:tcPr>
            <w:tcW w:w="8976" w:type="dxa"/>
          </w:tcPr>
          <w:p w:rsidR="00A573FD" w:rsidRPr="00DF06FD" w:rsidRDefault="00A573FD" w:rsidP="005D0198">
            <w:pPr>
              <w:jc w:val="both"/>
              <w:rPr>
                <w:rFonts w:ascii="Times New Roman" w:hAnsi="Times New Roman"/>
                <w:sz w:val="28"/>
                <w:szCs w:val="28"/>
              </w:rPr>
            </w:pPr>
            <w:r w:rsidRPr="00DF06FD">
              <w:rPr>
                <w:rFonts w:ascii="Times New Roman" w:hAnsi="Times New Roman"/>
                <w:sz w:val="28"/>
                <w:szCs w:val="28"/>
              </w:rPr>
              <w:t>Акти перевірок стану охорони державної таємниці, якщо вони не містять секретної інформації</w:t>
            </w:r>
            <w:r>
              <w:rPr>
                <w:rFonts w:ascii="Times New Roman" w:hAnsi="Times New Roman"/>
                <w:sz w:val="28"/>
                <w:szCs w:val="28"/>
              </w:rPr>
              <w:t>.</w:t>
            </w:r>
          </w:p>
        </w:tc>
      </w:tr>
      <w:tr w:rsidR="00A573FD" w:rsidRPr="00F859E9" w:rsidTr="00551EE8">
        <w:tc>
          <w:tcPr>
            <w:tcW w:w="800" w:type="dxa"/>
            <w:vAlign w:val="center"/>
          </w:tcPr>
          <w:p w:rsidR="00A573FD" w:rsidRPr="00F64775" w:rsidRDefault="00A573FD" w:rsidP="005D0198">
            <w:pPr>
              <w:jc w:val="center"/>
              <w:rPr>
                <w:rFonts w:ascii="Times New Roman" w:hAnsi="Times New Roman"/>
                <w:sz w:val="28"/>
                <w:szCs w:val="28"/>
              </w:rPr>
            </w:pPr>
            <w:r>
              <w:rPr>
                <w:rFonts w:ascii="Times New Roman" w:hAnsi="Times New Roman"/>
                <w:sz w:val="28"/>
                <w:szCs w:val="28"/>
              </w:rPr>
              <w:t>58</w:t>
            </w:r>
          </w:p>
        </w:tc>
        <w:tc>
          <w:tcPr>
            <w:tcW w:w="8976" w:type="dxa"/>
          </w:tcPr>
          <w:p w:rsidR="00A573FD" w:rsidRPr="00DF06FD" w:rsidRDefault="00A573FD" w:rsidP="005D0198">
            <w:pPr>
              <w:jc w:val="both"/>
              <w:rPr>
                <w:rFonts w:ascii="Times New Roman" w:hAnsi="Times New Roman"/>
                <w:sz w:val="28"/>
                <w:szCs w:val="28"/>
              </w:rPr>
            </w:pPr>
            <w:r w:rsidRPr="00DF06FD">
              <w:rPr>
                <w:rFonts w:ascii="Times New Roman" w:hAnsi="Times New Roman"/>
                <w:sz w:val="28"/>
                <w:szCs w:val="28"/>
              </w:rPr>
              <w:t>Номенклатура секретних справ. Описи</w:t>
            </w:r>
            <w:r w:rsidRPr="00B80936">
              <w:rPr>
                <w:rFonts w:ascii="Times New Roman" w:hAnsi="Times New Roman"/>
                <w:sz w:val="28"/>
                <w:szCs w:val="28"/>
                <w:lang w:val="ru-RU"/>
              </w:rPr>
              <w:t xml:space="preserve"> </w:t>
            </w:r>
            <w:r>
              <w:rPr>
                <w:rFonts w:ascii="Times New Roman" w:hAnsi="Times New Roman"/>
                <w:sz w:val="28"/>
                <w:szCs w:val="28"/>
              </w:rPr>
              <w:t>секретних</w:t>
            </w:r>
            <w:r w:rsidRPr="00DF06FD">
              <w:rPr>
                <w:rFonts w:ascii="Times New Roman" w:hAnsi="Times New Roman"/>
                <w:sz w:val="28"/>
                <w:szCs w:val="28"/>
              </w:rPr>
              <w:t xml:space="preserve"> справ постійного і тривалого зберігання</w:t>
            </w:r>
            <w:r>
              <w:rPr>
                <w:rFonts w:ascii="Times New Roman" w:hAnsi="Times New Roman"/>
                <w:sz w:val="28"/>
                <w:szCs w:val="28"/>
              </w:rPr>
              <w:t>.</w:t>
            </w:r>
          </w:p>
        </w:tc>
      </w:tr>
      <w:tr w:rsidR="00A573FD" w:rsidRPr="00F859E9" w:rsidTr="00551EE8">
        <w:tc>
          <w:tcPr>
            <w:tcW w:w="800"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59.</w:t>
            </w:r>
          </w:p>
        </w:tc>
        <w:tc>
          <w:tcPr>
            <w:tcW w:w="8976" w:type="dxa"/>
          </w:tcPr>
          <w:p w:rsidR="00A573FD" w:rsidRPr="00DF06FD" w:rsidRDefault="00A573FD" w:rsidP="005D0198">
            <w:pPr>
              <w:jc w:val="both"/>
              <w:rPr>
                <w:rFonts w:ascii="Times New Roman" w:hAnsi="Times New Roman"/>
                <w:sz w:val="28"/>
                <w:szCs w:val="28"/>
              </w:rPr>
            </w:pPr>
            <w:r w:rsidRPr="00DF06FD">
              <w:rPr>
                <w:rFonts w:ascii="Times New Roman" w:hAnsi="Times New Roman"/>
                <w:sz w:val="28"/>
                <w:szCs w:val="28"/>
              </w:rPr>
              <w:t>Відомості про виїзди в іноземні країни громадян, яким надано допуск та доступ до державної таємниці</w:t>
            </w:r>
            <w:r>
              <w:rPr>
                <w:rFonts w:ascii="Times New Roman" w:hAnsi="Times New Roman"/>
                <w:sz w:val="28"/>
                <w:szCs w:val="28"/>
              </w:rPr>
              <w:t>.</w:t>
            </w:r>
          </w:p>
        </w:tc>
      </w:tr>
      <w:tr w:rsidR="00A573FD" w:rsidRPr="00F859E9" w:rsidTr="00551EE8">
        <w:tc>
          <w:tcPr>
            <w:tcW w:w="800"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60.</w:t>
            </w:r>
          </w:p>
        </w:tc>
        <w:tc>
          <w:tcPr>
            <w:tcW w:w="8976" w:type="dxa"/>
          </w:tcPr>
          <w:p w:rsidR="00A573FD" w:rsidRPr="00DF06FD" w:rsidRDefault="00A573FD" w:rsidP="005D0198">
            <w:pPr>
              <w:jc w:val="both"/>
              <w:rPr>
                <w:rFonts w:ascii="Times New Roman" w:hAnsi="Times New Roman"/>
                <w:sz w:val="28"/>
                <w:szCs w:val="28"/>
              </w:rPr>
            </w:pPr>
            <w:r>
              <w:rPr>
                <w:rFonts w:ascii="Times New Roman" w:hAnsi="Times New Roman"/>
                <w:sz w:val="28"/>
                <w:szCs w:val="28"/>
              </w:rPr>
              <w:t>Журнал обліку секретних розпорядчих документів (форма 49).</w:t>
            </w:r>
          </w:p>
        </w:tc>
      </w:tr>
      <w:tr w:rsidR="00A573FD" w:rsidRPr="00F859E9" w:rsidTr="00551EE8">
        <w:tc>
          <w:tcPr>
            <w:tcW w:w="800"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61.</w:t>
            </w:r>
          </w:p>
        </w:tc>
        <w:tc>
          <w:tcPr>
            <w:tcW w:w="8976" w:type="dxa"/>
          </w:tcPr>
          <w:p w:rsidR="00A573FD" w:rsidRPr="00DF06FD" w:rsidRDefault="00A573FD" w:rsidP="005D0198">
            <w:pPr>
              <w:jc w:val="both"/>
              <w:rPr>
                <w:rFonts w:ascii="Times New Roman" w:hAnsi="Times New Roman"/>
                <w:sz w:val="28"/>
                <w:szCs w:val="28"/>
              </w:rPr>
            </w:pPr>
            <w:r w:rsidRPr="00DF06FD">
              <w:rPr>
                <w:rFonts w:ascii="Times New Roman" w:hAnsi="Times New Roman"/>
                <w:sz w:val="28"/>
                <w:szCs w:val="28"/>
              </w:rPr>
              <w:t>Журнал обліку підготовлених</w:t>
            </w:r>
            <w:r>
              <w:rPr>
                <w:rFonts w:ascii="Times New Roman" w:hAnsi="Times New Roman"/>
                <w:sz w:val="28"/>
                <w:szCs w:val="28"/>
              </w:rPr>
              <w:t xml:space="preserve"> та вхідних секретних документів (форма 36, 39) .</w:t>
            </w:r>
          </w:p>
        </w:tc>
      </w:tr>
      <w:tr w:rsidR="00A573FD" w:rsidRPr="00F859E9" w:rsidTr="00551EE8">
        <w:tc>
          <w:tcPr>
            <w:tcW w:w="800"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62.</w:t>
            </w:r>
          </w:p>
        </w:tc>
        <w:tc>
          <w:tcPr>
            <w:tcW w:w="8976" w:type="dxa"/>
          </w:tcPr>
          <w:p w:rsidR="00A573FD" w:rsidRPr="00DF06FD" w:rsidRDefault="00A573FD" w:rsidP="005D0198">
            <w:pPr>
              <w:jc w:val="both"/>
              <w:rPr>
                <w:rFonts w:ascii="Times New Roman" w:hAnsi="Times New Roman"/>
                <w:sz w:val="28"/>
                <w:szCs w:val="28"/>
              </w:rPr>
            </w:pPr>
            <w:r>
              <w:rPr>
                <w:rFonts w:ascii="Times New Roman" w:hAnsi="Times New Roman"/>
                <w:sz w:val="28"/>
                <w:szCs w:val="28"/>
              </w:rPr>
              <w:t>Журнал інвентарного обліку письмових зброшурованих матеріалів (форма 48).</w:t>
            </w:r>
          </w:p>
        </w:tc>
      </w:tr>
      <w:tr w:rsidR="00A573FD" w:rsidRPr="00F859E9" w:rsidTr="00551EE8">
        <w:tc>
          <w:tcPr>
            <w:tcW w:w="800"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63.</w:t>
            </w:r>
          </w:p>
        </w:tc>
        <w:tc>
          <w:tcPr>
            <w:tcW w:w="8976" w:type="dxa"/>
          </w:tcPr>
          <w:p w:rsidR="00A573FD" w:rsidRPr="00DF06FD" w:rsidRDefault="00A573FD" w:rsidP="005D0198">
            <w:pPr>
              <w:jc w:val="both"/>
              <w:rPr>
                <w:rFonts w:ascii="Times New Roman" w:hAnsi="Times New Roman"/>
                <w:sz w:val="28"/>
                <w:szCs w:val="28"/>
              </w:rPr>
            </w:pPr>
            <w:r>
              <w:rPr>
                <w:rFonts w:ascii="Times New Roman" w:hAnsi="Times New Roman"/>
                <w:sz w:val="28"/>
                <w:szCs w:val="28"/>
              </w:rPr>
              <w:t>Висновок про обізнаність громадянина у відомостях, що становлять державну таємницю.</w:t>
            </w:r>
          </w:p>
        </w:tc>
      </w:tr>
      <w:tr w:rsidR="00A573FD" w:rsidRPr="00F859E9" w:rsidTr="00551EE8">
        <w:tc>
          <w:tcPr>
            <w:tcW w:w="800"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64.</w:t>
            </w:r>
          </w:p>
        </w:tc>
        <w:tc>
          <w:tcPr>
            <w:tcW w:w="8976" w:type="dxa"/>
          </w:tcPr>
          <w:p w:rsidR="00A573FD" w:rsidRPr="00DF06FD" w:rsidRDefault="00A573FD" w:rsidP="005D0198">
            <w:pPr>
              <w:jc w:val="both"/>
              <w:rPr>
                <w:rFonts w:ascii="Times New Roman" w:hAnsi="Times New Roman"/>
                <w:sz w:val="28"/>
                <w:szCs w:val="28"/>
              </w:rPr>
            </w:pPr>
            <w:r w:rsidRPr="00DF06FD">
              <w:rPr>
                <w:rFonts w:ascii="Times New Roman" w:hAnsi="Times New Roman"/>
                <w:sz w:val="28"/>
                <w:szCs w:val="28"/>
              </w:rPr>
              <w:t>Журнал обліку висновків про обізн</w:t>
            </w:r>
            <w:r>
              <w:rPr>
                <w:rFonts w:ascii="Times New Roman" w:hAnsi="Times New Roman"/>
                <w:sz w:val="28"/>
                <w:szCs w:val="28"/>
              </w:rPr>
              <w:t>аність громадянина у відомостях</w:t>
            </w:r>
            <w:r w:rsidRPr="00DF06FD">
              <w:rPr>
                <w:rFonts w:ascii="Times New Roman" w:hAnsi="Times New Roman"/>
                <w:sz w:val="28"/>
                <w:szCs w:val="28"/>
              </w:rPr>
              <w:t>, що становлять державну таємницю</w:t>
            </w:r>
            <w:r>
              <w:rPr>
                <w:rFonts w:ascii="Times New Roman" w:hAnsi="Times New Roman"/>
                <w:sz w:val="28"/>
                <w:szCs w:val="28"/>
              </w:rPr>
              <w:t>.</w:t>
            </w:r>
          </w:p>
        </w:tc>
      </w:tr>
      <w:tr w:rsidR="00A573FD" w:rsidRPr="00F859E9" w:rsidTr="00551EE8">
        <w:trPr>
          <w:cantSplit/>
        </w:trPr>
        <w:tc>
          <w:tcPr>
            <w:tcW w:w="9776" w:type="dxa"/>
            <w:gridSpan w:val="2"/>
            <w:vAlign w:val="center"/>
          </w:tcPr>
          <w:p w:rsidR="00A573FD" w:rsidRDefault="00A573FD" w:rsidP="005D0198">
            <w:pPr>
              <w:jc w:val="center"/>
              <w:rPr>
                <w:rFonts w:ascii="Times New Roman" w:hAnsi="Times New Roman"/>
                <w:b/>
                <w:i/>
                <w:sz w:val="28"/>
                <w:szCs w:val="28"/>
              </w:rPr>
            </w:pPr>
            <w:r w:rsidRPr="00097F34">
              <w:rPr>
                <w:rFonts w:ascii="Times New Roman" w:hAnsi="Times New Roman"/>
                <w:b/>
                <w:i/>
                <w:sz w:val="28"/>
                <w:szCs w:val="28"/>
              </w:rPr>
              <w:t>Технічний захист інформації (ТЗІ)</w:t>
            </w:r>
          </w:p>
          <w:p w:rsidR="00A573FD" w:rsidRPr="002C646E" w:rsidRDefault="00A573FD" w:rsidP="005D0198">
            <w:pPr>
              <w:jc w:val="center"/>
            </w:pPr>
            <w:r w:rsidRPr="009A4175">
              <w:rPr>
                <w:rFonts w:ascii="Times New Roman" w:hAnsi="Times New Roman"/>
              </w:rPr>
              <w:t xml:space="preserve">(крім тих, на які поширюється дія Зводу відомостей, що становлять державну таємницю, затвердженого наказом Служби безпеки України від </w:t>
            </w:r>
            <w:r>
              <w:rPr>
                <w:rFonts w:ascii="Times New Roman" w:hAnsi="Times New Roman"/>
              </w:rPr>
              <w:t>23</w:t>
            </w:r>
            <w:r w:rsidRPr="009A4175">
              <w:rPr>
                <w:rFonts w:ascii="Times New Roman" w:hAnsi="Times New Roman"/>
              </w:rPr>
              <w:t>.</w:t>
            </w:r>
            <w:r>
              <w:rPr>
                <w:rFonts w:ascii="Times New Roman" w:hAnsi="Times New Roman"/>
              </w:rPr>
              <w:t>12</w:t>
            </w:r>
            <w:r w:rsidRPr="009A4175">
              <w:rPr>
                <w:rFonts w:ascii="Times New Roman" w:hAnsi="Times New Roman"/>
              </w:rPr>
              <w:t>.20</w:t>
            </w:r>
            <w:r>
              <w:rPr>
                <w:rFonts w:ascii="Times New Roman" w:hAnsi="Times New Roman"/>
              </w:rPr>
              <w:t>20</w:t>
            </w:r>
            <w:r w:rsidRPr="009A4175">
              <w:rPr>
                <w:rFonts w:ascii="Times New Roman" w:hAnsi="Times New Roman"/>
              </w:rPr>
              <w:t xml:space="preserve"> №</w:t>
            </w:r>
            <w:r>
              <w:rPr>
                <w:rFonts w:ascii="Times New Roman" w:hAnsi="Times New Roman"/>
              </w:rPr>
              <w:t> 383</w:t>
            </w:r>
            <w:r w:rsidRPr="009A4175">
              <w:rPr>
                <w:rFonts w:ascii="Times New Roman" w:hAnsi="Times New Roman"/>
              </w:rPr>
              <w:t>, зареєстрован</w:t>
            </w:r>
            <w:r>
              <w:rPr>
                <w:rFonts w:ascii="Times New Roman" w:hAnsi="Times New Roman"/>
              </w:rPr>
              <w:t>им</w:t>
            </w:r>
            <w:r w:rsidRPr="009A4175">
              <w:rPr>
                <w:rFonts w:ascii="Times New Roman" w:hAnsi="Times New Roman"/>
              </w:rPr>
              <w:t xml:space="preserve"> </w:t>
            </w:r>
            <w:r>
              <w:rPr>
                <w:rFonts w:ascii="Times New Roman" w:hAnsi="Times New Roman"/>
              </w:rPr>
              <w:t>у </w:t>
            </w:r>
            <w:r w:rsidRPr="009A4175">
              <w:rPr>
                <w:rFonts w:ascii="Times New Roman" w:hAnsi="Times New Roman"/>
              </w:rPr>
              <w:t>Міністерстві юстиції України 1</w:t>
            </w:r>
            <w:r>
              <w:rPr>
                <w:rFonts w:ascii="Times New Roman" w:hAnsi="Times New Roman"/>
              </w:rPr>
              <w:t xml:space="preserve">4 січня </w:t>
            </w:r>
            <w:r w:rsidRPr="009A4175">
              <w:rPr>
                <w:rFonts w:ascii="Times New Roman" w:hAnsi="Times New Roman"/>
              </w:rPr>
              <w:t>20</w:t>
            </w:r>
            <w:r>
              <w:rPr>
                <w:rFonts w:ascii="Times New Roman" w:hAnsi="Times New Roman"/>
              </w:rPr>
              <w:t>21 року</w:t>
            </w:r>
            <w:r w:rsidRPr="009A4175">
              <w:rPr>
                <w:rFonts w:ascii="Times New Roman" w:hAnsi="Times New Roman"/>
              </w:rPr>
              <w:t xml:space="preserve"> за №</w:t>
            </w:r>
            <w:r>
              <w:rPr>
                <w:rFonts w:ascii="Times New Roman" w:hAnsi="Times New Roman"/>
              </w:rPr>
              <w:t> 52/35674/</w:t>
            </w:r>
            <w:r w:rsidRPr="009A4175">
              <w:rPr>
                <w:rFonts w:ascii="Times New Roman" w:hAnsi="Times New Roman"/>
              </w:rPr>
              <w:t>зі змінами)</w:t>
            </w:r>
          </w:p>
        </w:tc>
      </w:tr>
      <w:tr w:rsidR="00A573FD" w:rsidRPr="00F859E9" w:rsidTr="00551EE8">
        <w:tc>
          <w:tcPr>
            <w:tcW w:w="800" w:type="dxa"/>
            <w:vAlign w:val="center"/>
          </w:tcPr>
          <w:p w:rsidR="00A573FD" w:rsidRPr="002C646E" w:rsidRDefault="00A573FD" w:rsidP="005D0198">
            <w:pPr>
              <w:jc w:val="center"/>
              <w:rPr>
                <w:rFonts w:ascii="Times New Roman" w:hAnsi="Times New Roman"/>
                <w:sz w:val="28"/>
                <w:szCs w:val="28"/>
              </w:rPr>
            </w:pPr>
            <w:r>
              <w:rPr>
                <w:rFonts w:ascii="Times New Roman" w:hAnsi="Times New Roman"/>
                <w:sz w:val="28"/>
                <w:szCs w:val="28"/>
              </w:rPr>
              <w:t>65.</w:t>
            </w:r>
          </w:p>
        </w:tc>
        <w:tc>
          <w:tcPr>
            <w:tcW w:w="8976" w:type="dxa"/>
          </w:tcPr>
          <w:p w:rsidR="00A573FD" w:rsidRPr="00DF06FD" w:rsidRDefault="00A573FD" w:rsidP="005D0198">
            <w:pPr>
              <w:shd w:val="clear" w:color="auto" w:fill="FFFFFF"/>
              <w:spacing w:before="60"/>
              <w:jc w:val="both"/>
              <w:rPr>
                <w:rFonts w:ascii="Times New Roman" w:hAnsi="Times New Roman"/>
                <w:sz w:val="28"/>
                <w:szCs w:val="28"/>
              </w:rPr>
            </w:pPr>
            <w:r w:rsidRPr="00DF06FD">
              <w:rPr>
                <w:rFonts w:ascii="Times New Roman" w:hAnsi="Times New Roman"/>
                <w:sz w:val="28"/>
                <w:szCs w:val="28"/>
              </w:rPr>
              <w:t xml:space="preserve">Відомості про взаємодію між органами державної влади, органами місцевого </w:t>
            </w:r>
            <w:r w:rsidRPr="00DF06FD">
              <w:rPr>
                <w:rFonts w:ascii="Times New Roman" w:hAnsi="Times New Roman"/>
                <w:spacing w:val="-1"/>
                <w:sz w:val="28"/>
                <w:szCs w:val="28"/>
              </w:rPr>
              <w:t>самоврядування, утвореним</w:t>
            </w:r>
            <w:r>
              <w:rPr>
                <w:rFonts w:ascii="Times New Roman" w:hAnsi="Times New Roman"/>
                <w:spacing w:val="-1"/>
                <w:sz w:val="28"/>
                <w:szCs w:val="28"/>
              </w:rPr>
              <w:t>и відповідно до законів України,</w:t>
            </w:r>
            <w:r w:rsidRPr="00DF06FD">
              <w:rPr>
                <w:rFonts w:ascii="Times New Roman" w:hAnsi="Times New Roman"/>
                <w:spacing w:val="-1"/>
                <w:sz w:val="28"/>
                <w:szCs w:val="28"/>
              </w:rPr>
              <w:t xml:space="preserve"> військовими </w:t>
            </w:r>
            <w:r w:rsidRPr="00DF06FD">
              <w:rPr>
                <w:rFonts w:ascii="Times New Roman" w:hAnsi="Times New Roman"/>
                <w:sz w:val="28"/>
                <w:szCs w:val="28"/>
              </w:rPr>
              <w:t>формуваннями, підприємствами, установами та організаціями, незалежно від організаційно-правових форм власності, з питань організації ТЗІ</w:t>
            </w:r>
            <w:r>
              <w:rPr>
                <w:rFonts w:ascii="Times New Roman" w:hAnsi="Times New Roman"/>
                <w:sz w:val="28"/>
                <w:szCs w:val="28"/>
              </w:rPr>
              <w:t>.</w:t>
            </w:r>
          </w:p>
        </w:tc>
      </w:tr>
      <w:tr w:rsidR="00A573FD" w:rsidRPr="00F859E9" w:rsidTr="00551EE8">
        <w:tc>
          <w:tcPr>
            <w:tcW w:w="800" w:type="dxa"/>
            <w:vAlign w:val="center"/>
          </w:tcPr>
          <w:p w:rsidR="00A573FD" w:rsidRPr="002C646E" w:rsidRDefault="00A573FD" w:rsidP="005D0198">
            <w:pPr>
              <w:jc w:val="center"/>
              <w:rPr>
                <w:rFonts w:ascii="Times New Roman" w:hAnsi="Times New Roman"/>
                <w:sz w:val="28"/>
                <w:szCs w:val="28"/>
              </w:rPr>
            </w:pPr>
            <w:r>
              <w:rPr>
                <w:rFonts w:ascii="Times New Roman" w:hAnsi="Times New Roman"/>
                <w:sz w:val="28"/>
                <w:szCs w:val="28"/>
              </w:rPr>
              <w:t>66.</w:t>
            </w:r>
          </w:p>
        </w:tc>
        <w:tc>
          <w:tcPr>
            <w:tcW w:w="8976" w:type="dxa"/>
          </w:tcPr>
          <w:p w:rsidR="00A573FD" w:rsidRPr="00DF06FD" w:rsidRDefault="00A573FD" w:rsidP="005D0198">
            <w:pPr>
              <w:jc w:val="both"/>
              <w:rPr>
                <w:rFonts w:ascii="Times New Roman" w:hAnsi="Times New Roman"/>
                <w:sz w:val="28"/>
                <w:szCs w:val="28"/>
              </w:rPr>
            </w:pPr>
            <w:r w:rsidRPr="00DF06FD">
              <w:rPr>
                <w:rFonts w:ascii="Times New Roman" w:hAnsi="Times New Roman"/>
                <w:sz w:val="28"/>
                <w:szCs w:val="28"/>
              </w:rPr>
              <w:t>Розпорядження (накази) та акти щодо технічного захисту інформації, якщо вони не містять секретної інформації</w:t>
            </w:r>
            <w:r>
              <w:rPr>
                <w:rFonts w:ascii="Times New Roman" w:hAnsi="Times New Roman"/>
                <w:sz w:val="28"/>
                <w:szCs w:val="28"/>
              </w:rPr>
              <w:t>.</w:t>
            </w:r>
          </w:p>
        </w:tc>
      </w:tr>
      <w:tr w:rsidR="00A573FD" w:rsidRPr="00F859E9" w:rsidTr="00551EE8">
        <w:tc>
          <w:tcPr>
            <w:tcW w:w="800" w:type="dxa"/>
            <w:vAlign w:val="center"/>
          </w:tcPr>
          <w:p w:rsidR="00A573FD" w:rsidRPr="002C646E" w:rsidRDefault="00A573FD" w:rsidP="005D0198">
            <w:pPr>
              <w:jc w:val="center"/>
              <w:rPr>
                <w:rFonts w:ascii="Times New Roman" w:hAnsi="Times New Roman"/>
                <w:sz w:val="28"/>
                <w:szCs w:val="28"/>
              </w:rPr>
            </w:pPr>
            <w:r>
              <w:rPr>
                <w:rFonts w:ascii="Times New Roman" w:hAnsi="Times New Roman"/>
                <w:sz w:val="28"/>
                <w:szCs w:val="28"/>
              </w:rPr>
              <w:t>67.</w:t>
            </w:r>
          </w:p>
        </w:tc>
        <w:tc>
          <w:tcPr>
            <w:tcW w:w="8976" w:type="dxa"/>
          </w:tcPr>
          <w:p w:rsidR="00A573FD" w:rsidRPr="00DF06FD" w:rsidRDefault="00A573FD" w:rsidP="005D0198">
            <w:pPr>
              <w:jc w:val="both"/>
              <w:rPr>
                <w:rFonts w:ascii="Times New Roman" w:hAnsi="Times New Roman"/>
                <w:sz w:val="28"/>
                <w:szCs w:val="28"/>
              </w:rPr>
            </w:pPr>
            <w:r w:rsidRPr="00DF06FD">
              <w:rPr>
                <w:rFonts w:ascii="Times New Roman" w:hAnsi="Times New Roman"/>
                <w:sz w:val="28"/>
                <w:szCs w:val="28"/>
              </w:rPr>
              <w:t>Акти категоріювання та обстеження конкретного о</w:t>
            </w:r>
            <w:r>
              <w:rPr>
                <w:rFonts w:ascii="Times New Roman" w:hAnsi="Times New Roman"/>
                <w:sz w:val="28"/>
                <w:szCs w:val="28"/>
              </w:rPr>
              <w:t>б’єкта інформаційної діяльності .</w:t>
            </w:r>
          </w:p>
        </w:tc>
      </w:tr>
      <w:tr w:rsidR="00A573FD" w:rsidRPr="00F859E9" w:rsidTr="00551EE8">
        <w:trPr>
          <w:trHeight w:val="713"/>
        </w:trPr>
        <w:tc>
          <w:tcPr>
            <w:tcW w:w="800" w:type="dxa"/>
            <w:vAlign w:val="center"/>
          </w:tcPr>
          <w:p w:rsidR="00A573FD" w:rsidRPr="002C646E" w:rsidRDefault="00A573FD" w:rsidP="005D0198">
            <w:pPr>
              <w:jc w:val="center"/>
              <w:rPr>
                <w:rFonts w:ascii="Times New Roman" w:hAnsi="Times New Roman"/>
                <w:sz w:val="28"/>
                <w:szCs w:val="28"/>
              </w:rPr>
            </w:pPr>
            <w:r>
              <w:rPr>
                <w:rFonts w:ascii="Times New Roman" w:hAnsi="Times New Roman"/>
                <w:sz w:val="28"/>
                <w:szCs w:val="28"/>
              </w:rPr>
              <w:t>68.</w:t>
            </w:r>
          </w:p>
        </w:tc>
        <w:tc>
          <w:tcPr>
            <w:tcW w:w="8976" w:type="dxa"/>
          </w:tcPr>
          <w:p w:rsidR="00A573FD" w:rsidRPr="00DF06FD" w:rsidRDefault="00A573FD" w:rsidP="005D0198">
            <w:pPr>
              <w:jc w:val="both"/>
              <w:rPr>
                <w:rFonts w:ascii="Times New Roman" w:hAnsi="Times New Roman"/>
                <w:sz w:val="28"/>
                <w:szCs w:val="28"/>
              </w:rPr>
            </w:pPr>
            <w:r w:rsidRPr="00DF06FD">
              <w:rPr>
                <w:rFonts w:ascii="Times New Roman" w:hAnsi="Times New Roman"/>
                <w:sz w:val="28"/>
                <w:szCs w:val="28"/>
              </w:rPr>
              <w:t>Узагальнені відомості про організацію технічного захисту інформації на конкретному об’єкті інформаційної діяльності</w:t>
            </w:r>
            <w:r>
              <w:rPr>
                <w:rFonts w:ascii="Times New Roman" w:hAnsi="Times New Roman"/>
                <w:sz w:val="28"/>
                <w:szCs w:val="28"/>
              </w:rPr>
              <w:t xml:space="preserve"> або в окремій інформаційно-телекомунікаційній системі.</w:t>
            </w:r>
          </w:p>
        </w:tc>
      </w:tr>
      <w:tr w:rsidR="00A573FD" w:rsidRPr="00F859E9" w:rsidTr="00551EE8">
        <w:trPr>
          <w:trHeight w:val="713"/>
        </w:trPr>
        <w:tc>
          <w:tcPr>
            <w:tcW w:w="800"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69.</w:t>
            </w:r>
          </w:p>
        </w:tc>
        <w:tc>
          <w:tcPr>
            <w:tcW w:w="8976" w:type="dxa"/>
          </w:tcPr>
          <w:p w:rsidR="00A573FD" w:rsidRPr="00DF06FD" w:rsidRDefault="00A573FD" w:rsidP="005D0198">
            <w:pPr>
              <w:jc w:val="both"/>
              <w:rPr>
                <w:rFonts w:ascii="Times New Roman" w:hAnsi="Times New Roman"/>
                <w:sz w:val="28"/>
                <w:szCs w:val="28"/>
              </w:rPr>
            </w:pPr>
            <w:r>
              <w:rPr>
                <w:rFonts w:ascii="Times New Roman" w:hAnsi="Times New Roman"/>
                <w:sz w:val="28"/>
                <w:szCs w:val="28"/>
              </w:rPr>
              <w:t>Інформація щодо програмно-апаратного забезпечення технічного захисту інформації.</w:t>
            </w:r>
          </w:p>
        </w:tc>
      </w:tr>
      <w:tr w:rsidR="00A573FD" w:rsidRPr="00F859E9" w:rsidTr="00551EE8">
        <w:tc>
          <w:tcPr>
            <w:tcW w:w="800" w:type="dxa"/>
            <w:vAlign w:val="center"/>
          </w:tcPr>
          <w:p w:rsidR="00A573FD" w:rsidRPr="002C646E" w:rsidRDefault="00A573FD" w:rsidP="005D0198">
            <w:pPr>
              <w:jc w:val="center"/>
              <w:rPr>
                <w:rFonts w:ascii="Times New Roman" w:hAnsi="Times New Roman"/>
                <w:sz w:val="28"/>
                <w:szCs w:val="28"/>
              </w:rPr>
            </w:pPr>
            <w:r>
              <w:rPr>
                <w:rFonts w:ascii="Times New Roman" w:hAnsi="Times New Roman"/>
                <w:sz w:val="28"/>
                <w:szCs w:val="28"/>
                <w:lang w:val="ru-RU"/>
              </w:rPr>
              <w:t>70</w:t>
            </w:r>
            <w:r>
              <w:rPr>
                <w:rFonts w:ascii="Times New Roman" w:hAnsi="Times New Roman"/>
                <w:sz w:val="28"/>
                <w:szCs w:val="28"/>
              </w:rPr>
              <w:t>.</w:t>
            </w:r>
          </w:p>
        </w:tc>
        <w:tc>
          <w:tcPr>
            <w:tcW w:w="8976" w:type="dxa"/>
          </w:tcPr>
          <w:p w:rsidR="00A573FD" w:rsidRPr="00DF06FD" w:rsidRDefault="00A573FD" w:rsidP="005D0198">
            <w:pPr>
              <w:jc w:val="both"/>
              <w:rPr>
                <w:rFonts w:ascii="Times New Roman" w:hAnsi="Times New Roman"/>
                <w:sz w:val="28"/>
                <w:szCs w:val="28"/>
              </w:rPr>
            </w:pPr>
            <w:r w:rsidRPr="00DF06FD">
              <w:rPr>
                <w:rFonts w:ascii="Times New Roman" w:hAnsi="Times New Roman"/>
                <w:sz w:val="28"/>
                <w:szCs w:val="28"/>
              </w:rPr>
              <w:t>Відомості про загрози (моделі загроз, моделі порушників) щодо інформації з обмеженим доступом, що циркулює на окремому об’єкті інформаційної діяльності або в окремій інформаційно-телекомунікаційній системі</w:t>
            </w:r>
            <w:r>
              <w:rPr>
                <w:rFonts w:ascii="Times New Roman" w:hAnsi="Times New Roman"/>
                <w:sz w:val="28"/>
                <w:szCs w:val="28"/>
              </w:rPr>
              <w:t>.</w:t>
            </w:r>
          </w:p>
        </w:tc>
      </w:tr>
      <w:tr w:rsidR="00A573FD" w:rsidRPr="00F859E9" w:rsidTr="00551EE8">
        <w:tc>
          <w:tcPr>
            <w:tcW w:w="800" w:type="dxa"/>
            <w:vAlign w:val="center"/>
          </w:tcPr>
          <w:p w:rsidR="00A573FD" w:rsidRPr="002C646E" w:rsidRDefault="00A573FD" w:rsidP="005D0198">
            <w:pPr>
              <w:jc w:val="center"/>
              <w:rPr>
                <w:rFonts w:ascii="Times New Roman" w:hAnsi="Times New Roman"/>
                <w:sz w:val="28"/>
                <w:szCs w:val="28"/>
              </w:rPr>
            </w:pPr>
            <w:r>
              <w:rPr>
                <w:rFonts w:ascii="Times New Roman" w:hAnsi="Times New Roman"/>
                <w:sz w:val="28"/>
                <w:szCs w:val="28"/>
              </w:rPr>
              <w:t>71.</w:t>
            </w:r>
          </w:p>
        </w:tc>
        <w:tc>
          <w:tcPr>
            <w:tcW w:w="8976" w:type="dxa"/>
          </w:tcPr>
          <w:p w:rsidR="00A573FD" w:rsidRPr="00DF06FD" w:rsidRDefault="00A573FD" w:rsidP="005D0198">
            <w:pPr>
              <w:jc w:val="both"/>
              <w:rPr>
                <w:rFonts w:ascii="Times New Roman" w:hAnsi="Times New Roman"/>
                <w:sz w:val="28"/>
                <w:szCs w:val="28"/>
              </w:rPr>
            </w:pPr>
            <w:r w:rsidRPr="00DF06FD">
              <w:rPr>
                <w:rFonts w:ascii="Times New Roman" w:hAnsi="Times New Roman"/>
                <w:sz w:val="28"/>
                <w:szCs w:val="28"/>
              </w:rPr>
              <w:t>Відомості про вимоги щодо забезпечення технічного захисту відомостей з обмеженим доступом</w:t>
            </w:r>
            <w:r>
              <w:rPr>
                <w:rFonts w:ascii="Times New Roman" w:hAnsi="Times New Roman"/>
                <w:sz w:val="28"/>
                <w:szCs w:val="28"/>
              </w:rPr>
              <w:t>.</w:t>
            </w:r>
          </w:p>
        </w:tc>
      </w:tr>
      <w:tr w:rsidR="00A573FD" w:rsidRPr="00F859E9" w:rsidTr="00551EE8">
        <w:tc>
          <w:tcPr>
            <w:tcW w:w="800" w:type="dxa"/>
            <w:vAlign w:val="center"/>
          </w:tcPr>
          <w:p w:rsidR="00A573FD" w:rsidRPr="002C646E" w:rsidRDefault="00A573FD" w:rsidP="005D0198">
            <w:pPr>
              <w:jc w:val="center"/>
              <w:rPr>
                <w:rFonts w:ascii="Times New Roman" w:hAnsi="Times New Roman"/>
                <w:sz w:val="28"/>
                <w:szCs w:val="28"/>
              </w:rPr>
            </w:pPr>
            <w:r>
              <w:rPr>
                <w:rFonts w:ascii="Times New Roman" w:hAnsi="Times New Roman"/>
                <w:sz w:val="28"/>
                <w:szCs w:val="28"/>
                <w:lang w:val="ru-RU"/>
              </w:rPr>
              <w:t>72</w:t>
            </w:r>
            <w:r>
              <w:rPr>
                <w:rFonts w:ascii="Times New Roman" w:hAnsi="Times New Roman"/>
                <w:sz w:val="28"/>
                <w:szCs w:val="28"/>
              </w:rPr>
              <w:t>.</w:t>
            </w:r>
          </w:p>
        </w:tc>
        <w:tc>
          <w:tcPr>
            <w:tcW w:w="8976" w:type="dxa"/>
          </w:tcPr>
          <w:p w:rsidR="00A573FD" w:rsidRPr="00DF06FD" w:rsidRDefault="00A573FD" w:rsidP="005D0198">
            <w:pPr>
              <w:jc w:val="both"/>
              <w:rPr>
                <w:rFonts w:ascii="Times New Roman" w:hAnsi="Times New Roman"/>
                <w:sz w:val="28"/>
                <w:szCs w:val="28"/>
              </w:rPr>
            </w:pPr>
            <w:r w:rsidRPr="00DF06FD">
              <w:rPr>
                <w:rFonts w:ascii="Times New Roman" w:hAnsi="Times New Roman"/>
                <w:sz w:val="28"/>
                <w:szCs w:val="28"/>
              </w:rPr>
              <w:t xml:space="preserve">Відомості про планування, запровадження заходів, фактичний стан щодо забезпечення захисту інформації </w:t>
            </w:r>
            <w:r w:rsidRPr="004958CD">
              <w:rPr>
                <w:rFonts w:ascii="Times New Roman" w:hAnsi="Times New Roman"/>
                <w:sz w:val="28"/>
                <w:szCs w:val="28"/>
              </w:rPr>
              <w:t>з</w:t>
            </w:r>
            <w:r w:rsidRPr="00DF06FD">
              <w:rPr>
                <w:rFonts w:ascii="Times New Roman" w:hAnsi="Times New Roman"/>
                <w:i/>
                <w:sz w:val="28"/>
                <w:szCs w:val="28"/>
              </w:rPr>
              <w:t xml:space="preserve"> </w:t>
            </w:r>
            <w:r w:rsidRPr="00DF06FD">
              <w:rPr>
                <w:rFonts w:ascii="Times New Roman" w:hAnsi="Times New Roman"/>
                <w:sz w:val="28"/>
                <w:szCs w:val="28"/>
              </w:rPr>
              <w:t>обмеженим доступом стосовно об’єкта інформаційної діяльності та/або в інформаційно-телекомунікаційній системі</w:t>
            </w:r>
            <w:r>
              <w:rPr>
                <w:rFonts w:ascii="Times New Roman" w:hAnsi="Times New Roman"/>
                <w:sz w:val="28"/>
                <w:szCs w:val="28"/>
              </w:rPr>
              <w:t>.</w:t>
            </w:r>
          </w:p>
        </w:tc>
      </w:tr>
      <w:tr w:rsidR="00A573FD" w:rsidRPr="00F859E9" w:rsidTr="00551EE8">
        <w:tc>
          <w:tcPr>
            <w:tcW w:w="800" w:type="dxa"/>
            <w:vAlign w:val="center"/>
          </w:tcPr>
          <w:p w:rsidR="00A573FD" w:rsidRPr="002C646E" w:rsidRDefault="00A573FD" w:rsidP="005D0198">
            <w:pPr>
              <w:jc w:val="center"/>
              <w:rPr>
                <w:rFonts w:ascii="Times New Roman" w:hAnsi="Times New Roman"/>
                <w:sz w:val="28"/>
                <w:szCs w:val="28"/>
              </w:rPr>
            </w:pPr>
            <w:r>
              <w:rPr>
                <w:rFonts w:ascii="Times New Roman" w:hAnsi="Times New Roman"/>
                <w:sz w:val="28"/>
                <w:szCs w:val="28"/>
                <w:lang w:val="ru-RU"/>
              </w:rPr>
              <w:t>73</w:t>
            </w:r>
            <w:r>
              <w:rPr>
                <w:rFonts w:ascii="Times New Roman" w:hAnsi="Times New Roman"/>
                <w:sz w:val="28"/>
                <w:szCs w:val="28"/>
              </w:rPr>
              <w:t>.</w:t>
            </w:r>
          </w:p>
        </w:tc>
        <w:tc>
          <w:tcPr>
            <w:tcW w:w="8976" w:type="dxa"/>
          </w:tcPr>
          <w:p w:rsidR="00A573FD" w:rsidRPr="00DF06FD" w:rsidRDefault="00A573FD" w:rsidP="005D0198">
            <w:pPr>
              <w:jc w:val="both"/>
              <w:rPr>
                <w:rFonts w:ascii="Times New Roman" w:hAnsi="Times New Roman"/>
                <w:sz w:val="28"/>
                <w:szCs w:val="28"/>
              </w:rPr>
            </w:pPr>
            <w:r w:rsidRPr="00DF06FD">
              <w:rPr>
                <w:rFonts w:ascii="Times New Roman" w:hAnsi="Times New Roman"/>
                <w:sz w:val="28"/>
                <w:szCs w:val="28"/>
              </w:rPr>
              <w:t>Відомості за окремими показниками про склад засобів комплексної системи захисту інформації з обмеженим доступом щодо об’єкта інформаційної діяльності та/або в інформаційно-телекомунікаційній системі</w:t>
            </w:r>
            <w:r>
              <w:rPr>
                <w:rFonts w:ascii="Times New Roman" w:hAnsi="Times New Roman"/>
                <w:sz w:val="28"/>
                <w:szCs w:val="28"/>
              </w:rPr>
              <w:t>.</w:t>
            </w:r>
          </w:p>
        </w:tc>
      </w:tr>
      <w:tr w:rsidR="00A573FD" w:rsidRPr="00F859E9" w:rsidTr="00551EE8">
        <w:tc>
          <w:tcPr>
            <w:tcW w:w="800" w:type="dxa"/>
            <w:vAlign w:val="center"/>
          </w:tcPr>
          <w:p w:rsidR="00A573FD" w:rsidRPr="002C646E" w:rsidRDefault="00A573FD" w:rsidP="005D0198">
            <w:pPr>
              <w:jc w:val="center"/>
              <w:rPr>
                <w:rFonts w:ascii="Times New Roman" w:hAnsi="Times New Roman"/>
                <w:sz w:val="28"/>
                <w:szCs w:val="28"/>
              </w:rPr>
            </w:pPr>
            <w:r>
              <w:rPr>
                <w:rFonts w:ascii="Times New Roman" w:hAnsi="Times New Roman"/>
                <w:sz w:val="28"/>
                <w:szCs w:val="28"/>
              </w:rPr>
              <w:t>74.</w:t>
            </w:r>
          </w:p>
        </w:tc>
        <w:tc>
          <w:tcPr>
            <w:tcW w:w="8976" w:type="dxa"/>
          </w:tcPr>
          <w:p w:rsidR="00A573FD" w:rsidRPr="00DF06FD" w:rsidRDefault="00A573FD" w:rsidP="005D0198">
            <w:pPr>
              <w:jc w:val="both"/>
              <w:rPr>
                <w:rFonts w:ascii="Times New Roman" w:hAnsi="Times New Roman"/>
                <w:sz w:val="28"/>
                <w:szCs w:val="28"/>
              </w:rPr>
            </w:pPr>
            <w:r w:rsidRPr="00DF06FD">
              <w:rPr>
                <w:rFonts w:ascii="Times New Roman" w:hAnsi="Times New Roman"/>
                <w:sz w:val="28"/>
                <w:szCs w:val="28"/>
              </w:rPr>
              <w:t>Відомості про норми ефективності захисту або характеристики засобів забезпечення захисту інформації з обмеженим доступом</w:t>
            </w:r>
            <w:r>
              <w:rPr>
                <w:rFonts w:ascii="Times New Roman" w:hAnsi="Times New Roman"/>
                <w:sz w:val="28"/>
                <w:szCs w:val="28"/>
              </w:rPr>
              <w:t>.</w:t>
            </w:r>
          </w:p>
        </w:tc>
      </w:tr>
      <w:tr w:rsidR="00A573FD" w:rsidRPr="00F859E9" w:rsidTr="00551EE8">
        <w:tc>
          <w:tcPr>
            <w:tcW w:w="800" w:type="dxa"/>
            <w:vAlign w:val="center"/>
          </w:tcPr>
          <w:p w:rsidR="00A573FD" w:rsidRPr="002C646E" w:rsidRDefault="00A573FD" w:rsidP="005D0198">
            <w:pPr>
              <w:jc w:val="center"/>
              <w:rPr>
                <w:rFonts w:ascii="Times New Roman" w:hAnsi="Times New Roman"/>
                <w:sz w:val="28"/>
                <w:szCs w:val="28"/>
              </w:rPr>
            </w:pPr>
            <w:r>
              <w:rPr>
                <w:rFonts w:ascii="Times New Roman" w:hAnsi="Times New Roman"/>
                <w:sz w:val="28"/>
                <w:szCs w:val="28"/>
              </w:rPr>
              <w:t>75.</w:t>
            </w:r>
          </w:p>
        </w:tc>
        <w:tc>
          <w:tcPr>
            <w:tcW w:w="8976" w:type="dxa"/>
          </w:tcPr>
          <w:p w:rsidR="00A573FD" w:rsidRPr="00DF06FD" w:rsidRDefault="00A573FD" w:rsidP="005D0198">
            <w:pPr>
              <w:shd w:val="clear" w:color="auto" w:fill="FFFFFF"/>
              <w:ind w:left="5"/>
              <w:jc w:val="both"/>
              <w:rPr>
                <w:rFonts w:ascii="Times New Roman" w:hAnsi="Times New Roman"/>
                <w:sz w:val="28"/>
                <w:szCs w:val="28"/>
              </w:rPr>
            </w:pPr>
            <w:r w:rsidRPr="00DF06FD">
              <w:rPr>
                <w:rFonts w:ascii="Times New Roman" w:hAnsi="Times New Roman"/>
                <w:sz w:val="28"/>
                <w:szCs w:val="28"/>
              </w:rPr>
              <w:t>Зведені відомості щодо сучасних засобів забезпечення ТЗІ загального призначення, досягнень науки, що можуть бути використані для потреб ТЗІ</w:t>
            </w:r>
            <w:r>
              <w:rPr>
                <w:rFonts w:ascii="Times New Roman" w:hAnsi="Times New Roman"/>
                <w:sz w:val="28"/>
                <w:szCs w:val="28"/>
              </w:rPr>
              <w:t>.</w:t>
            </w:r>
          </w:p>
        </w:tc>
      </w:tr>
      <w:tr w:rsidR="00A573FD" w:rsidRPr="00F859E9" w:rsidTr="00551EE8">
        <w:tc>
          <w:tcPr>
            <w:tcW w:w="800" w:type="dxa"/>
            <w:vAlign w:val="center"/>
          </w:tcPr>
          <w:p w:rsidR="00A573FD" w:rsidRPr="002C646E" w:rsidRDefault="00A573FD" w:rsidP="005D0198">
            <w:pPr>
              <w:jc w:val="center"/>
              <w:rPr>
                <w:rFonts w:ascii="Times New Roman" w:hAnsi="Times New Roman"/>
                <w:sz w:val="28"/>
                <w:szCs w:val="28"/>
              </w:rPr>
            </w:pPr>
            <w:r>
              <w:rPr>
                <w:rFonts w:ascii="Times New Roman" w:hAnsi="Times New Roman"/>
                <w:sz w:val="28"/>
                <w:szCs w:val="28"/>
              </w:rPr>
              <w:t>76.</w:t>
            </w:r>
          </w:p>
        </w:tc>
        <w:tc>
          <w:tcPr>
            <w:tcW w:w="8976" w:type="dxa"/>
          </w:tcPr>
          <w:p w:rsidR="00A573FD" w:rsidRPr="00DF06FD" w:rsidRDefault="00A573FD" w:rsidP="005D0198">
            <w:pPr>
              <w:shd w:val="clear" w:color="auto" w:fill="FFFFFF"/>
              <w:ind w:left="5"/>
              <w:jc w:val="both"/>
              <w:rPr>
                <w:rFonts w:ascii="Times New Roman" w:hAnsi="Times New Roman"/>
                <w:sz w:val="28"/>
                <w:szCs w:val="28"/>
              </w:rPr>
            </w:pPr>
            <w:r w:rsidRPr="00DF06FD">
              <w:rPr>
                <w:rFonts w:ascii="Times New Roman" w:hAnsi="Times New Roman"/>
                <w:sz w:val="28"/>
                <w:szCs w:val="28"/>
              </w:rPr>
              <w:t>Відомості щодо встановлення, переустановлення і зняття телефонних апаратів урядового зв’язку, а також довідники, переліки, списки абонентів урядового зв’язку</w:t>
            </w:r>
            <w:r>
              <w:rPr>
                <w:rFonts w:ascii="Times New Roman" w:hAnsi="Times New Roman"/>
                <w:sz w:val="28"/>
                <w:szCs w:val="28"/>
              </w:rPr>
              <w:t>.</w:t>
            </w:r>
          </w:p>
        </w:tc>
      </w:tr>
      <w:tr w:rsidR="00A573FD" w:rsidRPr="00F859E9" w:rsidTr="00551EE8">
        <w:tc>
          <w:tcPr>
            <w:tcW w:w="800" w:type="dxa"/>
            <w:vAlign w:val="center"/>
          </w:tcPr>
          <w:p w:rsidR="00A573FD" w:rsidRPr="002C646E" w:rsidRDefault="00A573FD" w:rsidP="005D0198">
            <w:pPr>
              <w:jc w:val="center"/>
              <w:rPr>
                <w:rFonts w:ascii="Times New Roman" w:hAnsi="Times New Roman"/>
                <w:sz w:val="28"/>
                <w:szCs w:val="28"/>
              </w:rPr>
            </w:pPr>
            <w:r>
              <w:rPr>
                <w:rFonts w:ascii="Times New Roman" w:hAnsi="Times New Roman"/>
                <w:sz w:val="28"/>
                <w:szCs w:val="28"/>
              </w:rPr>
              <w:t>77.</w:t>
            </w:r>
          </w:p>
        </w:tc>
        <w:tc>
          <w:tcPr>
            <w:tcW w:w="8976" w:type="dxa"/>
          </w:tcPr>
          <w:p w:rsidR="00A573FD" w:rsidRPr="00DF06FD" w:rsidRDefault="00A573FD" w:rsidP="005D0198">
            <w:pPr>
              <w:shd w:val="clear" w:color="auto" w:fill="FFFFFF"/>
              <w:ind w:left="5"/>
              <w:rPr>
                <w:rFonts w:ascii="Times New Roman" w:hAnsi="Times New Roman"/>
                <w:sz w:val="28"/>
                <w:szCs w:val="28"/>
              </w:rPr>
            </w:pPr>
            <w:r w:rsidRPr="00DF06FD">
              <w:rPr>
                <w:rFonts w:ascii="Times New Roman" w:hAnsi="Times New Roman"/>
                <w:sz w:val="28"/>
                <w:szCs w:val="28"/>
              </w:rPr>
              <w:t>Акти приймання-передавання засобів ТЗІ</w:t>
            </w:r>
            <w:r>
              <w:rPr>
                <w:rFonts w:ascii="Times New Roman" w:hAnsi="Times New Roman"/>
                <w:sz w:val="28"/>
                <w:szCs w:val="28"/>
              </w:rPr>
              <w:t>.</w:t>
            </w:r>
          </w:p>
        </w:tc>
      </w:tr>
      <w:tr w:rsidR="00A573FD" w:rsidRPr="00F859E9" w:rsidTr="00551EE8">
        <w:tc>
          <w:tcPr>
            <w:tcW w:w="800" w:type="dxa"/>
            <w:vAlign w:val="center"/>
          </w:tcPr>
          <w:p w:rsidR="00A573FD" w:rsidRPr="002C646E" w:rsidRDefault="00A573FD" w:rsidP="005D0198">
            <w:pPr>
              <w:jc w:val="center"/>
              <w:rPr>
                <w:rFonts w:ascii="Times New Roman" w:hAnsi="Times New Roman"/>
                <w:sz w:val="28"/>
                <w:szCs w:val="28"/>
              </w:rPr>
            </w:pPr>
            <w:r>
              <w:rPr>
                <w:rFonts w:ascii="Times New Roman" w:hAnsi="Times New Roman"/>
                <w:sz w:val="28"/>
                <w:szCs w:val="28"/>
              </w:rPr>
              <w:t>78.</w:t>
            </w:r>
          </w:p>
        </w:tc>
        <w:tc>
          <w:tcPr>
            <w:tcW w:w="8976" w:type="dxa"/>
          </w:tcPr>
          <w:p w:rsidR="00A573FD" w:rsidRPr="00DF06FD" w:rsidRDefault="00A573FD" w:rsidP="005D0198">
            <w:pPr>
              <w:shd w:val="clear" w:color="auto" w:fill="FFFFFF"/>
              <w:ind w:left="5"/>
              <w:rPr>
                <w:rFonts w:ascii="Times New Roman" w:hAnsi="Times New Roman"/>
                <w:sz w:val="28"/>
                <w:szCs w:val="28"/>
              </w:rPr>
            </w:pPr>
            <w:r w:rsidRPr="00DF06FD">
              <w:rPr>
                <w:rFonts w:ascii="Times New Roman" w:hAnsi="Times New Roman"/>
                <w:sz w:val="28"/>
                <w:szCs w:val="28"/>
              </w:rPr>
              <w:t>Відомості про абонентів урядового зв’язку</w:t>
            </w:r>
            <w:r>
              <w:rPr>
                <w:rFonts w:ascii="Times New Roman" w:hAnsi="Times New Roman"/>
                <w:sz w:val="28"/>
                <w:szCs w:val="28"/>
              </w:rPr>
              <w:t>.</w:t>
            </w:r>
          </w:p>
        </w:tc>
      </w:tr>
      <w:tr w:rsidR="00A573FD" w:rsidRPr="00F859E9" w:rsidTr="00551EE8">
        <w:tc>
          <w:tcPr>
            <w:tcW w:w="9776" w:type="dxa"/>
            <w:gridSpan w:val="2"/>
            <w:vAlign w:val="center"/>
          </w:tcPr>
          <w:p w:rsidR="00A573FD" w:rsidRPr="009964AF" w:rsidRDefault="00A573FD" w:rsidP="005D0198">
            <w:pPr>
              <w:shd w:val="clear" w:color="auto" w:fill="FFFFFF"/>
              <w:ind w:left="5"/>
              <w:jc w:val="center"/>
              <w:rPr>
                <w:rFonts w:ascii="Times New Roman" w:hAnsi="Times New Roman"/>
                <w:b/>
                <w:i/>
                <w:sz w:val="28"/>
                <w:szCs w:val="28"/>
              </w:rPr>
            </w:pPr>
            <w:r w:rsidRPr="009964AF">
              <w:rPr>
                <w:rFonts w:ascii="Times New Roman" w:hAnsi="Times New Roman"/>
                <w:b/>
                <w:i/>
                <w:sz w:val="28"/>
                <w:szCs w:val="28"/>
              </w:rPr>
              <w:t>Інформаційна діяльність</w:t>
            </w:r>
          </w:p>
        </w:tc>
      </w:tr>
      <w:tr w:rsidR="00A573FD" w:rsidRPr="00F859E9" w:rsidTr="00551EE8">
        <w:tc>
          <w:tcPr>
            <w:tcW w:w="800"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79.</w:t>
            </w:r>
          </w:p>
        </w:tc>
        <w:tc>
          <w:tcPr>
            <w:tcW w:w="8976" w:type="dxa"/>
          </w:tcPr>
          <w:p w:rsidR="00A573FD" w:rsidRPr="00DF06FD" w:rsidRDefault="00A573FD" w:rsidP="00B0179A">
            <w:pPr>
              <w:shd w:val="clear" w:color="auto" w:fill="FFFFFF"/>
              <w:ind w:left="5"/>
              <w:jc w:val="both"/>
              <w:rPr>
                <w:rFonts w:ascii="Times New Roman" w:hAnsi="Times New Roman"/>
                <w:sz w:val="28"/>
                <w:szCs w:val="28"/>
              </w:rPr>
            </w:pPr>
            <w:r>
              <w:rPr>
                <w:rFonts w:ascii="Times New Roman" w:hAnsi="Times New Roman"/>
                <w:sz w:val="28"/>
                <w:szCs w:val="28"/>
              </w:rPr>
              <w:t>Відомості про побудову, функціонування та особливості інформаційно-телекомунікаційних, інформаційно-аналітичних систем.</w:t>
            </w:r>
          </w:p>
        </w:tc>
      </w:tr>
      <w:tr w:rsidR="00A573FD" w:rsidRPr="00F859E9" w:rsidTr="00551EE8">
        <w:tc>
          <w:tcPr>
            <w:tcW w:w="800" w:type="dxa"/>
            <w:vAlign w:val="center"/>
          </w:tcPr>
          <w:p w:rsidR="00A573FD" w:rsidRDefault="00A573FD" w:rsidP="005D0198">
            <w:pPr>
              <w:jc w:val="center"/>
              <w:rPr>
                <w:rFonts w:ascii="Times New Roman" w:hAnsi="Times New Roman"/>
                <w:sz w:val="28"/>
                <w:szCs w:val="28"/>
              </w:rPr>
            </w:pPr>
            <w:r>
              <w:rPr>
                <w:rFonts w:ascii="Times New Roman" w:hAnsi="Times New Roman"/>
                <w:sz w:val="28"/>
                <w:szCs w:val="28"/>
              </w:rPr>
              <w:t>80.</w:t>
            </w:r>
          </w:p>
        </w:tc>
        <w:tc>
          <w:tcPr>
            <w:tcW w:w="8976" w:type="dxa"/>
          </w:tcPr>
          <w:p w:rsidR="00A573FD" w:rsidRDefault="00A573FD" w:rsidP="00B0179A">
            <w:pPr>
              <w:shd w:val="clear" w:color="auto" w:fill="FFFFFF"/>
              <w:ind w:left="5"/>
              <w:jc w:val="both"/>
              <w:rPr>
                <w:rFonts w:ascii="Times New Roman" w:hAnsi="Times New Roman"/>
                <w:sz w:val="28"/>
                <w:szCs w:val="28"/>
              </w:rPr>
            </w:pPr>
            <w:r>
              <w:rPr>
                <w:rFonts w:ascii="Times New Roman" w:hAnsi="Times New Roman"/>
                <w:sz w:val="28"/>
                <w:szCs w:val="28"/>
              </w:rPr>
              <w:t>Відомості про організацію, структуру, технічні параметри, топологію інформаційно-телекомунікаційних мереж.</w:t>
            </w:r>
          </w:p>
        </w:tc>
      </w:tr>
      <w:tr w:rsidR="00A573FD" w:rsidRPr="00F859E9" w:rsidTr="00551EE8">
        <w:tc>
          <w:tcPr>
            <w:tcW w:w="9776" w:type="dxa"/>
            <w:gridSpan w:val="2"/>
          </w:tcPr>
          <w:p w:rsidR="00A573FD" w:rsidRPr="00F859E9" w:rsidRDefault="00A573FD" w:rsidP="005D0198">
            <w:pPr>
              <w:jc w:val="center"/>
              <w:rPr>
                <w:rFonts w:ascii="Times New Roman" w:hAnsi="Times New Roman"/>
                <w:b/>
                <w:sz w:val="28"/>
                <w:szCs w:val="28"/>
                <w:highlight w:val="yellow"/>
              </w:rPr>
            </w:pPr>
            <w:r w:rsidRPr="000F542A">
              <w:rPr>
                <w:rFonts w:ascii="Times New Roman" w:hAnsi="Times New Roman"/>
                <w:b/>
                <w:i/>
                <w:sz w:val="28"/>
                <w:szCs w:val="28"/>
              </w:rPr>
              <w:t>Інші відомості</w:t>
            </w:r>
          </w:p>
        </w:tc>
      </w:tr>
      <w:tr w:rsidR="00A573FD" w:rsidRPr="00F859E9" w:rsidTr="00551EE8">
        <w:tc>
          <w:tcPr>
            <w:tcW w:w="800" w:type="dxa"/>
            <w:vAlign w:val="center"/>
          </w:tcPr>
          <w:p w:rsidR="00A573FD" w:rsidRPr="009C3C1D" w:rsidRDefault="00A573FD" w:rsidP="005D0198">
            <w:pPr>
              <w:jc w:val="center"/>
              <w:rPr>
                <w:rFonts w:ascii="Times New Roman" w:hAnsi="Times New Roman"/>
                <w:sz w:val="28"/>
                <w:szCs w:val="28"/>
              </w:rPr>
            </w:pPr>
            <w:r>
              <w:rPr>
                <w:rFonts w:ascii="Times New Roman" w:hAnsi="Times New Roman"/>
                <w:sz w:val="28"/>
                <w:szCs w:val="28"/>
              </w:rPr>
              <w:t>81.</w:t>
            </w:r>
          </w:p>
        </w:tc>
        <w:tc>
          <w:tcPr>
            <w:tcW w:w="8976" w:type="dxa"/>
          </w:tcPr>
          <w:p w:rsidR="00A573FD" w:rsidRPr="00DF06FD" w:rsidRDefault="00A573FD" w:rsidP="005D0198">
            <w:pPr>
              <w:jc w:val="both"/>
              <w:rPr>
                <w:rFonts w:ascii="Times New Roman" w:hAnsi="Times New Roman"/>
                <w:sz w:val="28"/>
                <w:szCs w:val="28"/>
              </w:rPr>
            </w:pPr>
            <w:r w:rsidRPr="00DF06FD">
              <w:rPr>
                <w:rFonts w:ascii="Times New Roman" w:hAnsi="Times New Roman"/>
                <w:sz w:val="28"/>
                <w:szCs w:val="28"/>
              </w:rPr>
              <w:t>Доповідні, службові записки, пропозиції та подання, що вносяться головою державної адміністрації на адресу Президента України та Прем’єр-міністра України</w:t>
            </w:r>
            <w:r>
              <w:rPr>
                <w:rFonts w:ascii="Times New Roman" w:hAnsi="Times New Roman"/>
                <w:sz w:val="28"/>
                <w:szCs w:val="28"/>
              </w:rPr>
              <w:t>.</w:t>
            </w:r>
          </w:p>
        </w:tc>
      </w:tr>
      <w:tr w:rsidR="00A573FD" w:rsidRPr="00F859E9" w:rsidTr="00551EE8">
        <w:tc>
          <w:tcPr>
            <w:tcW w:w="800" w:type="dxa"/>
            <w:vAlign w:val="center"/>
          </w:tcPr>
          <w:p w:rsidR="00A573FD" w:rsidRPr="009C3C1D" w:rsidRDefault="00A573FD" w:rsidP="005D0198">
            <w:pPr>
              <w:jc w:val="center"/>
              <w:rPr>
                <w:rFonts w:ascii="Times New Roman" w:hAnsi="Times New Roman"/>
                <w:sz w:val="28"/>
                <w:szCs w:val="28"/>
              </w:rPr>
            </w:pPr>
            <w:r>
              <w:rPr>
                <w:rFonts w:ascii="Times New Roman" w:hAnsi="Times New Roman"/>
                <w:sz w:val="28"/>
                <w:szCs w:val="28"/>
                <w:lang w:val="ru-RU"/>
              </w:rPr>
              <w:t>82</w:t>
            </w:r>
            <w:r>
              <w:rPr>
                <w:rFonts w:ascii="Times New Roman" w:hAnsi="Times New Roman"/>
                <w:sz w:val="28"/>
                <w:szCs w:val="28"/>
              </w:rPr>
              <w:t>.</w:t>
            </w:r>
          </w:p>
        </w:tc>
        <w:tc>
          <w:tcPr>
            <w:tcW w:w="8976" w:type="dxa"/>
          </w:tcPr>
          <w:p w:rsidR="00A573FD" w:rsidRPr="00DF06FD" w:rsidRDefault="00A573FD" w:rsidP="005D0198">
            <w:pPr>
              <w:jc w:val="both"/>
              <w:rPr>
                <w:rFonts w:ascii="Times New Roman" w:hAnsi="Times New Roman"/>
                <w:sz w:val="28"/>
                <w:szCs w:val="28"/>
              </w:rPr>
            </w:pPr>
            <w:r w:rsidRPr="00DF06FD">
              <w:rPr>
                <w:rFonts w:ascii="Times New Roman" w:hAnsi="Times New Roman"/>
                <w:sz w:val="28"/>
                <w:szCs w:val="28"/>
              </w:rPr>
              <w:t>Інформація, що міститься у документах, які становлять внутрівідомчу службову кореспонденцію, доповідні записки, рекомендації, якщо вони пов’язані з розроб</w:t>
            </w:r>
            <w:r>
              <w:rPr>
                <w:rFonts w:ascii="Times New Roman" w:hAnsi="Times New Roman"/>
                <w:sz w:val="28"/>
                <w:szCs w:val="28"/>
              </w:rPr>
              <w:t>ленням напряму діяльності рай</w:t>
            </w:r>
            <w:r w:rsidRPr="00DF06FD">
              <w:rPr>
                <w:rFonts w:ascii="Times New Roman" w:hAnsi="Times New Roman"/>
                <w:sz w:val="28"/>
                <w:szCs w:val="28"/>
              </w:rPr>
              <w:t>держадміністрації, її структурних підрозділів або здійснення ними контрольних, наглядових функцій, процесом прийняття рішень і передують публічному обговоренню та/або прийняттю рішень</w:t>
            </w:r>
            <w:r>
              <w:rPr>
                <w:rFonts w:ascii="Times New Roman" w:hAnsi="Times New Roman"/>
                <w:sz w:val="28"/>
                <w:szCs w:val="28"/>
              </w:rPr>
              <w:t>.</w:t>
            </w:r>
          </w:p>
        </w:tc>
      </w:tr>
      <w:tr w:rsidR="00A573FD" w:rsidRPr="00F859E9" w:rsidTr="00551EE8">
        <w:tc>
          <w:tcPr>
            <w:tcW w:w="800" w:type="dxa"/>
            <w:vAlign w:val="center"/>
          </w:tcPr>
          <w:p w:rsidR="00A573FD" w:rsidRPr="009C3C1D" w:rsidRDefault="00A573FD" w:rsidP="005D0198">
            <w:pPr>
              <w:jc w:val="center"/>
              <w:rPr>
                <w:rFonts w:ascii="Times New Roman" w:hAnsi="Times New Roman"/>
                <w:sz w:val="28"/>
                <w:szCs w:val="28"/>
              </w:rPr>
            </w:pPr>
            <w:r>
              <w:rPr>
                <w:rFonts w:ascii="Times New Roman" w:hAnsi="Times New Roman"/>
                <w:sz w:val="28"/>
                <w:szCs w:val="28"/>
                <w:lang w:val="ru-RU"/>
              </w:rPr>
              <w:t>83</w:t>
            </w:r>
            <w:r>
              <w:rPr>
                <w:rFonts w:ascii="Times New Roman" w:hAnsi="Times New Roman"/>
                <w:sz w:val="28"/>
                <w:szCs w:val="28"/>
              </w:rPr>
              <w:t>.</w:t>
            </w:r>
          </w:p>
        </w:tc>
        <w:tc>
          <w:tcPr>
            <w:tcW w:w="8976" w:type="dxa"/>
          </w:tcPr>
          <w:p w:rsidR="00A573FD" w:rsidRPr="00DF06FD" w:rsidRDefault="00A573FD" w:rsidP="005D0198">
            <w:pPr>
              <w:jc w:val="both"/>
              <w:rPr>
                <w:rFonts w:ascii="Times New Roman" w:hAnsi="Times New Roman"/>
                <w:color w:val="000000"/>
                <w:sz w:val="28"/>
                <w:szCs w:val="28"/>
                <w:shd w:val="clear" w:color="auto" w:fill="FFFFFF"/>
              </w:rPr>
            </w:pPr>
            <w:r w:rsidRPr="00DF06FD">
              <w:rPr>
                <w:rFonts w:ascii="Times New Roman" w:hAnsi="Times New Roman"/>
                <w:sz w:val="28"/>
                <w:szCs w:val="28"/>
              </w:rPr>
              <w:t xml:space="preserve">Відомості, </w:t>
            </w:r>
            <w:r w:rsidRPr="00DF06FD">
              <w:rPr>
                <w:rFonts w:ascii="Times New Roman" w:hAnsi="Times New Roman"/>
                <w:color w:val="000000"/>
                <w:sz w:val="28"/>
                <w:szCs w:val="28"/>
                <w:shd w:val="clear" w:color="auto" w:fill="FFFFFF"/>
              </w:rPr>
              <w:t>що містять службову/конфіденційну інформацію інших державних органів, органів місцевого самоврядування, підприємств, установ і організацій</w:t>
            </w:r>
            <w:r>
              <w:rPr>
                <w:rFonts w:ascii="Times New Roman" w:hAnsi="Times New Roman"/>
                <w:sz w:val="28"/>
                <w:szCs w:val="28"/>
              </w:rPr>
              <w:t>, отримані рай</w:t>
            </w:r>
            <w:r w:rsidRPr="00DF06FD">
              <w:rPr>
                <w:rFonts w:ascii="Times New Roman" w:hAnsi="Times New Roman"/>
                <w:sz w:val="28"/>
                <w:szCs w:val="28"/>
              </w:rPr>
              <w:t xml:space="preserve">держадміністрацією </w:t>
            </w:r>
            <w:r>
              <w:rPr>
                <w:rFonts w:ascii="Times New Roman" w:hAnsi="Times New Roman"/>
                <w:sz w:val="28"/>
                <w:szCs w:val="28"/>
              </w:rPr>
              <w:t>у</w:t>
            </w:r>
            <w:r w:rsidRPr="00DF06FD">
              <w:rPr>
                <w:rFonts w:ascii="Times New Roman" w:hAnsi="Times New Roman"/>
                <w:sz w:val="28"/>
                <w:szCs w:val="28"/>
              </w:rPr>
              <w:t xml:space="preserve"> рамках</w:t>
            </w:r>
            <w:r>
              <w:rPr>
                <w:rFonts w:ascii="Times New Roman" w:hAnsi="Times New Roman"/>
                <w:sz w:val="28"/>
                <w:szCs w:val="28"/>
              </w:rPr>
              <w:t xml:space="preserve"> здійснення власних повноважень,</w:t>
            </w:r>
            <w:r w:rsidRPr="00DF06FD">
              <w:rPr>
                <w:rFonts w:ascii="Times New Roman" w:hAnsi="Times New Roman"/>
                <w:sz w:val="28"/>
                <w:szCs w:val="28"/>
              </w:rPr>
              <w:t xml:space="preserve"> або</w:t>
            </w:r>
            <w:r>
              <w:rPr>
                <w:rFonts w:ascii="Times New Roman" w:hAnsi="Times New Roman"/>
                <w:sz w:val="28"/>
                <w:szCs w:val="28"/>
              </w:rPr>
              <w:t xml:space="preserve"> отриманих у</w:t>
            </w:r>
            <w:r w:rsidRPr="00DF06FD">
              <w:rPr>
                <w:rFonts w:ascii="Times New Roman" w:hAnsi="Times New Roman"/>
                <w:sz w:val="28"/>
                <w:szCs w:val="28"/>
              </w:rPr>
              <w:t xml:space="preserve"> процесі обміну інформацією</w:t>
            </w:r>
            <w:r>
              <w:rPr>
                <w:rFonts w:ascii="Times New Roman" w:hAnsi="Times New Roman"/>
                <w:sz w:val="28"/>
                <w:szCs w:val="28"/>
              </w:rPr>
              <w:t>.</w:t>
            </w:r>
          </w:p>
        </w:tc>
      </w:tr>
      <w:tr w:rsidR="00A573FD" w:rsidRPr="00427CC7" w:rsidTr="00551EE8">
        <w:tc>
          <w:tcPr>
            <w:tcW w:w="800" w:type="dxa"/>
            <w:vAlign w:val="center"/>
          </w:tcPr>
          <w:p w:rsidR="00A573FD" w:rsidRPr="009C3C1D" w:rsidRDefault="00A573FD" w:rsidP="005D0198">
            <w:pPr>
              <w:jc w:val="center"/>
              <w:rPr>
                <w:rFonts w:ascii="Times New Roman" w:hAnsi="Times New Roman"/>
                <w:sz w:val="28"/>
                <w:szCs w:val="28"/>
              </w:rPr>
            </w:pPr>
            <w:r>
              <w:rPr>
                <w:rFonts w:ascii="Times New Roman" w:hAnsi="Times New Roman"/>
                <w:sz w:val="28"/>
                <w:szCs w:val="28"/>
                <w:lang w:val="ru-RU"/>
              </w:rPr>
              <w:t>84</w:t>
            </w:r>
            <w:r>
              <w:rPr>
                <w:rFonts w:ascii="Times New Roman" w:hAnsi="Times New Roman"/>
                <w:sz w:val="28"/>
                <w:szCs w:val="28"/>
              </w:rPr>
              <w:t>.</w:t>
            </w:r>
          </w:p>
        </w:tc>
        <w:tc>
          <w:tcPr>
            <w:tcW w:w="8976" w:type="dxa"/>
          </w:tcPr>
          <w:p w:rsidR="00A573FD" w:rsidRPr="00DF06FD" w:rsidRDefault="00A573FD" w:rsidP="005D0198">
            <w:pPr>
              <w:jc w:val="both"/>
              <w:rPr>
                <w:rFonts w:ascii="Times New Roman" w:hAnsi="Times New Roman"/>
                <w:sz w:val="28"/>
                <w:szCs w:val="28"/>
              </w:rPr>
            </w:pPr>
            <w:r w:rsidRPr="00DF06FD">
              <w:rPr>
                <w:rFonts w:ascii="Times New Roman" w:hAnsi="Times New Roman"/>
                <w:sz w:val="28"/>
                <w:szCs w:val="28"/>
              </w:rPr>
              <w:t xml:space="preserve">Відомості, </w:t>
            </w:r>
            <w:r>
              <w:rPr>
                <w:rFonts w:ascii="Times New Roman" w:hAnsi="Times New Roman"/>
                <w:sz w:val="28"/>
                <w:szCs w:val="28"/>
              </w:rPr>
              <w:t>документи та інші матеріальні носії про планування, організацію чи запровадження заходів для забезпечення захисту безпеки населення та інтересів держав, розроблених у межах Програми розбудови інформаційно-аналітичної системи «Ситуаційний центр  «Безпекове Закарпаття».</w:t>
            </w:r>
          </w:p>
        </w:tc>
      </w:tr>
      <w:tr w:rsidR="00A573FD" w:rsidRPr="00427CC7" w:rsidTr="00551EE8">
        <w:tc>
          <w:tcPr>
            <w:tcW w:w="800" w:type="dxa"/>
            <w:vAlign w:val="center"/>
          </w:tcPr>
          <w:p w:rsidR="00A573FD" w:rsidRDefault="00A573FD" w:rsidP="005D0198">
            <w:pPr>
              <w:jc w:val="center"/>
              <w:rPr>
                <w:rFonts w:ascii="Times New Roman" w:hAnsi="Times New Roman"/>
                <w:sz w:val="28"/>
                <w:szCs w:val="28"/>
                <w:lang w:val="ru-RU"/>
              </w:rPr>
            </w:pPr>
            <w:r>
              <w:rPr>
                <w:rFonts w:ascii="Times New Roman" w:hAnsi="Times New Roman"/>
                <w:sz w:val="28"/>
                <w:szCs w:val="28"/>
                <w:lang w:val="ru-RU"/>
              </w:rPr>
              <w:t>85.</w:t>
            </w:r>
          </w:p>
        </w:tc>
        <w:tc>
          <w:tcPr>
            <w:tcW w:w="8976" w:type="dxa"/>
          </w:tcPr>
          <w:p w:rsidR="00A573FD" w:rsidRPr="00DF06FD" w:rsidRDefault="00A573FD" w:rsidP="005D0198">
            <w:pPr>
              <w:jc w:val="both"/>
              <w:rPr>
                <w:rFonts w:ascii="Times New Roman" w:hAnsi="Times New Roman"/>
                <w:sz w:val="28"/>
                <w:szCs w:val="28"/>
              </w:rPr>
            </w:pPr>
            <w:r>
              <w:rPr>
                <w:rFonts w:ascii="Times New Roman" w:hAnsi="Times New Roman"/>
                <w:sz w:val="28"/>
                <w:szCs w:val="28"/>
              </w:rPr>
              <w:t>Листи, довідки, акти, висновки та інші документи (у тому числі внутрівідомчі), які містять відомості, що не становлять державної таємниці, але розголошення яких може завдати істотної шкоди інтересам національної безпеки, територіальної цілісності держави або громадському порядку.</w:t>
            </w:r>
          </w:p>
        </w:tc>
      </w:tr>
      <w:tr w:rsidR="00A573FD" w:rsidRPr="00427CC7" w:rsidTr="00551EE8">
        <w:tc>
          <w:tcPr>
            <w:tcW w:w="800" w:type="dxa"/>
            <w:vAlign w:val="center"/>
          </w:tcPr>
          <w:p w:rsidR="00A573FD" w:rsidRDefault="00A573FD" w:rsidP="005D0198">
            <w:pPr>
              <w:jc w:val="center"/>
              <w:rPr>
                <w:rFonts w:ascii="Times New Roman" w:hAnsi="Times New Roman"/>
                <w:sz w:val="28"/>
                <w:szCs w:val="28"/>
                <w:lang w:val="ru-RU"/>
              </w:rPr>
            </w:pPr>
            <w:r>
              <w:rPr>
                <w:rFonts w:ascii="Times New Roman" w:hAnsi="Times New Roman"/>
                <w:sz w:val="28"/>
                <w:szCs w:val="28"/>
                <w:lang w:val="ru-RU"/>
              </w:rPr>
              <w:t>86.</w:t>
            </w:r>
          </w:p>
        </w:tc>
        <w:tc>
          <w:tcPr>
            <w:tcW w:w="8976" w:type="dxa"/>
          </w:tcPr>
          <w:p w:rsidR="00A573FD" w:rsidRDefault="00A573FD" w:rsidP="005D0198">
            <w:pPr>
              <w:jc w:val="both"/>
              <w:rPr>
                <w:rFonts w:ascii="Times New Roman" w:hAnsi="Times New Roman"/>
                <w:sz w:val="28"/>
                <w:szCs w:val="28"/>
              </w:rPr>
            </w:pPr>
            <w:r>
              <w:rPr>
                <w:rFonts w:ascii="Times New Roman" w:hAnsi="Times New Roman"/>
                <w:sz w:val="28"/>
                <w:szCs w:val="28"/>
              </w:rPr>
              <w:t>Відомості, отримані у процесі службових розслідувань з питань протидії корупції, до моменту прийняття щодо них рішення.</w:t>
            </w:r>
          </w:p>
        </w:tc>
      </w:tr>
      <w:tr w:rsidR="00A573FD" w:rsidRPr="00427CC7" w:rsidTr="00551EE8">
        <w:tc>
          <w:tcPr>
            <w:tcW w:w="800" w:type="dxa"/>
            <w:vAlign w:val="center"/>
          </w:tcPr>
          <w:p w:rsidR="00A573FD" w:rsidRDefault="00A573FD" w:rsidP="005D0198">
            <w:pPr>
              <w:jc w:val="center"/>
              <w:rPr>
                <w:rFonts w:ascii="Times New Roman" w:hAnsi="Times New Roman"/>
                <w:sz w:val="28"/>
                <w:szCs w:val="28"/>
                <w:lang w:val="ru-RU"/>
              </w:rPr>
            </w:pPr>
            <w:r>
              <w:rPr>
                <w:rFonts w:ascii="Times New Roman" w:hAnsi="Times New Roman"/>
                <w:sz w:val="28"/>
                <w:szCs w:val="28"/>
                <w:lang w:val="ru-RU"/>
              </w:rPr>
              <w:t>87.</w:t>
            </w:r>
          </w:p>
        </w:tc>
        <w:tc>
          <w:tcPr>
            <w:tcW w:w="8976" w:type="dxa"/>
          </w:tcPr>
          <w:p w:rsidR="00A573FD" w:rsidRDefault="00A573FD" w:rsidP="005D0198">
            <w:pPr>
              <w:jc w:val="both"/>
              <w:rPr>
                <w:rFonts w:ascii="Times New Roman" w:hAnsi="Times New Roman"/>
                <w:sz w:val="28"/>
                <w:szCs w:val="28"/>
              </w:rPr>
            </w:pPr>
            <w:r>
              <w:rPr>
                <w:rFonts w:ascii="Times New Roman" w:hAnsi="Times New Roman"/>
                <w:sz w:val="28"/>
                <w:szCs w:val="28"/>
              </w:rPr>
              <w:t>Відомості про факти та процеси у сфері національних меншин і релігії, що становлять або можуть нести загрозу національній безпеці України..</w:t>
            </w:r>
          </w:p>
        </w:tc>
      </w:tr>
      <w:tr w:rsidR="00A573FD" w:rsidRPr="00427CC7" w:rsidTr="00551EE8">
        <w:tc>
          <w:tcPr>
            <w:tcW w:w="800" w:type="dxa"/>
            <w:vAlign w:val="center"/>
          </w:tcPr>
          <w:p w:rsidR="00A573FD" w:rsidRDefault="00A573FD" w:rsidP="005D0198">
            <w:pPr>
              <w:jc w:val="center"/>
              <w:rPr>
                <w:rFonts w:ascii="Times New Roman" w:hAnsi="Times New Roman"/>
                <w:sz w:val="28"/>
                <w:szCs w:val="28"/>
                <w:lang w:val="ru-RU"/>
              </w:rPr>
            </w:pPr>
            <w:r>
              <w:rPr>
                <w:rFonts w:ascii="Times New Roman" w:hAnsi="Times New Roman"/>
                <w:sz w:val="28"/>
                <w:szCs w:val="28"/>
                <w:lang w:val="ru-RU"/>
              </w:rPr>
              <w:t>88.</w:t>
            </w:r>
          </w:p>
        </w:tc>
        <w:tc>
          <w:tcPr>
            <w:tcW w:w="8976" w:type="dxa"/>
          </w:tcPr>
          <w:p w:rsidR="00A573FD" w:rsidRDefault="00A573FD" w:rsidP="005D0198">
            <w:pPr>
              <w:jc w:val="both"/>
              <w:rPr>
                <w:rFonts w:ascii="Times New Roman" w:hAnsi="Times New Roman"/>
                <w:sz w:val="28"/>
                <w:szCs w:val="28"/>
              </w:rPr>
            </w:pPr>
            <w:r w:rsidRPr="00DF06FD">
              <w:rPr>
                <w:rFonts w:ascii="Times New Roman" w:hAnsi="Times New Roman"/>
                <w:sz w:val="28"/>
                <w:szCs w:val="28"/>
              </w:rPr>
              <w:t>Відомості про участь у заходах з антитерористичної діяльності, які не підпадають під дію Зводу відомостей, що становлять державну таємн</w:t>
            </w:r>
            <w:r>
              <w:rPr>
                <w:rFonts w:ascii="Times New Roman" w:hAnsi="Times New Roman"/>
                <w:sz w:val="28"/>
                <w:szCs w:val="28"/>
              </w:rPr>
              <w:t>ицю.</w:t>
            </w:r>
          </w:p>
        </w:tc>
      </w:tr>
      <w:tr w:rsidR="00A573FD" w:rsidRPr="00427CC7" w:rsidTr="00551EE8">
        <w:tc>
          <w:tcPr>
            <w:tcW w:w="800" w:type="dxa"/>
            <w:vAlign w:val="center"/>
          </w:tcPr>
          <w:p w:rsidR="00A573FD" w:rsidRDefault="00A573FD" w:rsidP="005D0198">
            <w:pPr>
              <w:jc w:val="center"/>
              <w:rPr>
                <w:rFonts w:ascii="Times New Roman" w:hAnsi="Times New Roman"/>
                <w:sz w:val="28"/>
                <w:szCs w:val="28"/>
                <w:lang w:val="ru-RU"/>
              </w:rPr>
            </w:pPr>
            <w:r>
              <w:rPr>
                <w:rFonts w:ascii="Times New Roman" w:hAnsi="Times New Roman"/>
                <w:sz w:val="28"/>
                <w:szCs w:val="28"/>
                <w:lang w:val="ru-RU"/>
              </w:rPr>
              <w:t>89.</w:t>
            </w:r>
          </w:p>
        </w:tc>
        <w:tc>
          <w:tcPr>
            <w:tcW w:w="8976" w:type="dxa"/>
          </w:tcPr>
          <w:p w:rsidR="00A573FD" w:rsidRPr="00DF06FD" w:rsidRDefault="00A573FD" w:rsidP="005D0198">
            <w:pPr>
              <w:jc w:val="both"/>
              <w:rPr>
                <w:rFonts w:ascii="Times New Roman" w:hAnsi="Times New Roman"/>
                <w:sz w:val="28"/>
                <w:szCs w:val="28"/>
              </w:rPr>
            </w:pPr>
            <w:r>
              <w:rPr>
                <w:rFonts w:ascii="Times New Roman" w:hAnsi="Times New Roman"/>
                <w:sz w:val="28"/>
                <w:szCs w:val="28"/>
              </w:rPr>
              <w:t>Зведені відомості щодо суб’єктів, які беруть участь у заходах з антитерористичної діяльності, які не підпадають під дію Зводу відомостей, що становлять державну таємницю.</w:t>
            </w:r>
          </w:p>
        </w:tc>
      </w:tr>
    </w:tbl>
    <w:p w:rsidR="00A573FD" w:rsidRPr="00427CC7" w:rsidRDefault="00A573FD" w:rsidP="005709D9">
      <w:pPr>
        <w:rPr>
          <w:rFonts w:ascii="Times New Roman" w:hAnsi="Times New Roman"/>
          <w:sz w:val="28"/>
          <w:szCs w:val="28"/>
        </w:rPr>
      </w:pPr>
    </w:p>
    <w:p w:rsidR="00A573FD" w:rsidRDefault="00A573FD" w:rsidP="0023351C">
      <w:pPr>
        <w:ind w:right="-6"/>
        <w:jc w:val="both"/>
        <w:rPr>
          <w:rStyle w:val="st24"/>
          <w:rFonts w:ascii="Times New Roman" w:hAnsi="Times New Roman"/>
          <w:sz w:val="28"/>
          <w:szCs w:val="28"/>
        </w:rPr>
      </w:pPr>
    </w:p>
    <w:p w:rsidR="00A573FD" w:rsidRDefault="00A573FD" w:rsidP="0023351C">
      <w:pPr>
        <w:ind w:right="-6"/>
        <w:jc w:val="both"/>
        <w:rPr>
          <w:rStyle w:val="st24"/>
          <w:rFonts w:ascii="Times New Roman" w:hAnsi="Times New Roman"/>
          <w:sz w:val="28"/>
          <w:szCs w:val="28"/>
        </w:rPr>
      </w:pPr>
    </w:p>
    <w:sectPr w:rsidR="00A573FD" w:rsidSect="00263EE4">
      <w:headerReference w:type="even" r:id="rId8"/>
      <w:headerReference w:type="default" r:id="rId9"/>
      <w:headerReference w:type="first" r:id="rId10"/>
      <w:pgSz w:w="11906" w:h="16838"/>
      <w:pgMar w:top="1134" w:right="567" w:bottom="567" w:left="156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3FD" w:rsidRDefault="00A573FD">
      <w:r>
        <w:separator/>
      </w:r>
    </w:p>
  </w:endnote>
  <w:endnote w:type="continuationSeparator" w:id="0">
    <w:p w:rsidR="00A573FD" w:rsidRDefault="00A573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Batang">
    <w:altName w:val="ўа¬»¬¦¬ў"/>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3FD" w:rsidRDefault="00A573FD">
      <w:r>
        <w:separator/>
      </w:r>
    </w:p>
  </w:footnote>
  <w:footnote w:type="continuationSeparator" w:id="0">
    <w:p w:rsidR="00A573FD" w:rsidRDefault="00A573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3FD" w:rsidRDefault="00A573FD" w:rsidP="005231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573FD" w:rsidRDefault="00A573F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3FD" w:rsidRDefault="00A573FD" w:rsidP="00515D11">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3FD" w:rsidRDefault="00A573FD">
    <w:pPr>
      <w:pStyle w:val="Header"/>
      <w:jc w:val="center"/>
    </w:pPr>
  </w:p>
  <w:p w:rsidR="00A573FD" w:rsidRDefault="00A573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3D00"/>
    <w:multiLevelType w:val="hybridMultilevel"/>
    <w:tmpl w:val="0FB0560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nsid w:val="07F74E8D"/>
    <w:multiLevelType w:val="hybridMultilevel"/>
    <w:tmpl w:val="333ABB94"/>
    <w:lvl w:ilvl="0" w:tplc="91CA9E4C">
      <w:start w:val="1"/>
      <w:numFmt w:val="decimal"/>
      <w:lvlText w:val="%1."/>
      <w:lvlJc w:val="left"/>
      <w:pPr>
        <w:tabs>
          <w:tab w:val="num" w:pos="900"/>
        </w:tabs>
        <w:ind w:left="900" w:hanging="360"/>
      </w:pPr>
      <w:rPr>
        <w:rFonts w:cs="Times New Roman" w:hint="default"/>
        <w:sz w:val="28"/>
        <w:szCs w:val="28"/>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084502AB"/>
    <w:multiLevelType w:val="hybridMultilevel"/>
    <w:tmpl w:val="26C84B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nsid w:val="0D616E0C"/>
    <w:multiLevelType w:val="hybridMultilevel"/>
    <w:tmpl w:val="3C6085D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DE12F23"/>
    <w:multiLevelType w:val="hybridMultilevel"/>
    <w:tmpl w:val="A6EAFFA2"/>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107505ED"/>
    <w:multiLevelType w:val="hybridMultilevel"/>
    <w:tmpl w:val="753294D0"/>
    <w:lvl w:ilvl="0" w:tplc="FFFFFFFF">
      <w:start w:val="1"/>
      <w:numFmt w:val="decimal"/>
      <w:lvlText w:val="%1."/>
      <w:lvlJc w:val="left"/>
      <w:pPr>
        <w:tabs>
          <w:tab w:val="num" w:pos="1788"/>
        </w:tabs>
        <w:ind w:left="1788" w:hanging="360"/>
      </w:pPr>
      <w:rPr>
        <w:rFonts w:cs="Times New Roman" w:hint="default"/>
        <w:b w:val="0"/>
        <w:i w:val="0"/>
      </w:rPr>
    </w:lvl>
    <w:lvl w:ilvl="1" w:tplc="8A8A733C">
      <w:start w:val="1"/>
      <w:numFmt w:val="decimal"/>
      <w:lvlText w:val="%2."/>
      <w:lvlJc w:val="left"/>
      <w:pPr>
        <w:tabs>
          <w:tab w:val="num" w:pos="360"/>
        </w:tabs>
        <w:ind w:left="360" w:hanging="360"/>
      </w:pPr>
      <w:rPr>
        <w:rFonts w:ascii="Times New Roman" w:hAnsi="Times New Roman" w:cs="Times New Roman" w:hint="default"/>
        <w:b w:val="0"/>
        <w:i w:val="0"/>
        <w:sz w:val="28"/>
        <w:szCs w:val="28"/>
      </w:rPr>
    </w:lvl>
    <w:lvl w:ilvl="2" w:tplc="FFFFFFFF" w:tentative="1">
      <w:start w:val="1"/>
      <w:numFmt w:val="lowerRoman"/>
      <w:lvlText w:val="%3."/>
      <w:lvlJc w:val="right"/>
      <w:pPr>
        <w:tabs>
          <w:tab w:val="num" w:pos="2868"/>
        </w:tabs>
        <w:ind w:left="2868" w:hanging="180"/>
      </w:pPr>
      <w:rPr>
        <w:rFonts w:cs="Times New Roman"/>
      </w:rPr>
    </w:lvl>
    <w:lvl w:ilvl="3" w:tplc="FFFFFFFF" w:tentative="1">
      <w:start w:val="1"/>
      <w:numFmt w:val="decimal"/>
      <w:lvlText w:val="%4."/>
      <w:lvlJc w:val="left"/>
      <w:pPr>
        <w:tabs>
          <w:tab w:val="num" w:pos="3588"/>
        </w:tabs>
        <w:ind w:left="3588" w:hanging="360"/>
      </w:pPr>
      <w:rPr>
        <w:rFonts w:cs="Times New Roman"/>
      </w:rPr>
    </w:lvl>
    <w:lvl w:ilvl="4" w:tplc="FFFFFFFF" w:tentative="1">
      <w:start w:val="1"/>
      <w:numFmt w:val="lowerLetter"/>
      <w:lvlText w:val="%5."/>
      <w:lvlJc w:val="left"/>
      <w:pPr>
        <w:tabs>
          <w:tab w:val="num" w:pos="4308"/>
        </w:tabs>
        <w:ind w:left="4308" w:hanging="360"/>
      </w:pPr>
      <w:rPr>
        <w:rFonts w:cs="Times New Roman"/>
      </w:rPr>
    </w:lvl>
    <w:lvl w:ilvl="5" w:tplc="FFFFFFFF" w:tentative="1">
      <w:start w:val="1"/>
      <w:numFmt w:val="lowerRoman"/>
      <w:lvlText w:val="%6."/>
      <w:lvlJc w:val="right"/>
      <w:pPr>
        <w:tabs>
          <w:tab w:val="num" w:pos="5028"/>
        </w:tabs>
        <w:ind w:left="5028" w:hanging="180"/>
      </w:pPr>
      <w:rPr>
        <w:rFonts w:cs="Times New Roman"/>
      </w:rPr>
    </w:lvl>
    <w:lvl w:ilvl="6" w:tplc="FFFFFFFF" w:tentative="1">
      <w:start w:val="1"/>
      <w:numFmt w:val="decimal"/>
      <w:lvlText w:val="%7."/>
      <w:lvlJc w:val="left"/>
      <w:pPr>
        <w:tabs>
          <w:tab w:val="num" w:pos="5748"/>
        </w:tabs>
        <w:ind w:left="5748" w:hanging="360"/>
      </w:pPr>
      <w:rPr>
        <w:rFonts w:cs="Times New Roman"/>
      </w:rPr>
    </w:lvl>
    <w:lvl w:ilvl="7" w:tplc="FFFFFFFF" w:tentative="1">
      <w:start w:val="1"/>
      <w:numFmt w:val="lowerLetter"/>
      <w:lvlText w:val="%8."/>
      <w:lvlJc w:val="left"/>
      <w:pPr>
        <w:tabs>
          <w:tab w:val="num" w:pos="6468"/>
        </w:tabs>
        <w:ind w:left="6468" w:hanging="360"/>
      </w:pPr>
      <w:rPr>
        <w:rFonts w:cs="Times New Roman"/>
      </w:rPr>
    </w:lvl>
    <w:lvl w:ilvl="8" w:tplc="FFFFFFFF" w:tentative="1">
      <w:start w:val="1"/>
      <w:numFmt w:val="lowerRoman"/>
      <w:lvlText w:val="%9."/>
      <w:lvlJc w:val="right"/>
      <w:pPr>
        <w:tabs>
          <w:tab w:val="num" w:pos="7188"/>
        </w:tabs>
        <w:ind w:left="7188" w:hanging="180"/>
      </w:pPr>
      <w:rPr>
        <w:rFonts w:cs="Times New Roman"/>
      </w:rPr>
    </w:lvl>
  </w:abstractNum>
  <w:abstractNum w:abstractNumId="6">
    <w:nsid w:val="110641C5"/>
    <w:multiLevelType w:val="hybridMultilevel"/>
    <w:tmpl w:val="C8225C6E"/>
    <w:lvl w:ilvl="0" w:tplc="83CA4F9A">
      <w:start w:val="1"/>
      <w:numFmt w:val="decimal"/>
      <w:lvlText w:val="%1."/>
      <w:lvlJc w:val="left"/>
      <w:pPr>
        <w:tabs>
          <w:tab w:val="num" w:pos="720"/>
        </w:tabs>
        <w:ind w:left="720" w:hanging="360"/>
      </w:pPr>
      <w:rPr>
        <w:rFonts w:cs="Times New Roman"/>
      </w:rPr>
    </w:lvl>
    <w:lvl w:ilvl="1" w:tplc="1638CEEC" w:tentative="1">
      <w:start w:val="1"/>
      <w:numFmt w:val="lowerLetter"/>
      <w:lvlText w:val="%2."/>
      <w:lvlJc w:val="left"/>
      <w:pPr>
        <w:tabs>
          <w:tab w:val="num" w:pos="1440"/>
        </w:tabs>
        <w:ind w:left="1440" w:hanging="360"/>
      </w:pPr>
      <w:rPr>
        <w:rFonts w:cs="Times New Roman"/>
      </w:rPr>
    </w:lvl>
    <w:lvl w:ilvl="2" w:tplc="DB66866E" w:tentative="1">
      <w:start w:val="1"/>
      <w:numFmt w:val="lowerRoman"/>
      <w:lvlText w:val="%3."/>
      <w:lvlJc w:val="right"/>
      <w:pPr>
        <w:tabs>
          <w:tab w:val="num" w:pos="2160"/>
        </w:tabs>
        <w:ind w:left="2160" w:hanging="180"/>
      </w:pPr>
      <w:rPr>
        <w:rFonts w:cs="Times New Roman"/>
      </w:rPr>
    </w:lvl>
    <w:lvl w:ilvl="3" w:tplc="A072BF4C" w:tentative="1">
      <w:start w:val="1"/>
      <w:numFmt w:val="decimal"/>
      <w:lvlText w:val="%4."/>
      <w:lvlJc w:val="left"/>
      <w:pPr>
        <w:tabs>
          <w:tab w:val="num" w:pos="2880"/>
        </w:tabs>
        <w:ind w:left="2880" w:hanging="360"/>
      </w:pPr>
      <w:rPr>
        <w:rFonts w:cs="Times New Roman"/>
      </w:rPr>
    </w:lvl>
    <w:lvl w:ilvl="4" w:tplc="607E3E68" w:tentative="1">
      <w:start w:val="1"/>
      <w:numFmt w:val="lowerLetter"/>
      <w:lvlText w:val="%5."/>
      <w:lvlJc w:val="left"/>
      <w:pPr>
        <w:tabs>
          <w:tab w:val="num" w:pos="3600"/>
        </w:tabs>
        <w:ind w:left="3600" w:hanging="360"/>
      </w:pPr>
      <w:rPr>
        <w:rFonts w:cs="Times New Roman"/>
      </w:rPr>
    </w:lvl>
    <w:lvl w:ilvl="5" w:tplc="942A7BE8" w:tentative="1">
      <w:start w:val="1"/>
      <w:numFmt w:val="lowerRoman"/>
      <w:lvlText w:val="%6."/>
      <w:lvlJc w:val="right"/>
      <w:pPr>
        <w:tabs>
          <w:tab w:val="num" w:pos="4320"/>
        </w:tabs>
        <w:ind w:left="4320" w:hanging="180"/>
      </w:pPr>
      <w:rPr>
        <w:rFonts w:cs="Times New Roman"/>
      </w:rPr>
    </w:lvl>
    <w:lvl w:ilvl="6" w:tplc="F9469EC6" w:tentative="1">
      <w:start w:val="1"/>
      <w:numFmt w:val="decimal"/>
      <w:lvlText w:val="%7."/>
      <w:lvlJc w:val="left"/>
      <w:pPr>
        <w:tabs>
          <w:tab w:val="num" w:pos="5040"/>
        </w:tabs>
        <w:ind w:left="5040" w:hanging="360"/>
      </w:pPr>
      <w:rPr>
        <w:rFonts w:cs="Times New Roman"/>
      </w:rPr>
    </w:lvl>
    <w:lvl w:ilvl="7" w:tplc="7BCCBB0A" w:tentative="1">
      <w:start w:val="1"/>
      <w:numFmt w:val="lowerLetter"/>
      <w:lvlText w:val="%8."/>
      <w:lvlJc w:val="left"/>
      <w:pPr>
        <w:tabs>
          <w:tab w:val="num" w:pos="5760"/>
        </w:tabs>
        <w:ind w:left="5760" w:hanging="360"/>
      </w:pPr>
      <w:rPr>
        <w:rFonts w:cs="Times New Roman"/>
      </w:rPr>
    </w:lvl>
    <w:lvl w:ilvl="8" w:tplc="FC5625E8" w:tentative="1">
      <w:start w:val="1"/>
      <w:numFmt w:val="lowerRoman"/>
      <w:lvlText w:val="%9."/>
      <w:lvlJc w:val="right"/>
      <w:pPr>
        <w:tabs>
          <w:tab w:val="num" w:pos="6480"/>
        </w:tabs>
        <w:ind w:left="6480" w:hanging="180"/>
      </w:pPr>
      <w:rPr>
        <w:rFonts w:cs="Times New Roman"/>
      </w:rPr>
    </w:lvl>
  </w:abstractNum>
  <w:abstractNum w:abstractNumId="7">
    <w:nsid w:val="1FD43EDF"/>
    <w:multiLevelType w:val="hybridMultilevel"/>
    <w:tmpl w:val="64B4DA36"/>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8">
    <w:nsid w:val="386D7C8E"/>
    <w:multiLevelType w:val="hybridMultilevel"/>
    <w:tmpl w:val="03B46A2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B033311"/>
    <w:multiLevelType w:val="hybridMultilevel"/>
    <w:tmpl w:val="9068783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nsid w:val="3DDB2EDD"/>
    <w:multiLevelType w:val="hybridMultilevel"/>
    <w:tmpl w:val="8EEA3D10"/>
    <w:lvl w:ilvl="0" w:tplc="EEDCF9EC">
      <w:start w:val="2"/>
      <w:numFmt w:val="decimal"/>
      <w:lvlText w:val="%1."/>
      <w:lvlJc w:val="center"/>
      <w:pPr>
        <w:tabs>
          <w:tab w:val="num" w:pos="170"/>
        </w:tabs>
        <w:ind w:firstLine="567"/>
      </w:pPr>
      <w:rPr>
        <w:rFonts w:cs="Times New Roman" w:hint="default"/>
        <w:i w:val="0"/>
        <w:spacing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3E1C7AB4"/>
    <w:multiLevelType w:val="multilevel"/>
    <w:tmpl w:val="1D6E6E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42B154C2"/>
    <w:multiLevelType w:val="hybridMultilevel"/>
    <w:tmpl w:val="607E3BFC"/>
    <w:lvl w:ilvl="0" w:tplc="E8F8154C">
      <w:start w:val="1"/>
      <w:numFmt w:val="decimal"/>
      <w:lvlText w:val="%1."/>
      <w:lvlJc w:val="left"/>
      <w:pPr>
        <w:tabs>
          <w:tab w:val="num" w:pos="927"/>
        </w:tabs>
        <w:ind w:left="227" w:firstLine="340"/>
      </w:pPr>
      <w:rPr>
        <w:rFonts w:cs="Times New Roman" w:hint="default"/>
        <w:b/>
      </w:rPr>
    </w:lvl>
    <w:lvl w:ilvl="1" w:tplc="703667F8" w:tentative="1">
      <w:start w:val="1"/>
      <w:numFmt w:val="lowerLetter"/>
      <w:lvlText w:val="%2."/>
      <w:lvlJc w:val="left"/>
      <w:pPr>
        <w:tabs>
          <w:tab w:val="num" w:pos="1647"/>
        </w:tabs>
        <w:ind w:left="1647" w:hanging="360"/>
      </w:pPr>
      <w:rPr>
        <w:rFonts w:cs="Times New Roman"/>
      </w:rPr>
    </w:lvl>
    <w:lvl w:ilvl="2" w:tplc="F9BC5654" w:tentative="1">
      <w:start w:val="1"/>
      <w:numFmt w:val="lowerRoman"/>
      <w:lvlText w:val="%3."/>
      <w:lvlJc w:val="right"/>
      <w:pPr>
        <w:tabs>
          <w:tab w:val="num" w:pos="2367"/>
        </w:tabs>
        <w:ind w:left="2367" w:hanging="180"/>
      </w:pPr>
      <w:rPr>
        <w:rFonts w:cs="Times New Roman"/>
      </w:rPr>
    </w:lvl>
    <w:lvl w:ilvl="3" w:tplc="446AEE7E" w:tentative="1">
      <w:start w:val="1"/>
      <w:numFmt w:val="decimal"/>
      <w:lvlText w:val="%4."/>
      <w:lvlJc w:val="left"/>
      <w:pPr>
        <w:tabs>
          <w:tab w:val="num" w:pos="3087"/>
        </w:tabs>
        <w:ind w:left="3087" w:hanging="360"/>
      </w:pPr>
      <w:rPr>
        <w:rFonts w:cs="Times New Roman"/>
      </w:rPr>
    </w:lvl>
    <w:lvl w:ilvl="4" w:tplc="FC2009B2" w:tentative="1">
      <w:start w:val="1"/>
      <w:numFmt w:val="lowerLetter"/>
      <w:lvlText w:val="%5."/>
      <w:lvlJc w:val="left"/>
      <w:pPr>
        <w:tabs>
          <w:tab w:val="num" w:pos="3807"/>
        </w:tabs>
        <w:ind w:left="3807" w:hanging="360"/>
      </w:pPr>
      <w:rPr>
        <w:rFonts w:cs="Times New Roman"/>
      </w:rPr>
    </w:lvl>
    <w:lvl w:ilvl="5" w:tplc="67522B50" w:tentative="1">
      <w:start w:val="1"/>
      <w:numFmt w:val="lowerRoman"/>
      <w:lvlText w:val="%6."/>
      <w:lvlJc w:val="right"/>
      <w:pPr>
        <w:tabs>
          <w:tab w:val="num" w:pos="4527"/>
        </w:tabs>
        <w:ind w:left="4527" w:hanging="180"/>
      </w:pPr>
      <w:rPr>
        <w:rFonts w:cs="Times New Roman"/>
      </w:rPr>
    </w:lvl>
    <w:lvl w:ilvl="6" w:tplc="F40C0014" w:tentative="1">
      <w:start w:val="1"/>
      <w:numFmt w:val="decimal"/>
      <w:lvlText w:val="%7."/>
      <w:lvlJc w:val="left"/>
      <w:pPr>
        <w:tabs>
          <w:tab w:val="num" w:pos="5247"/>
        </w:tabs>
        <w:ind w:left="5247" w:hanging="360"/>
      </w:pPr>
      <w:rPr>
        <w:rFonts w:cs="Times New Roman"/>
      </w:rPr>
    </w:lvl>
    <w:lvl w:ilvl="7" w:tplc="7EA4C536" w:tentative="1">
      <w:start w:val="1"/>
      <w:numFmt w:val="lowerLetter"/>
      <w:lvlText w:val="%8."/>
      <w:lvlJc w:val="left"/>
      <w:pPr>
        <w:tabs>
          <w:tab w:val="num" w:pos="5967"/>
        </w:tabs>
        <w:ind w:left="5967" w:hanging="360"/>
      </w:pPr>
      <w:rPr>
        <w:rFonts w:cs="Times New Roman"/>
      </w:rPr>
    </w:lvl>
    <w:lvl w:ilvl="8" w:tplc="1BFAC070" w:tentative="1">
      <w:start w:val="1"/>
      <w:numFmt w:val="lowerRoman"/>
      <w:lvlText w:val="%9."/>
      <w:lvlJc w:val="right"/>
      <w:pPr>
        <w:tabs>
          <w:tab w:val="num" w:pos="6687"/>
        </w:tabs>
        <w:ind w:left="6687" w:hanging="180"/>
      </w:pPr>
      <w:rPr>
        <w:rFonts w:cs="Times New Roman"/>
      </w:rPr>
    </w:lvl>
  </w:abstractNum>
  <w:abstractNum w:abstractNumId="13">
    <w:nsid w:val="44B804DE"/>
    <w:multiLevelType w:val="hybridMultilevel"/>
    <w:tmpl w:val="9018968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4">
    <w:nsid w:val="4D475B8A"/>
    <w:multiLevelType w:val="hybridMultilevel"/>
    <w:tmpl w:val="6FA81406"/>
    <w:lvl w:ilvl="0" w:tplc="8E141D84">
      <w:start w:val="1"/>
      <w:numFmt w:val="decimal"/>
      <w:lvlText w:val="%1."/>
      <w:lvlJc w:val="left"/>
      <w:pPr>
        <w:tabs>
          <w:tab w:val="num" w:pos="900"/>
        </w:tabs>
        <w:ind w:left="900" w:hanging="360"/>
      </w:pPr>
      <w:rPr>
        <w:rFonts w:ascii="Times New Roman" w:hAnsi="Times New Roman" w:cs="Times New Roman" w:hint="default"/>
        <w:b w:val="0"/>
        <w:i w:val="0"/>
        <w:sz w:val="28"/>
        <w:szCs w:val="28"/>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52C76A49"/>
    <w:multiLevelType w:val="hybridMultilevel"/>
    <w:tmpl w:val="A6EAFFA2"/>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6">
    <w:nsid w:val="542C6A14"/>
    <w:multiLevelType w:val="hybridMultilevel"/>
    <w:tmpl w:val="B81CA32E"/>
    <w:lvl w:ilvl="0" w:tplc="A77E2542">
      <w:start w:val="1"/>
      <w:numFmt w:val="decimal"/>
      <w:lvlText w:val="%1."/>
      <w:lvlJc w:val="left"/>
      <w:pPr>
        <w:tabs>
          <w:tab w:val="num" w:pos="1467"/>
        </w:tabs>
        <w:ind w:left="1467" w:hanging="360"/>
      </w:pPr>
      <w:rPr>
        <w:rFonts w:ascii="Times New Roman" w:hAnsi="Times New Roman" w:cs="Times New Roman" w:hint="default"/>
        <w:b w:val="0"/>
        <w:i w:val="0"/>
        <w:sz w:val="24"/>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7">
    <w:nsid w:val="568F78E5"/>
    <w:multiLevelType w:val="hybridMultilevel"/>
    <w:tmpl w:val="8D80DF5E"/>
    <w:lvl w:ilvl="0" w:tplc="FFFFFFFF">
      <w:start w:val="1"/>
      <w:numFmt w:val="decimal"/>
      <w:lvlText w:val="%1."/>
      <w:lvlJc w:val="left"/>
      <w:pPr>
        <w:tabs>
          <w:tab w:val="num" w:pos="900"/>
        </w:tabs>
        <w:ind w:left="900" w:hanging="360"/>
      </w:pPr>
      <w:rPr>
        <w:rFonts w:cs="Times New Roman" w:hint="default"/>
        <w:sz w:val="24"/>
      </w:rPr>
    </w:lvl>
    <w:lvl w:ilvl="1" w:tplc="FFFFFFFF" w:tentative="1">
      <w:start w:val="1"/>
      <w:numFmt w:val="lowerLetter"/>
      <w:lvlText w:val="%2."/>
      <w:lvlJc w:val="left"/>
      <w:pPr>
        <w:tabs>
          <w:tab w:val="num" w:pos="1620"/>
        </w:tabs>
        <w:ind w:left="1620" w:hanging="360"/>
      </w:pPr>
      <w:rPr>
        <w:rFonts w:cs="Times New Roman"/>
      </w:rPr>
    </w:lvl>
    <w:lvl w:ilvl="2" w:tplc="FFFFFFFF" w:tentative="1">
      <w:start w:val="1"/>
      <w:numFmt w:val="lowerRoman"/>
      <w:lvlText w:val="%3."/>
      <w:lvlJc w:val="right"/>
      <w:pPr>
        <w:tabs>
          <w:tab w:val="num" w:pos="2340"/>
        </w:tabs>
        <w:ind w:left="2340" w:hanging="180"/>
      </w:pPr>
      <w:rPr>
        <w:rFonts w:cs="Times New Roman"/>
      </w:rPr>
    </w:lvl>
    <w:lvl w:ilvl="3" w:tplc="FFFFFFFF" w:tentative="1">
      <w:start w:val="1"/>
      <w:numFmt w:val="decimal"/>
      <w:lvlText w:val="%4."/>
      <w:lvlJc w:val="left"/>
      <w:pPr>
        <w:tabs>
          <w:tab w:val="num" w:pos="3060"/>
        </w:tabs>
        <w:ind w:left="3060" w:hanging="360"/>
      </w:pPr>
      <w:rPr>
        <w:rFonts w:cs="Times New Roman"/>
      </w:rPr>
    </w:lvl>
    <w:lvl w:ilvl="4" w:tplc="FFFFFFFF" w:tentative="1">
      <w:start w:val="1"/>
      <w:numFmt w:val="lowerLetter"/>
      <w:lvlText w:val="%5."/>
      <w:lvlJc w:val="left"/>
      <w:pPr>
        <w:tabs>
          <w:tab w:val="num" w:pos="3780"/>
        </w:tabs>
        <w:ind w:left="3780" w:hanging="360"/>
      </w:pPr>
      <w:rPr>
        <w:rFonts w:cs="Times New Roman"/>
      </w:rPr>
    </w:lvl>
    <w:lvl w:ilvl="5" w:tplc="FFFFFFFF" w:tentative="1">
      <w:start w:val="1"/>
      <w:numFmt w:val="lowerRoman"/>
      <w:lvlText w:val="%6."/>
      <w:lvlJc w:val="right"/>
      <w:pPr>
        <w:tabs>
          <w:tab w:val="num" w:pos="4500"/>
        </w:tabs>
        <w:ind w:left="4500" w:hanging="180"/>
      </w:pPr>
      <w:rPr>
        <w:rFonts w:cs="Times New Roman"/>
      </w:rPr>
    </w:lvl>
    <w:lvl w:ilvl="6" w:tplc="FFFFFFFF" w:tentative="1">
      <w:start w:val="1"/>
      <w:numFmt w:val="decimal"/>
      <w:lvlText w:val="%7."/>
      <w:lvlJc w:val="left"/>
      <w:pPr>
        <w:tabs>
          <w:tab w:val="num" w:pos="5220"/>
        </w:tabs>
        <w:ind w:left="5220" w:hanging="360"/>
      </w:pPr>
      <w:rPr>
        <w:rFonts w:cs="Times New Roman"/>
      </w:rPr>
    </w:lvl>
    <w:lvl w:ilvl="7" w:tplc="FFFFFFFF" w:tentative="1">
      <w:start w:val="1"/>
      <w:numFmt w:val="lowerLetter"/>
      <w:lvlText w:val="%8."/>
      <w:lvlJc w:val="left"/>
      <w:pPr>
        <w:tabs>
          <w:tab w:val="num" w:pos="5940"/>
        </w:tabs>
        <w:ind w:left="5940" w:hanging="360"/>
      </w:pPr>
      <w:rPr>
        <w:rFonts w:cs="Times New Roman"/>
      </w:rPr>
    </w:lvl>
    <w:lvl w:ilvl="8" w:tplc="FFFFFFFF" w:tentative="1">
      <w:start w:val="1"/>
      <w:numFmt w:val="lowerRoman"/>
      <w:lvlText w:val="%9."/>
      <w:lvlJc w:val="right"/>
      <w:pPr>
        <w:tabs>
          <w:tab w:val="num" w:pos="6660"/>
        </w:tabs>
        <w:ind w:left="6660" w:hanging="180"/>
      </w:pPr>
      <w:rPr>
        <w:rFonts w:cs="Times New Roman"/>
      </w:rPr>
    </w:lvl>
  </w:abstractNum>
  <w:abstractNum w:abstractNumId="18">
    <w:nsid w:val="593B6506"/>
    <w:multiLevelType w:val="hybridMultilevel"/>
    <w:tmpl w:val="88AE1EC2"/>
    <w:lvl w:ilvl="0" w:tplc="8048AAF2">
      <w:start w:val="1"/>
      <w:numFmt w:val="decimal"/>
      <w:lvlText w:val="%1."/>
      <w:lvlJc w:val="left"/>
      <w:pPr>
        <w:tabs>
          <w:tab w:val="num" w:pos="900"/>
        </w:tabs>
        <w:ind w:left="900" w:hanging="360"/>
      </w:pPr>
      <w:rPr>
        <w:rFonts w:ascii="Times New Roman" w:hAnsi="Times New Roman" w:cs="Times New Roman" w:hint="default"/>
        <w:b w:val="0"/>
        <w:i w:val="0"/>
        <w:sz w:val="28"/>
        <w:szCs w:val="28"/>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nsid w:val="5BC559B6"/>
    <w:multiLevelType w:val="hybridMultilevel"/>
    <w:tmpl w:val="B5947E22"/>
    <w:lvl w:ilvl="0" w:tplc="566E3694">
      <w:start w:val="1"/>
      <w:numFmt w:val="decimal"/>
      <w:lvlText w:val="%1."/>
      <w:lvlJc w:val="left"/>
      <w:pPr>
        <w:tabs>
          <w:tab w:val="num" w:pos="0"/>
        </w:tabs>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0">
    <w:nsid w:val="5CAF7745"/>
    <w:multiLevelType w:val="hybridMultilevel"/>
    <w:tmpl w:val="4662B4A4"/>
    <w:lvl w:ilvl="0" w:tplc="76D417D4">
      <w:start w:val="1"/>
      <w:numFmt w:val="decimal"/>
      <w:lvlText w:val="%1."/>
      <w:lvlJc w:val="left"/>
      <w:pPr>
        <w:tabs>
          <w:tab w:val="num" w:pos="1620"/>
        </w:tabs>
        <w:ind w:left="1620" w:hanging="360"/>
      </w:pPr>
      <w:rPr>
        <w:rFonts w:cs="Times New Roman" w:hint="default"/>
        <w:sz w:val="28"/>
        <w:szCs w:val="28"/>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1">
    <w:nsid w:val="5DAA1ED2"/>
    <w:multiLevelType w:val="hybridMultilevel"/>
    <w:tmpl w:val="A33E2722"/>
    <w:lvl w:ilvl="0" w:tplc="9BAA6F04">
      <w:start w:val="1"/>
      <w:numFmt w:val="decimal"/>
      <w:lvlText w:val="%1."/>
      <w:lvlJc w:val="left"/>
      <w:pPr>
        <w:tabs>
          <w:tab w:val="num" w:pos="1620"/>
        </w:tabs>
        <w:ind w:left="1620" w:hanging="360"/>
      </w:pPr>
      <w:rPr>
        <w:rFonts w:ascii="Times New Roman" w:hAnsi="Times New Roman" w:cs="Times New Roman" w:hint="default"/>
        <w:b w:val="0"/>
        <w:i w:val="0"/>
        <w:sz w:val="28"/>
        <w:szCs w:val="28"/>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2">
    <w:nsid w:val="5F7E200D"/>
    <w:multiLevelType w:val="multilevel"/>
    <w:tmpl w:val="9254304E"/>
    <w:lvl w:ilvl="0">
      <w:start w:val="4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612C330F"/>
    <w:multiLevelType w:val="hybridMultilevel"/>
    <w:tmpl w:val="90F0E004"/>
    <w:lvl w:ilvl="0" w:tplc="933CEEB8">
      <w:start w:val="1"/>
      <w:numFmt w:val="decimal"/>
      <w:lvlText w:val="%1."/>
      <w:lvlJc w:val="left"/>
      <w:pPr>
        <w:tabs>
          <w:tab w:val="num" w:pos="1620"/>
        </w:tabs>
        <w:ind w:left="1620" w:hanging="360"/>
      </w:pPr>
      <w:rPr>
        <w:rFonts w:ascii="Times New Roman" w:hAnsi="Times New Roman" w:cs="Times New Roman" w:hint="default"/>
        <w:b w:val="0"/>
        <w:i w:val="0"/>
        <w:sz w:val="28"/>
        <w:szCs w:val="28"/>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4">
    <w:nsid w:val="61927372"/>
    <w:multiLevelType w:val="hybridMultilevel"/>
    <w:tmpl w:val="3E56F832"/>
    <w:lvl w:ilvl="0" w:tplc="81B4664E">
      <w:start w:val="1"/>
      <w:numFmt w:val="decimal"/>
      <w:lvlText w:val="%1."/>
      <w:lvlJc w:val="left"/>
      <w:pPr>
        <w:ind w:left="1422" w:hanging="855"/>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25">
    <w:nsid w:val="63B42CAD"/>
    <w:multiLevelType w:val="hybridMultilevel"/>
    <w:tmpl w:val="0F8A9B30"/>
    <w:lvl w:ilvl="0" w:tplc="0F4E78CA">
      <w:start w:val="1"/>
      <w:numFmt w:val="decimal"/>
      <w:lvlText w:val="%1."/>
      <w:lvlJc w:val="left"/>
      <w:pPr>
        <w:tabs>
          <w:tab w:val="num" w:pos="900"/>
        </w:tabs>
        <w:ind w:left="900" w:hanging="360"/>
      </w:pPr>
      <w:rPr>
        <w:rFonts w:cs="Times New Roman" w:hint="default"/>
        <w:sz w:val="28"/>
        <w:szCs w:val="28"/>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nsid w:val="653623E0"/>
    <w:multiLevelType w:val="hybridMultilevel"/>
    <w:tmpl w:val="04DE2136"/>
    <w:lvl w:ilvl="0" w:tplc="6AD00DBE">
      <w:start w:val="1"/>
      <w:numFmt w:val="decimal"/>
      <w:lvlText w:val="%1."/>
      <w:lvlJc w:val="left"/>
      <w:pPr>
        <w:tabs>
          <w:tab w:val="num" w:pos="2441"/>
        </w:tabs>
        <w:ind w:left="1872" w:firstLine="209"/>
      </w:pPr>
      <w:rPr>
        <w:rFonts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6D645EB8"/>
    <w:multiLevelType w:val="hybridMultilevel"/>
    <w:tmpl w:val="8BE8E6E8"/>
    <w:lvl w:ilvl="0" w:tplc="0E309A44">
      <w:start w:val="1"/>
      <w:numFmt w:val="decimal"/>
      <w:lvlText w:val="%1."/>
      <w:lvlJc w:val="left"/>
      <w:pPr>
        <w:tabs>
          <w:tab w:val="num" w:pos="1620"/>
        </w:tabs>
        <w:ind w:left="1620" w:hanging="360"/>
      </w:pPr>
      <w:rPr>
        <w:rFonts w:ascii="Times New Roman" w:hAnsi="Times New Roman" w:cs="Times New Roman" w:hint="default"/>
        <w:b w:val="0"/>
        <w:i w:val="0"/>
        <w:sz w:val="28"/>
        <w:szCs w:val="28"/>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8">
    <w:nsid w:val="6D6D5064"/>
    <w:multiLevelType w:val="hybridMultilevel"/>
    <w:tmpl w:val="91783ED8"/>
    <w:lvl w:ilvl="0" w:tplc="D396BAF4">
      <w:start w:val="1"/>
      <w:numFmt w:val="decimal"/>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9">
    <w:nsid w:val="70CC0711"/>
    <w:multiLevelType w:val="hybridMultilevel"/>
    <w:tmpl w:val="06B6B8D8"/>
    <w:lvl w:ilvl="0" w:tplc="32EC02AE">
      <w:start w:val="1"/>
      <w:numFmt w:val="decimal"/>
      <w:lvlText w:val="%1."/>
      <w:lvlJc w:val="left"/>
      <w:pPr>
        <w:ind w:left="1422" w:hanging="855"/>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30">
    <w:nsid w:val="721D2507"/>
    <w:multiLevelType w:val="hybridMultilevel"/>
    <w:tmpl w:val="5D6C55D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1">
    <w:nsid w:val="77A24475"/>
    <w:multiLevelType w:val="hybridMultilevel"/>
    <w:tmpl w:val="39A6FF40"/>
    <w:lvl w:ilvl="0" w:tplc="69F2FAC0">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2">
    <w:nsid w:val="782C775E"/>
    <w:multiLevelType w:val="multilevel"/>
    <w:tmpl w:val="49EC3E5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7F3C68CB"/>
    <w:multiLevelType w:val="hybridMultilevel"/>
    <w:tmpl w:val="F09645C2"/>
    <w:lvl w:ilvl="0" w:tplc="FFFFFFFF">
      <w:start w:val="1"/>
      <w:numFmt w:val="decimal"/>
      <w:lvlText w:val="%1."/>
      <w:lvlJc w:val="left"/>
      <w:pPr>
        <w:tabs>
          <w:tab w:val="num" w:pos="1080"/>
        </w:tabs>
        <w:ind w:left="1080" w:hanging="360"/>
      </w:pPr>
      <w:rPr>
        <w:rFonts w:cs="Times New Roman" w:hint="default"/>
        <w:b w:val="0"/>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6"/>
  </w:num>
  <w:num w:numId="2">
    <w:abstractNumId w:val="12"/>
  </w:num>
  <w:num w:numId="3">
    <w:abstractNumId w:val="16"/>
  </w:num>
  <w:num w:numId="4">
    <w:abstractNumId w:val="26"/>
  </w:num>
  <w:num w:numId="5">
    <w:abstractNumId w:val="17"/>
  </w:num>
  <w:num w:numId="6">
    <w:abstractNumId w:val="25"/>
  </w:num>
  <w:num w:numId="7">
    <w:abstractNumId w:val="1"/>
  </w:num>
  <w:num w:numId="8">
    <w:abstractNumId w:val="20"/>
  </w:num>
  <w:num w:numId="9">
    <w:abstractNumId w:val="33"/>
  </w:num>
  <w:num w:numId="10">
    <w:abstractNumId w:val="14"/>
  </w:num>
  <w:num w:numId="11">
    <w:abstractNumId w:val="23"/>
  </w:num>
  <w:num w:numId="12">
    <w:abstractNumId w:val="27"/>
  </w:num>
  <w:num w:numId="13">
    <w:abstractNumId w:val="21"/>
  </w:num>
  <w:num w:numId="14">
    <w:abstractNumId w:val="18"/>
  </w:num>
  <w:num w:numId="15">
    <w:abstractNumId w:val="5"/>
  </w:num>
  <w:num w:numId="16">
    <w:abstractNumId w:val="3"/>
  </w:num>
  <w:num w:numId="17">
    <w:abstractNumId w:val="8"/>
  </w:num>
  <w:num w:numId="18">
    <w:abstractNumId w:val="0"/>
  </w:num>
  <w:num w:numId="19">
    <w:abstractNumId w:val="13"/>
  </w:num>
  <w:num w:numId="20">
    <w:abstractNumId w:val="2"/>
  </w:num>
  <w:num w:numId="21">
    <w:abstractNumId w:val="30"/>
  </w:num>
  <w:num w:numId="22">
    <w:abstractNumId w:val="9"/>
  </w:num>
  <w:num w:numId="23">
    <w:abstractNumId w:val="7"/>
  </w:num>
  <w:num w:numId="24">
    <w:abstractNumId w:val="28"/>
  </w:num>
  <w:num w:numId="25">
    <w:abstractNumId w:val="15"/>
  </w:num>
  <w:num w:numId="26">
    <w:abstractNumId w:val="4"/>
  </w:num>
  <w:num w:numId="27">
    <w:abstractNumId w:val="11"/>
  </w:num>
  <w:num w:numId="28">
    <w:abstractNumId w:val="32"/>
  </w:num>
  <w:num w:numId="29">
    <w:abstractNumId w:val="22"/>
  </w:num>
  <w:num w:numId="30">
    <w:abstractNumId w:val="24"/>
  </w:num>
  <w:num w:numId="31">
    <w:abstractNumId w:val="29"/>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6B90"/>
    <w:rsid w:val="000018CC"/>
    <w:rsid w:val="00005858"/>
    <w:rsid w:val="00006F23"/>
    <w:rsid w:val="00007048"/>
    <w:rsid w:val="000073E3"/>
    <w:rsid w:val="000104B2"/>
    <w:rsid w:val="000136A8"/>
    <w:rsid w:val="00014177"/>
    <w:rsid w:val="000143FA"/>
    <w:rsid w:val="00025709"/>
    <w:rsid w:val="0002785E"/>
    <w:rsid w:val="000350D4"/>
    <w:rsid w:val="0003596F"/>
    <w:rsid w:val="00037BBC"/>
    <w:rsid w:val="00042177"/>
    <w:rsid w:val="000509E1"/>
    <w:rsid w:val="00051367"/>
    <w:rsid w:val="00055037"/>
    <w:rsid w:val="0005609A"/>
    <w:rsid w:val="00065287"/>
    <w:rsid w:val="000653A4"/>
    <w:rsid w:val="000670D3"/>
    <w:rsid w:val="000715B2"/>
    <w:rsid w:val="00071DCB"/>
    <w:rsid w:val="000725E6"/>
    <w:rsid w:val="000735A9"/>
    <w:rsid w:val="000764CE"/>
    <w:rsid w:val="000771E6"/>
    <w:rsid w:val="000774B8"/>
    <w:rsid w:val="000804AD"/>
    <w:rsid w:val="00086394"/>
    <w:rsid w:val="00092D47"/>
    <w:rsid w:val="00092ECB"/>
    <w:rsid w:val="000958F4"/>
    <w:rsid w:val="000978ED"/>
    <w:rsid w:val="00097F34"/>
    <w:rsid w:val="000A1FAF"/>
    <w:rsid w:val="000A25FC"/>
    <w:rsid w:val="000B1160"/>
    <w:rsid w:val="000B20E8"/>
    <w:rsid w:val="000B29E0"/>
    <w:rsid w:val="000C032B"/>
    <w:rsid w:val="000C2899"/>
    <w:rsid w:val="000C6A66"/>
    <w:rsid w:val="000D0A65"/>
    <w:rsid w:val="000D2A8F"/>
    <w:rsid w:val="000D329F"/>
    <w:rsid w:val="000D3CCF"/>
    <w:rsid w:val="000D4A1F"/>
    <w:rsid w:val="000D5672"/>
    <w:rsid w:val="000E5DC4"/>
    <w:rsid w:val="000E62E1"/>
    <w:rsid w:val="000E700D"/>
    <w:rsid w:val="000F1455"/>
    <w:rsid w:val="000F542A"/>
    <w:rsid w:val="001009C0"/>
    <w:rsid w:val="00100F59"/>
    <w:rsid w:val="00101206"/>
    <w:rsid w:val="00102DC3"/>
    <w:rsid w:val="00104D92"/>
    <w:rsid w:val="00105818"/>
    <w:rsid w:val="00107825"/>
    <w:rsid w:val="00110B87"/>
    <w:rsid w:val="001135FE"/>
    <w:rsid w:val="00121157"/>
    <w:rsid w:val="001259E5"/>
    <w:rsid w:val="00127521"/>
    <w:rsid w:val="00130581"/>
    <w:rsid w:val="00132AAB"/>
    <w:rsid w:val="001424EA"/>
    <w:rsid w:val="001445B6"/>
    <w:rsid w:val="00151054"/>
    <w:rsid w:val="00153901"/>
    <w:rsid w:val="001548A8"/>
    <w:rsid w:val="00154B4E"/>
    <w:rsid w:val="001550D8"/>
    <w:rsid w:val="00157378"/>
    <w:rsid w:val="00160674"/>
    <w:rsid w:val="00163E6E"/>
    <w:rsid w:val="00164828"/>
    <w:rsid w:val="00165C39"/>
    <w:rsid w:val="001678FF"/>
    <w:rsid w:val="00173F9D"/>
    <w:rsid w:val="00175BC5"/>
    <w:rsid w:val="00182E88"/>
    <w:rsid w:val="00186D5F"/>
    <w:rsid w:val="00187AB5"/>
    <w:rsid w:val="00192E85"/>
    <w:rsid w:val="00197666"/>
    <w:rsid w:val="001A3F5D"/>
    <w:rsid w:val="001A40C5"/>
    <w:rsid w:val="001B0129"/>
    <w:rsid w:val="001B5E43"/>
    <w:rsid w:val="001B6F57"/>
    <w:rsid w:val="001C29D2"/>
    <w:rsid w:val="001C3030"/>
    <w:rsid w:val="001C3F39"/>
    <w:rsid w:val="001C494D"/>
    <w:rsid w:val="001C4A0B"/>
    <w:rsid w:val="001C556C"/>
    <w:rsid w:val="001C6864"/>
    <w:rsid w:val="001C7877"/>
    <w:rsid w:val="001D17ED"/>
    <w:rsid w:val="001D2249"/>
    <w:rsid w:val="001D4A37"/>
    <w:rsid w:val="001E2F31"/>
    <w:rsid w:val="001F0E98"/>
    <w:rsid w:val="001F452E"/>
    <w:rsid w:val="001F5CB1"/>
    <w:rsid w:val="001F6BE4"/>
    <w:rsid w:val="002058AD"/>
    <w:rsid w:val="0020703D"/>
    <w:rsid w:val="00210C6E"/>
    <w:rsid w:val="00212ED3"/>
    <w:rsid w:val="00216154"/>
    <w:rsid w:val="00216E8F"/>
    <w:rsid w:val="002175A1"/>
    <w:rsid w:val="00222104"/>
    <w:rsid w:val="002235D6"/>
    <w:rsid w:val="00224C60"/>
    <w:rsid w:val="0022773A"/>
    <w:rsid w:val="00230527"/>
    <w:rsid w:val="0023351C"/>
    <w:rsid w:val="002353C5"/>
    <w:rsid w:val="00235EA0"/>
    <w:rsid w:val="002376F1"/>
    <w:rsid w:val="0024574D"/>
    <w:rsid w:val="00246037"/>
    <w:rsid w:val="002467AB"/>
    <w:rsid w:val="002473E0"/>
    <w:rsid w:val="002504CA"/>
    <w:rsid w:val="0025223B"/>
    <w:rsid w:val="00253395"/>
    <w:rsid w:val="0025481D"/>
    <w:rsid w:val="00257165"/>
    <w:rsid w:val="00261CEA"/>
    <w:rsid w:val="002629C0"/>
    <w:rsid w:val="00263EE4"/>
    <w:rsid w:val="00264191"/>
    <w:rsid w:val="00267CF1"/>
    <w:rsid w:val="00273575"/>
    <w:rsid w:val="002753D4"/>
    <w:rsid w:val="00281D49"/>
    <w:rsid w:val="0028264B"/>
    <w:rsid w:val="002827F1"/>
    <w:rsid w:val="00283361"/>
    <w:rsid w:val="00284B81"/>
    <w:rsid w:val="002872A6"/>
    <w:rsid w:val="00290C2E"/>
    <w:rsid w:val="00293414"/>
    <w:rsid w:val="0029686F"/>
    <w:rsid w:val="0029716E"/>
    <w:rsid w:val="002A2238"/>
    <w:rsid w:val="002A2765"/>
    <w:rsid w:val="002A41FE"/>
    <w:rsid w:val="002B1E6E"/>
    <w:rsid w:val="002B3053"/>
    <w:rsid w:val="002B48BB"/>
    <w:rsid w:val="002B57E1"/>
    <w:rsid w:val="002B6D25"/>
    <w:rsid w:val="002C45AD"/>
    <w:rsid w:val="002C646E"/>
    <w:rsid w:val="002C667E"/>
    <w:rsid w:val="002D1B23"/>
    <w:rsid w:val="002D5D56"/>
    <w:rsid w:val="002E08FC"/>
    <w:rsid w:val="002E299E"/>
    <w:rsid w:val="002E5042"/>
    <w:rsid w:val="002E5A26"/>
    <w:rsid w:val="002E60F2"/>
    <w:rsid w:val="002F4FF0"/>
    <w:rsid w:val="002F5DBE"/>
    <w:rsid w:val="00300BB4"/>
    <w:rsid w:val="003035D3"/>
    <w:rsid w:val="00303E1E"/>
    <w:rsid w:val="00306B4A"/>
    <w:rsid w:val="00313C36"/>
    <w:rsid w:val="00316348"/>
    <w:rsid w:val="00321210"/>
    <w:rsid w:val="00333299"/>
    <w:rsid w:val="00341441"/>
    <w:rsid w:val="0034220D"/>
    <w:rsid w:val="00344BBB"/>
    <w:rsid w:val="00347A3C"/>
    <w:rsid w:val="00355833"/>
    <w:rsid w:val="00356AC2"/>
    <w:rsid w:val="0036010B"/>
    <w:rsid w:val="00360280"/>
    <w:rsid w:val="0036047A"/>
    <w:rsid w:val="00361FFC"/>
    <w:rsid w:val="00362C69"/>
    <w:rsid w:val="00362CD3"/>
    <w:rsid w:val="00364F43"/>
    <w:rsid w:val="003666B5"/>
    <w:rsid w:val="0036789C"/>
    <w:rsid w:val="00374646"/>
    <w:rsid w:val="003757BE"/>
    <w:rsid w:val="00376706"/>
    <w:rsid w:val="00380141"/>
    <w:rsid w:val="00382D0D"/>
    <w:rsid w:val="00385B4E"/>
    <w:rsid w:val="00386599"/>
    <w:rsid w:val="00391A18"/>
    <w:rsid w:val="00393B3D"/>
    <w:rsid w:val="00394300"/>
    <w:rsid w:val="003952EB"/>
    <w:rsid w:val="00397423"/>
    <w:rsid w:val="003A0C17"/>
    <w:rsid w:val="003A4245"/>
    <w:rsid w:val="003A58B9"/>
    <w:rsid w:val="003A6768"/>
    <w:rsid w:val="003B12A9"/>
    <w:rsid w:val="003B3B19"/>
    <w:rsid w:val="003B3BE4"/>
    <w:rsid w:val="003B480C"/>
    <w:rsid w:val="003B4911"/>
    <w:rsid w:val="003B5C21"/>
    <w:rsid w:val="003C26C1"/>
    <w:rsid w:val="003C3163"/>
    <w:rsid w:val="003C751B"/>
    <w:rsid w:val="003D0406"/>
    <w:rsid w:val="003D0E2F"/>
    <w:rsid w:val="003D1123"/>
    <w:rsid w:val="003D16D8"/>
    <w:rsid w:val="003D3743"/>
    <w:rsid w:val="003D5F4A"/>
    <w:rsid w:val="003D603B"/>
    <w:rsid w:val="003D6C25"/>
    <w:rsid w:val="003D7715"/>
    <w:rsid w:val="003E2C7A"/>
    <w:rsid w:val="003E4536"/>
    <w:rsid w:val="003E4FEC"/>
    <w:rsid w:val="003E560E"/>
    <w:rsid w:val="003F0120"/>
    <w:rsid w:val="003F27AC"/>
    <w:rsid w:val="003F4BF7"/>
    <w:rsid w:val="003F5141"/>
    <w:rsid w:val="003F5777"/>
    <w:rsid w:val="00402CD3"/>
    <w:rsid w:val="00403BAA"/>
    <w:rsid w:val="00406D61"/>
    <w:rsid w:val="00411D1A"/>
    <w:rsid w:val="00415F45"/>
    <w:rsid w:val="00416649"/>
    <w:rsid w:val="00426445"/>
    <w:rsid w:val="00427209"/>
    <w:rsid w:val="00427CC7"/>
    <w:rsid w:val="004300EC"/>
    <w:rsid w:val="004318B7"/>
    <w:rsid w:val="004354D1"/>
    <w:rsid w:val="004366B4"/>
    <w:rsid w:val="004425ED"/>
    <w:rsid w:val="00442A35"/>
    <w:rsid w:val="00443B89"/>
    <w:rsid w:val="0044535E"/>
    <w:rsid w:val="00445D9B"/>
    <w:rsid w:val="0044776C"/>
    <w:rsid w:val="004532BF"/>
    <w:rsid w:val="00453EB9"/>
    <w:rsid w:val="00457630"/>
    <w:rsid w:val="00457BE2"/>
    <w:rsid w:val="004610B6"/>
    <w:rsid w:val="0046158B"/>
    <w:rsid w:val="00467C9B"/>
    <w:rsid w:val="00472B12"/>
    <w:rsid w:val="00473105"/>
    <w:rsid w:val="00475E35"/>
    <w:rsid w:val="00475E3D"/>
    <w:rsid w:val="004773B5"/>
    <w:rsid w:val="00477D72"/>
    <w:rsid w:val="004840A6"/>
    <w:rsid w:val="0048494C"/>
    <w:rsid w:val="00490D29"/>
    <w:rsid w:val="00495070"/>
    <w:rsid w:val="0049548F"/>
    <w:rsid w:val="004958CD"/>
    <w:rsid w:val="00495BBD"/>
    <w:rsid w:val="004A0324"/>
    <w:rsid w:val="004A05CA"/>
    <w:rsid w:val="004A74B0"/>
    <w:rsid w:val="004B0058"/>
    <w:rsid w:val="004B60AC"/>
    <w:rsid w:val="004C0727"/>
    <w:rsid w:val="004C31D8"/>
    <w:rsid w:val="004C36D8"/>
    <w:rsid w:val="004C4C20"/>
    <w:rsid w:val="004C6E14"/>
    <w:rsid w:val="004C7F53"/>
    <w:rsid w:val="004D372D"/>
    <w:rsid w:val="004D5CD4"/>
    <w:rsid w:val="004D6C14"/>
    <w:rsid w:val="004E14E8"/>
    <w:rsid w:val="004E2483"/>
    <w:rsid w:val="004E2833"/>
    <w:rsid w:val="004E3DCC"/>
    <w:rsid w:val="004E3E86"/>
    <w:rsid w:val="004E45D5"/>
    <w:rsid w:val="004E717C"/>
    <w:rsid w:val="004F130D"/>
    <w:rsid w:val="004F3748"/>
    <w:rsid w:val="004F77E5"/>
    <w:rsid w:val="0050135A"/>
    <w:rsid w:val="005140C4"/>
    <w:rsid w:val="00515D11"/>
    <w:rsid w:val="005211DF"/>
    <w:rsid w:val="00523163"/>
    <w:rsid w:val="00525199"/>
    <w:rsid w:val="00531397"/>
    <w:rsid w:val="00532B5E"/>
    <w:rsid w:val="00536746"/>
    <w:rsid w:val="00542D20"/>
    <w:rsid w:val="00543455"/>
    <w:rsid w:val="00545221"/>
    <w:rsid w:val="0054609F"/>
    <w:rsid w:val="00551EE8"/>
    <w:rsid w:val="00554156"/>
    <w:rsid w:val="00560140"/>
    <w:rsid w:val="00564368"/>
    <w:rsid w:val="005709D9"/>
    <w:rsid w:val="00570EB0"/>
    <w:rsid w:val="00574F3A"/>
    <w:rsid w:val="0058304E"/>
    <w:rsid w:val="00584823"/>
    <w:rsid w:val="00591EAB"/>
    <w:rsid w:val="005933FF"/>
    <w:rsid w:val="005944C3"/>
    <w:rsid w:val="00594C11"/>
    <w:rsid w:val="00595E49"/>
    <w:rsid w:val="0059794E"/>
    <w:rsid w:val="005A5920"/>
    <w:rsid w:val="005B7120"/>
    <w:rsid w:val="005B7187"/>
    <w:rsid w:val="005C212E"/>
    <w:rsid w:val="005C2F82"/>
    <w:rsid w:val="005C3085"/>
    <w:rsid w:val="005C6B40"/>
    <w:rsid w:val="005D0198"/>
    <w:rsid w:val="005D19B9"/>
    <w:rsid w:val="005D3984"/>
    <w:rsid w:val="005D453F"/>
    <w:rsid w:val="005D4733"/>
    <w:rsid w:val="005D5841"/>
    <w:rsid w:val="005D6AEC"/>
    <w:rsid w:val="005D6FE9"/>
    <w:rsid w:val="005E3609"/>
    <w:rsid w:val="005E5FC6"/>
    <w:rsid w:val="005E6BAE"/>
    <w:rsid w:val="005E6F54"/>
    <w:rsid w:val="005E77B5"/>
    <w:rsid w:val="005F0590"/>
    <w:rsid w:val="005F1254"/>
    <w:rsid w:val="005F56A0"/>
    <w:rsid w:val="005F6D23"/>
    <w:rsid w:val="00601193"/>
    <w:rsid w:val="00602763"/>
    <w:rsid w:val="006129B2"/>
    <w:rsid w:val="006141F8"/>
    <w:rsid w:val="00616E15"/>
    <w:rsid w:val="006202CE"/>
    <w:rsid w:val="00620D96"/>
    <w:rsid w:val="006223D2"/>
    <w:rsid w:val="0062537C"/>
    <w:rsid w:val="00626CDE"/>
    <w:rsid w:val="0063307F"/>
    <w:rsid w:val="00635FBD"/>
    <w:rsid w:val="00637521"/>
    <w:rsid w:val="00640C39"/>
    <w:rsid w:val="00644F07"/>
    <w:rsid w:val="00646903"/>
    <w:rsid w:val="00646C35"/>
    <w:rsid w:val="0065250E"/>
    <w:rsid w:val="006545B9"/>
    <w:rsid w:val="00656A0B"/>
    <w:rsid w:val="00660D3C"/>
    <w:rsid w:val="00661A11"/>
    <w:rsid w:val="00662795"/>
    <w:rsid w:val="00662A3C"/>
    <w:rsid w:val="006640D2"/>
    <w:rsid w:val="00670937"/>
    <w:rsid w:val="00670E96"/>
    <w:rsid w:val="00671505"/>
    <w:rsid w:val="006738CC"/>
    <w:rsid w:val="006741DB"/>
    <w:rsid w:val="0067467F"/>
    <w:rsid w:val="00677CE9"/>
    <w:rsid w:val="00684805"/>
    <w:rsid w:val="0068556C"/>
    <w:rsid w:val="00685DA7"/>
    <w:rsid w:val="00686F19"/>
    <w:rsid w:val="00696BE8"/>
    <w:rsid w:val="006A2D36"/>
    <w:rsid w:val="006A2FA1"/>
    <w:rsid w:val="006A6F06"/>
    <w:rsid w:val="006B4856"/>
    <w:rsid w:val="006B528E"/>
    <w:rsid w:val="006B7097"/>
    <w:rsid w:val="006B7E83"/>
    <w:rsid w:val="006C0338"/>
    <w:rsid w:val="006C2DBF"/>
    <w:rsid w:val="006C2EAE"/>
    <w:rsid w:val="006C5A92"/>
    <w:rsid w:val="006C5D02"/>
    <w:rsid w:val="006C7C85"/>
    <w:rsid w:val="006D016A"/>
    <w:rsid w:val="006D151B"/>
    <w:rsid w:val="006D2FFA"/>
    <w:rsid w:val="006D4A78"/>
    <w:rsid w:val="006D552E"/>
    <w:rsid w:val="006D6E39"/>
    <w:rsid w:val="006E2625"/>
    <w:rsid w:val="006E4846"/>
    <w:rsid w:val="006E5616"/>
    <w:rsid w:val="006E5E73"/>
    <w:rsid w:val="006E6B27"/>
    <w:rsid w:val="006E7582"/>
    <w:rsid w:val="006F1070"/>
    <w:rsid w:val="006F206E"/>
    <w:rsid w:val="006F3BD6"/>
    <w:rsid w:val="006F6B2B"/>
    <w:rsid w:val="006F6C06"/>
    <w:rsid w:val="00710846"/>
    <w:rsid w:val="00711DA6"/>
    <w:rsid w:val="00712243"/>
    <w:rsid w:val="00713D92"/>
    <w:rsid w:val="00714252"/>
    <w:rsid w:val="00722A5D"/>
    <w:rsid w:val="00722BAE"/>
    <w:rsid w:val="007238A2"/>
    <w:rsid w:val="007257A4"/>
    <w:rsid w:val="00727F12"/>
    <w:rsid w:val="00730935"/>
    <w:rsid w:val="00732B29"/>
    <w:rsid w:val="00733699"/>
    <w:rsid w:val="00733D26"/>
    <w:rsid w:val="0073541D"/>
    <w:rsid w:val="00736B20"/>
    <w:rsid w:val="00737BF5"/>
    <w:rsid w:val="00740B8B"/>
    <w:rsid w:val="00750BA6"/>
    <w:rsid w:val="00752CFB"/>
    <w:rsid w:val="00765584"/>
    <w:rsid w:val="0077267A"/>
    <w:rsid w:val="007745B5"/>
    <w:rsid w:val="007751FC"/>
    <w:rsid w:val="00775814"/>
    <w:rsid w:val="00781175"/>
    <w:rsid w:val="007840F4"/>
    <w:rsid w:val="00787F89"/>
    <w:rsid w:val="007A1389"/>
    <w:rsid w:val="007A1D65"/>
    <w:rsid w:val="007A256C"/>
    <w:rsid w:val="007A6D3F"/>
    <w:rsid w:val="007A74EA"/>
    <w:rsid w:val="007B1A4F"/>
    <w:rsid w:val="007B3E59"/>
    <w:rsid w:val="007B4A7C"/>
    <w:rsid w:val="007B6669"/>
    <w:rsid w:val="007B71B5"/>
    <w:rsid w:val="007C46E5"/>
    <w:rsid w:val="007C4ECF"/>
    <w:rsid w:val="007D4381"/>
    <w:rsid w:val="007D51D7"/>
    <w:rsid w:val="007F21CB"/>
    <w:rsid w:val="007F45B3"/>
    <w:rsid w:val="008004B9"/>
    <w:rsid w:val="00806470"/>
    <w:rsid w:val="00806606"/>
    <w:rsid w:val="008120A6"/>
    <w:rsid w:val="00812B6F"/>
    <w:rsid w:val="00815E88"/>
    <w:rsid w:val="0081654A"/>
    <w:rsid w:val="00816636"/>
    <w:rsid w:val="00821E98"/>
    <w:rsid w:val="008220A2"/>
    <w:rsid w:val="00824990"/>
    <w:rsid w:val="00824A0B"/>
    <w:rsid w:val="008263D6"/>
    <w:rsid w:val="008275E5"/>
    <w:rsid w:val="00832859"/>
    <w:rsid w:val="00832BDF"/>
    <w:rsid w:val="008333C2"/>
    <w:rsid w:val="00833623"/>
    <w:rsid w:val="00835421"/>
    <w:rsid w:val="00835E4F"/>
    <w:rsid w:val="00836C3E"/>
    <w:rsid w:val="0084198E"/>
    <w:rsid w:val="00850443"/>
    <w:rsid w:val="00852838"/>
    <w:rsid w:val="0085338E"/>
    <w:rsid w:val="008600BC"/>
    <w:rsid w:val="00861429"/>
    <w:rsid w:val="0086163D"/>
    <w:rsid w:val="008631C4"/>
    <w:rsid w:val="008669FA"/>
    <w:rsid w:val="008717DD"/>
    <w:rsid w:val="00873DF7"/>
    <w:rsid w:val="00877C47"/>
    <w:rsid w:val="00877F00"/>
    <w:rsid w:val="008841EC"/>
    <w:rsid w:val="00892B1E"/>
    <w:rsid w:val="00893319"/>
    <w:rsid w:val="00895059"/>
    <w:rsid w:val="00897373"/>
    <w:rsid w:val="008A0405"/>
    <w:rsid w:val="008A0980"/>
    <w:rsid w:val="008A0A76"/>
    <w:rsid w:val="008A0D79"/>
    <w:rsid w:val="008A1B9A"/>
    <w:rsid w:val="008A2705"/>
    <w:rsid w:val="008A3AF7"/>
    <w:rsid w:val="008A490A"/>
    <w:rsid w:val="008A5277"/>
    <w:rsid w:val="008A6EF9"/>
    <w:rsid w:val="008B2853"/>
    <w:rsid w:val="008B3F4E"/>
    <w:rsid w:val="008B40ED"/>
    <w:rsid w:val="008C254E"/>
    <w:rsid w:val="008C5298"/>
    <w:rsid w:val="008D0B66"/>
    <w:rsid w:val="008D0FA8"/>
    <w:rsid w:val="008D1333"/>
    <w:rsid w:val="008D21B2"/>
    <w:rsid w:val="008D3D04"/>
    <w:rsid w:val="008E01B2"/>
    <w:rsid w:val="008E467B"/>
    <w:rsid w:val="008E5643"/>
    <w:rsid w:val="008E6FAD"/>
    <w:rsid w:val="008F3AD1"/>
    <w:rsid w:val="008F6370"/>
    <w:rsid w:val="008F65A2"/>
    <w:rsid w:val="008F6E09"/>
    <w:rsid w:val="00900EE8"/>
    <w:rsid w:val="0090197C"/>
    <w:rsid w:val="0090300C"/>
    <w:rsid w:val="009040C4"/>
    <w:rsid w:val="00906A49"/>
    <w:rsid w:val="00911AF0"/>
    <w:rsid w:val="00917027"/>
    <w:rsid w:val="00917D25"/>
    <w:rsid w:val="00920048"/>
    <w:rsid w:val="00920398"/>
    <w:rsid w:val="00924DFF"/>
    <w:rsid w:val="00926094"/>
    <w:rsid w:val="0093116D"/>
    <w:rsid w:val="009320E0"/>
    <w:rsid w:val="00932EB4"/>
    <w:rsid w:val="00934A69"/>
    <w:rsid w:val="00937F52"/>
    <w:rsid w:val="00940F2B"/>
    <w:rsid w:val="0094440B"/>
    <w:rsid w:val="00944DC2"/>
    <w:rsid w:val="009452EB"/>
    <w:rsid w:val="00947983"/>
    <w:rsid w:val="00957682"/>
    <w:rsid w:val="0096311F"/>
    <w:rsid w:val="00965031"/>
    <w:rsid w:val="009665E0"/>
    <w:rsid w:val="00966EC6"/>
    <w:rsid w:val="00967AF4"/>
    <w:rsid w:val="00967CCC"/>
    <w:rsid w:val="0097097D"/>
    <w:rsid w:val="009725B9"/>
    <w:rsid w:val="009806C5"/>
    <w:rsid w:val="00980D1C"/>
    <w:rsid w:val="0098399E"/>
    <w:rsid w:val="009847EC"/>
    <w:rsid w:val="00995A8D"/>
    <w:rsid w:val="009964AF"/>
    <w:rsid w:val="0099654F"/>
    <w:rsid w:val="009969C5"/>
    <w:rsid w:val="0099769F"/>
    <w:rsid w:val="00997EEC"/>
    <w:rsid w:val="009A07D7"/>
    <w:rsid w:val="009A3117"/>
    <w:rsid w:val="009A33BB"/>
    <w:rsid w:val="009A4175"/>
    <w:rsid w:val="009A698F"/>
    <w:rsid w:val="009B0D3F"/>
    <w:rsid w:val="009B5FBC"/>
    <w:rsid w:val="009C3C1D"/>
    <w:rsid w:val="009C62ED"/>
    <w:rsid w:val="009C694C"/>
    <w:rsid w:val="009D090C"/>
    <w:rsid w:val="009D2F23"/>
    <w:rsid w:val="009D3E45"/>
    <w:rsid w:val="009D4491"/>
    <w:rsid w:val="009D6864"/>
    <w:rsid w:val="009D7C39"/>
    <w:rsid w:val="009F10D0"/>
    <w:rsid w:val="009F47F3"/>
    <w:rsid w:val="009F5BBD"/>
    <w:rsid w:val="00A01E2C"/>
    <w:rsid w:val="00A04247"/>
    <w:rsid w:val="00A072D1"/>
    <w:rsid w:val="00A079C9"/>
    <w:rsid w:val="00A12171"/>
    <w:rsid w:val="00A140BC"/>
    <w:rsid w:val="00A200A7"/>
    <w:rsid w:val="00A205BB"/>
    <w:rsid w:val="00A215D2"/>
    <w:rsid w:val="00A2203C"/>
    <w:rsid w:val="00A23192"/>
    <w:rsid w:val="00A24843"/>
    <w:rsid w:val="00A24F3F"/>
    <w:rsid w:val="00A258A5"/>
    <w:rsid w:val="00A304E3"/>
    <w:rsid w:val="00A33901"/>
    <w:rsid w:val="00A35529"/>
    <w:rsid w:val="00A379C8"/>
    <w:rsid w:val="00A414B2"/>
    <w:rsid w:val="00A42FBF"/>
    <w:rsid w:val="00A4340A"/>
    <w:rsid w:val="00A43B2A"/>
    <w:rsid w:val="00A45404"/>
    <w:rsid w:val="00A46C3F"/>
    <w:rsid w:val="00A50BE7"/>
    <w:rsid w:val="00A573FD"/>
    <w:rsid w:val="00A61925"/>
    <w:rsid w:val="00A70E2D"/>
    <w:rsid w:val="00A70EFC"/>
    <w:rsid w:val="00A72238"/>
    <w:rsid w:val="00A72677"/>
    <w:rsid w:val="00A72D0B"/>
    <w:rsid w:val="00A73BEF"/>
    <w:rsid w:val="00A75A8F"/>
    <w:rsid w:val="00A7683C"/>
    <w:rsid w:val="00A87893"/>
    <w:rsid w:val="00A94536"/>
    <w:rsid w:val="00A96C1E"/>
    <w:rsid w:val="00AA0D94"/>
    <w:rsid w:val="00AA61E7"/>
    <w:rsid w:val="00AB0099"/>
    <w:rsid w:val="00AB2801"/>
    <w:rsid w:val="00AB4A57"/>
    <w:rsid w:val="00AB761B"/>
    <w:rsid w:val="00AC375A"/>
    <w:rsid w:val="00AC41D7"/>
    <w:rsid w:val="00AC5609"/>
    <w:rsid w:val="00AC5F4F"/>
    <w:rsid w:val="00AC5FF7"/>
    <w:rsid w:val="00AC7D6A"/>
    <w:rsid w:val="00AD04F4"/>
    <w:rsid w:val="00AD16EE"/>
    <w:rsid w:val="00AD2DC3"/>
    <w:rsid w:val="00AD79AA"/>
    <w:rsid w:val="00AE64A2"/>
    <w:rsid w:val="00AE7A0B"/>
    <w:rsid w:val="00AF2B99"/>
    <w:rsid w:val="00AF730A"/>
    <w:rsid w:val="00AF7A7A"/>
    <w:rsid w:val="00B0179A"/>
    <w:rsid w:val="00B01944"/>
    <w:rsid w:val="00B03FC3"/>
    <w:rsid w:val="00B04408"/>
    <w:rsid w:val="00B05660"/>
    <w:rsid w:val="00B0636C"/>
    <w:rsid w:val="00B07012"/>
    <w:rsid w:val="00B1233F"/>
    <w:rsid w:val="00B12626"/>
    <w:rsid w:val="00B12C27"/>
    <w:rsid w:val="00B159E7"/>
    <w:rsid w:val="00B2006F"/>
    <w:rsid w:val="00B23A8F"/>
    <w:rsid w:val="00B27889"/>
    <w:rsid w:val="00B278C5"/>
    <w:rsid w:val="00B35B68"/>
    <w:rsid w:val="00B36916"/>
    <w:rsid w:val="00B36FB1"/>
    <w:rsid w:val="00B400EC"/>
    <w:rsid w:val="00B436DB"/>
    <w:rsid w:val="00B43AFA"/>
    <w:rsid w:val="00B443AC"/>
    <w:rsid w:val="00B45799"/>
    <w:rsid w:val="00B46612"/>
    <w:rsid w:val="00B62059"/>
    <w:rsid w:val="00B62D7B"/>
    <w:rsid w:val="00B639D6"/>
    <w:rsid w:val="00B63E09"/>
    <w:rsid w:val="00B64526"/>
    <w:rsid w:val="00B6560F"/>
    <w:rsid w:val="00B72E00"/>
    <w:rsid w:val="00B75F22"/>
    <w:rsid w:val="00B76390"/>
    <w:rsid w:val="00B80936"/>
    <w:rsid w:val="00B80BBE"/>
    <w:rsid w:val="00B82711"/>
    <w:rsid w:val="00B864E6"/>
    <w:rsid w:val="00B86A9A"/>
    <w:rsid w:val="00B86FF5"/>
    <w:rsid w:val="00B94A21"/>
    <w:rsid w:val="00B97542"/>
    <w:rsid w:val="00B97A0B"/>
    <w:rsid w:val="00BA1CFD"/>
    <w:rsid w:val="00BA3BAD"/>
    <w:rsid w:val="00BA6ACC"/>
    <w:rsid w:val="00BA7C33"/>
    <w:rsid w:val="00BB4218"/>
    <w:rsid w:val="00BB4BB5"/>
    <w:rsid w:val="00BB7094"/>
    <w:rsid w:val="00BB7790"/>
    <w:rsid w:val="00BC031B"/>
    <w:rsid w:val="00BC393E"/>
    <w:rsid w:val="00BC5638"/>
    <w:rsid w:val="00BC7537"/>
    <w:rsid w:val="00BC7F0B"/>
    <w:rsid w:val="00BD1398"/>
    <w:rsid w:val="00BD1EB7"/>
    <w:rsid w:val="00BD3170"/>
    <w:rsid w:val="00BD3E2E"/>
    <w:rsid w:val="00BD5EC8"/>
    <w:rsid w:val="00BD60D1"/>
    <w:rsid w:val="00BE0402"/>
    <w:rsid w:val="00BE0C09"/>
    <w:rsid w:val="00BE2737"/>
    <w:rsid w:val="00BE3B46"/>
    <w:rsid w:val="00BE5B5D"/>
    <w:rsid w:val="00BF050E"/>
    <w:rsid w:val="00BF07E4"/>
    <w:rsid w:val="00BF0FF1"/>
    <w:rsid w:val="00BF2713"/>
    <w:rsid w:val="00BF5DA6"/>
    <w:rsid w:val="00C0168F"/>
    <w:rsid w:val="00C07EF3"/>
    <w:rsid w:val="00C10D67"/>
    <w:rsid w:val="00C129B5"/>
    <w:rsid w:val="00C12E69"/>
    <w:rsid w:val="00C165B2"/>
    <w:rsid w:val="00C17CB8"/>
    <w:rsid w:val="00C20B9B"/>
    <w:rsid w:val="00C31502"/>
    <w:rsid w:val="00C34095"/>
    <w:rsid w:val="00C349E3"/>
    <w:rsid w:val="00C37592"/>
    <w:rsid w:val="00C425A8"/>
    <w:rsid w:val="00C44875"/>
    <w:rsid w:val="00C45CAA"/>
    <w:rsid w:val="00C477C9"/>
    <w:rsid w:val="00C47D40"/>
    <w:rsid w:val="00C5169A"/>
    <w:rsid w:val="00C51A98"/>
    <w:rsid w:val="00C52CBC"/>
    <w:rsid w:val="00C55911"/>
    <w:rsid w:val="00C60CA6"/>
    <w:rsid w:val="00C7084F"/>
    <w:rsid w:val="00C70C49"/>
    <w:rsid w:val="00C767A6"/>
    <w:rsid w:val="00C76EEC"/>
    <w:rsid w:val="00C85756"/>
    <w:rsid w:val="00C85C47"/>
    <w:rsid w:val="00C87EE0"/>
    <w:rsid w:val="00C901F6"/>
    <w:rsid w:val="00C92745"/>
    <w:rsid w:val="00C94021"/>
    <w:rsid w:val="00CA0848"/>
    <w:rsid w:val="00CA0B37"/>
    <w:rsid w:val="00CA11AC"/>
    <w:rsid w:val="00CA5A43"/>
    <w:rsid w:val="00CB0E39"/>
    <w:rsid w:val="00CC172C"/>
    <w:rsid w:val="00CC52E1"/>
    <w:rsid w:val="00CC6E43"/>
    <w:rsid w:val="00CD044F"/>
    <w:rsid w:val="00CD04CD"/>
    <w:rsid w:val="00CD489D"/>
    <w:rsid w:val="00CD6372"/>
    <w:rsid w:val="00CE41D1"/>
    <w:rsid w:val="00CE65B2"/>
    <w:rsid w:val="00CE788C"/>
    <w:rsid w:val="00CF393D"/>
    <w:rsid w:val="00CF441A"/>
    <w:rsid w:val="00CF48B6"/>
    <w:rsid w:val="00CF4BDF"/>
    <w:rsid w:val="00CF5033"/>
    <w:rsid w:val="00CF5095"/>
    <w:rsid w:val="00CF5A34"/>
    <w:rsid w:val="00CF619A"/>
    <w:rsid w:val="00D045D8"/>
    <w:rsid w:val="00D045E7"/>
    <w:rsid w:val="00D050C8"/>
    <w:rsid w:val="00D11D49"/>
    <w:rsid w:val="00D2190A"/>
    <w:rsid w:val="00D22F5A"/>
    <w:rsid w:val="00D241BF"/>
    <w:rsid w:val="00D248D1"/>
    <w:rsid w:val="00D24FA0"/>
    <w:rsid w:val="00D27A7C"/>
    <w:rsid w:val="00D27C84"/>
    <w:rsid w:val="00D35009"/>
    <w:rsid w:val="00D3661A"/>
    <w:rsid w:val="00D37AA2"/>
    <w:rsid w:val="00D42050"/>
    <w:rsid w:val="00D4224C"/>
    <w:rsid w:val="00D45A36"/>
    <w:rsid w:val="00D46698"/>
    <w:rsid w:val="00D46F6F"/>
    <w:rsid w:val="00D47F6F"/>
    <w:rsid w:val="00D5311B"/>
    <w:rsid w:val="00D53D37"/>
    <w:rsid w:val="00D56BED"/>
    <w:rsid w:val="00D57D0A"/>
    <w:rsid w:val="00D57F1A"/>
    <w:rsid w:val="00D610EE"/>
    <w:rsid w:val="00D65540"/>
    <w:rsid w:val="00D666AB"/>
    <w:rsid w:val="00D673A2"/>
    <w:rsid w:val="00D74E5C"/>
    <w:rsid w:val="00D751ED"/>
    <w:rsid w:val="00D835BE"/>
    <w:rsid w:val="00D83BE3"/>
    <w:rsid w:val="00D863D6"/>
    <w:rsid w:val="00D94F36"/>
    <w:rsid w:val="00D95119"/>
    <w:rsid w:val="00D96F34"/>
    <w:rsid w:val="00DA08DC"/>
    <w:rsid w:val="00DA16F0"/>
    <w:rsid w:val="00DA1C99"/>
    <w:rsid w:val="00DA331C"/>
    <w:rsid w:val="00DA33E1"/>
    <w:rsid w:val="00DA6798"/>
    <w:rsid w:val="00DA6BA1"/>
    <w:rsid w:val="00DA7635"/>
    <w:rsid w:val="00DB13FE"/>
    <w:rsid w:val="00DB1B8E"/>
    <w:rsid w:val="00DB5FD0"/>
    <w:rsid w:val="00DB60FD"/>
    <w:rsid w:val="00DB6859"/>
    <w:rsid w:val="00DC0949"/>
    <w:rsid w:val="00DC0ED2"/>
    <w:rsid w:val="00DC20FE"/>
    <w:rsid w:val="00DC3E03"/>
    <w:rsid w:val="00DD059E"/>
    <w:rsid w:val="00DD342D"/>
    <w:rsid w:val="00DD6C78"/>
    <w:rsid w:val="00DD6D74"/>
    <w:rsid w:val="00DD7DC2"/>
    <w:rsid w:val="00DE136C"/>
    <w:rsid w:val="00DE5584"/>
    <w:rsid w:val="00DE6B90"/>
    <w:rsid w:val="00DE7036"/>
    <w:rsid w:val="00DF06FD"/>
    <w:rsid w:val="00DF7665"/>
    <w:rsid w:val="00E01D82"/>
    <w:rsid w:val="00E02092"/>
    <w:rsid w:val="00E02330"/>
    <w:rsid w:val="00E04AAA"/>
    <w:rsid w:val="00E06F45"/>
    <w:rsid w:val="00E07243"/>
    <w:rsid w:val="00E07AFC"/>
    <w:rsid w:val="00E10AE9"/>
    <w:rsid w:val="00E136FB"/>
    <w:rsid w:val="00E13C96"/>
    <w:rsid w:val="00E159E4"/>
    <w:rsid w:val="00E1729A"/>
    <w:rsid w:val="00E22030"/>
    <w:rsid w:val="00E22556"/>
    <w:rsid w:val="00E317AD"/>
    <w:rsid w:val="00E3479D"/>
    <w:rsid w:val="00E34D00"/>
    <w:rsid w:val="00E35EB9"/>
    <w:rsid w:val="00E4054C"/>
    <w:rsid w:val="00E428A6"/>
    <w:rsid w:val="00E42CD2"/>
    <w:rsid w:val="00E44AC0"/>
    <w:rsid w:val="00E475D2"/>
    <w:rsid w:val="00E556BC"/>
    <w:rsid w:val="00E562AE"/>
    <w:rsid w:val="00E568D2"/>
    <w:rsid w:val="00E57F32"/>
    <w:rsid w:val="00E61AD3"/>
    <w:rsid w:val="00E75E4D"/>
    <w:rsid w:val="00E76E66"/>
    <w:rsid w:val="00E81447"/>
    <w:rsid w:val="00E815EB"/>
    <w:rsid w:val="00E81D08"/>
    <w:rsid w:val="00E8610A"/>
    <w:rsid w:val="00E87FAB"/>
    <w:rsid w:val="00E93130"/>
    <w:rsid w:val="00E956A9"/>
    <w:rsid w:val="00EA2001"/>
    <w:rsid w:val="00EA305F"/>
    <w:rsid w:val="00EA307B"/>
    <w:rsid w:val="00EA45E6"/>
    <w:rsid w:val="00EB0F85"/>
    <w:rsid w:val="00EB1E1A"/>
    <w:rsid w:val="00EB6558"/>
    <w:rsid w:val="00EC02BA"/>
    <w:rsid w:val="00EC0762"/>
    <w:rsid w:val="00EC0811"/>
    <w:rsid w:val="00EC09B8"/>
    <w:rsid w:val="00ED0053"/>
    <w:rsid w:val="00ED292A"/>
    <w:rsid w:val="00EE21B9"/>
    <w:rsid w:val="00EE4C38"/>
    <w:rsid w:val="00EE4F77"/>
    <w:rsid w:val="00EE76AF"/>
    <w:rsid w:val="00EE779B"/>
    <w:rsid w:val="00EF01B3"/>
    <w:rsid w:val="00EF2A01"/>
    <w:rsid w:val="00EF4787"/>
    <w:rsid w:val="00EF7965"/>
    <w:rsid w:val="00F00552"/>
    <w:rsid w:val="00F005F6"/>
    <w:rsid w:val="00F02783"/>
    <w:rsid w:val="00F07D63"/>
    <w:rsid w:val="00F07F9D"/>
    <w:rsid w:val="00F10D81"/>
    <w:rsid w:val="00F10EDF"/>
    <w:rsid w:val="00F1276D"/>
    <w:rsid w:val="00F128E2"/>
    <w:rsid w:val="00F169BE"/>
    <w:rsid w:val="00F1707B"/>
    <w:rsid w:val="00F21537"/>
    <w:rsid w:val="00F26E49"/>
    <w:rsid w:val="00F30FAA"/>
    <w:rsid w:val="00F31A3B"/>
    <w:rsid w:val="00F35AAD"/>
    <w:rsid w:val="00F3604F"/>
    <w:rsid w:val="00F37B9C"/>
    <w:rsid w:val="00F429FF"/>
    <w:rsid w:val="00F452BF"/>
    <w:rsid w:val="00F46BF0"/>
    <w:rsid w:val="00F50E31"/>
    <w:rsid w:val="00F537A7"/>
    <w:rsid w:val="00F55AFB"/>
    <w:rsid w:val="00F57517"/>
    <w:rsid w:val="00F64775"/>
    <w:rsid w:val="00F67288"/>
    <w:rsid w:val="00F735CF"/>
    <w:rsid w:val="00F767AE"/>
    <w:rsid w:val="00F828BD"/>
    <w:rsid w:val="00F849DE"/>
    <w:rsid w:val="00F859E9"/>
    <w:rsid w:val="00F86AE0"/>
    <w:rsid w:val="00F90515"/>
    <w:rsid w:val="00F9599B"/>
    <w:rsid w:val="00F97CCE"/>
    <w:rsid w:val="00FA02B9"/>
    <w:rsid w:val="00FA02CB"/>
    <w:rsid w:val="00FA4870"/>
    <w:rsid w:val="00FB13B1"/>
    <w:rsid w:val="00FB16EC"/>
    <w:rsid w:val="00FB3BC6"/>
    <w:rsid w:val="00FC0E55"/>
    <w:rsid w:val="00FC2EA3"/>
    <w:rsid w:val="00FC3EEB"/>
    <w:rsid w:val="00FC3F43"/>
    <w:rsid w:val="00FC6BE7"/>
    <w:rsid w:val="00FD592C"/>
    <w:rsid w:val="00FD5D85"/>
    <w:rsid w:val="00FD6DE3"/>
    <w:rsid w:val="00FD7ABB"/>
    <w:rsid w:val="00FE142A"/>
    <w:rsid w:val="00FE5142"/>
    <w:rsid w:val="00FE75C0"/>
    <w:rsid w:val="00FE7684"/>
    <w:rsid w:val="00FE7F6F"/>
    <w:rsid w:val="00FF1DF8"/>
    <w:rsid w:val="00FF3D8D"/>
    <w:rsid w:val="00FF4B5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9B2"/>
    <w:rPr>
      <w:rFonts w:ascii="Peterburg" w:hAnsi="Peterburg"/>
      <w:kern w:val="28"/>
      <w:sz w:val="24"/>
      <w:szCs w:val="20"/>
      <w:lang w:eastAsia="ru-RU"/>
    </w:rPr>
  </w:style>
  <w:style w:type="paragraph" w:styleId="Heading1">
    <w:name w:val="heading 1"/>
    <w:basedOn w:val="Normal"/>
    <w:next w:val="Normal"/>
    <w:link w:val="Heading1Char"/>
    <w:uiPriority w:val="99"/>
    <w:qFormat/>
    <w:rsid w:val="006129B2"/>
    <w:pPr>
      <w:keepNext/>
      <w:jc w:val="center"/>
      <w:outlineLvl w:val="0"/>
    </w:pPr>
    <w:rPr>
      <w:b/>
      <w:sz w:val="32"/>
    </w:rPr>
  </w:style>
  <w:style w:type="paragraph" w:styleId="Heading2">
    <w:name w:val="heading 2"/>
    <w:basedOn w:val="Normal"/>
    <w:next w:val="Normal"/>
    <w:link w:val="Heading2Char"/>
    <w:uiPriority w:val="99"/>
    <w:qFormat/>
    <w:rsid w:val="006129B2"/>
    <w:pPr>
      <w:keepNext/>
      <w:spacing w:after="240" w:line="240" w:lineRule="exact"/>
      <w:outlineLvl w:val="1"/>
    </w:pPr>
    <w:rPr>
      <w:rFonts w:ascii="Times New Roman" w:hAnsi="Times New Roman"/>
      <w:i/>
      <w:iCs/>
    </w:rPr>
  </w:style>
  <w:style w:type="paragraph" w:styleId="Heading3">
    <w:name w:val="heading 3"/>
    <w:basedOn w:val="Normal"/>
    <w:next w:val="Normal"/>
    <w:link w:val="Heading3Char"/>
    <w:uiPriority w:val="99"/>
    <w:qFormat/>
    <w:rsid w:val="006129B2"/>
    <w:pPr>
      <w:keepNext/>
      <w:ind w:left="284"/>
      <w:jc w:val="both"/>
      <w:outlineLvl w:val="2"/>
    </w:pPr>
    <w:rPr>
      <w:sz w:val="28"/>
    </w:rPr>
  </w:style>
  <w:style w:type="paragraph" w:styleId="Heading4">
    <w:name w:val="heading 4"/>
    <w:basedOn w:val="Normal"/>
    <w:next w:val="Normal"/>
    <w:link w:val="Heading4Char"/>
    <w:uiPriority w:val="99"/>
    <w:qFormat/>
    <w:rsid w:val="006129B2"/>
    <w:pPr>
      <w:keepNext/>
      <w:jc w:val="right"/>
      <w:outlineLvl w:val="3"/>
    </w:pPr>
    <w:rPr>
      <w:i/>
      <w:iCs/>
      <w:noProof/>
    </w:rPr>
  </w:style>
  <w:style w:type="paragraph" w:styleId="Heading5">
    <w:name w:val="heading 5"/>
    <w:basedOn w:val="Normal"/>
    <w:next w:val="Normal"/>
    <w:link w:val="Heading5Char"/>
    <w:uiPriority w:val="99"/>
    <w:qFormat/>
    <w:rsid w:val="001F452E"/>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2A01"/>
    <w:rPr>
      <w:rFonts w:ascii="Cambria" w:hAnsi="Cambria" w:cs="Times New Roman"/>
      <w:b/>
      <w:bCs/>
      <w:kern w:val="32"/>
      <w:sz w:val="32"/>
      <w:szCs w:val="32"/>
      <w:lang w:eastAsia="ru-RU"/>
    </w:rPr>
  </w:style>
  <w:style w:type="character" w:customStyle="1" w:styleId="Heading2Char">
    <w:name w:val="Heading 2 Char"/>
    <w:basedOn w:val="DefaultParagraphFont"/>
    <w:link w:val="Heading2"/>
    <w:uiPriority w:val="99"/>
    <w:semiHidden/>
    <w:locked/>
    <w:rsid w:val="00EF2A01"/>
    <w:rPr>
      <w:rFonts w:ascii="Cambria" w:hAnsi="Cambria" w:cs="Times New Roman"/>
      <w:b/>
      <w:bCs/>
      <w:i/>
      <w:iCs/>
      <w:kern w:val="28"/>
      <w:sz w:val="28"/>
      <w:szCs w:val="28"/>
      <w:lang w:eastAsia="ru-RU"/>
    </w:rPr>
  </w:style>
  <w:style w:type="character" w:customStyle="1" w:styleId="Heading3Char">
    <w:name w:val="Heading 3 Char"/>
    <w:basedOn w:val="DefaultParagraphFont"/>
    <w:link w:val="Heading3"/>
    <w:uiPriority w:val="99"/>
    <w:semiHidden/>
    <w:locked/>
    <w:rsid w:val="00EF2A01"/>
    <w:rPr>
      <w:rFonts w:ascii="Cambria" w:hAnsi="Cambria" w:cs="Times New Roman"/>
      <w:b/>
      <w:bCs/>
      <w:kern w:val="28"/>
      <w:sz w:val="26"/>
      <w:szCs w:val="26"/>
      <w:lang w:eastAsia="ru-RU"/>
    </w:rPr>
  </w:style>
  <w:style w:type="character" w:customStyle="1" w:styleId="Heading4Char">
    <w:name w:val="Heading 4 Char"/>
    <w:basedOn w:val="DefaultParagraphFont"/>
    <w:link w:val="Heading4"/>
    <w:uiPriority w:val="99"/>
    <w:semiHidden/>
    <w:locked/>
    <w:rsid w:val="00EF2A01"/>
    <w:rPr>
      <w:rFonts w:ascii="Calibri" w:hAnsi="Calibri" w:cs="Times New Roman"/>
      <w:b/>
      <w:bCs/>
      <w:kern w:val="28"/>
      <w:sz w:val="28"/>
      <w:szCs w:val="28"/>
      <w:lang w:eastAsia="ru-RU"/>
    </w:rPr>
  </w:style>
  <w:style w:type="character" w:customStyle="1" w:styleId="Heading5Char">
    <w:name w:val="Heading 5 Char"/>
    <w:basedOn w:val="DefaultParagraphFont"/>
    <w:link w:val="Heading5"/>
    <w:uiPriority w:val="99"/>
    <w:semiHidden/>
    <w:locked/>
    <w:rsid w:val="00EF2A01"/>
    <w:rPr>
      <w:rFonts w:ascii="Calibri" w:hAnsi="Calibri" w:cs="Times New Roman"/>
      <w:b/>
      <w:bCs/>
      <w:i/>
      <w:iCs/>
      <w:kern w:val="28"/>
      <w:sz w:val="26"/>
      <w:szCs w:val="26"/>
      <w:lang w:eastAsia="ru-RU"/>
    </w:rPr>
  </w:style>
  <w:style w:type="character" w:styleId="PageNumber">
    <w:name w:val="page number"/>
    <w:basedOn w:val="DefaultParagraphFont"/>
    <w:uiPriority w:val="99"/>
    <w:rsid w:val="006129B2"/>
    <w:rPr>
      <w:rFonts w:cs="Times New Roman"/>
    </w:rPr>
  </w:style>
  <w:style w:type="paragraph" w:styleId="Header">
    <w:name w:val="header"/>
    <w:basedOn w:val="Normal"/>
    <w:link w:val="HeaderChar"/>
    <w:uiPriority w:val="99"/>
    <w:rsid w:val="006129B2"/>
    <w:pPr>
      <w:tabs>
        <w:tab w:val="center" w:pos="4153"/>
        <w:tab w:val="right" w:pos="8306"/>
      </w:tabs>
    </w:pPr>
    <w:rPr>
      <w:rFonts w:ascii="Times New Roman" w:hAnsi="Times New Roman"/>
      <w:kern w:val="0"/>
      <w:sz w:val="20"/>
    </w:rPr>
  </w:style>
  <w:style w:type="character" w:customStyle="1" w:styleId="HeaderChar">
    <w:name w:val="Header Char"/>
    <w:basedOn w:val="DefaultParagraphFont"/>
    <w:link w:val="Header"/>
    <w:uiPriority w:val="99"/>
    <w:locked/>
    <w:rsid w:val="00BD3170"/>
    <w:rPr>
      <w:rFonts w:cs="Times New Roman"/>
      <w:lang w:val="uk-UA"/>
    </w:rPr>
  </w:style>
  <w:style w:type="paragraph" w:styleId="BodyTextIndent">
    <w:name w:val="Body Text Indent"/>
    <w:basedOn w:val="Normal"/>
    <w:link w:val="BodyTextIndentChar"/>
    <w:uiPriority w:val="99"/>
    <w:rsid w:val="006129B2"/>
    <w:pPr>
      <w:ind w:right="43" w:firstLine="567"/>
      <w:jc w:val="both"/>
    </w:pPr>
    <w:rPr>
      <w:rFonts w:ascii="Times New Roman" w:hAnsi="Times New Roman"/>
      <w:bCs/>
      <w:color w:val="000000"/>
      <w:kern w:val="0"/>
      <w:sz w:val="26"/>
    </w:rPr>
  </w:style>
  <w:style w:type="character" w:customStyle="1" w:styleId="BodyTextIndentChar">
    <w:name w:val="Body Text Indent Char"/>
    <w:basedOn w:val="DefaultParagraphFont"/>
    <w:link w:val="BodyTextIndent"/>
    <w:uiPriority w:val="99"/>
    <w:semiHidden/>
    <w:locked/>
    <w:rsid w:val="00EF2A01"/>
    <w:rPr>
      <w:rFonts w:ascii="Peterburg" w:hAnsi="Peterburg" w:cs="Times New Roman"/>
      <w:kern w:val="28"/>
      <w:sz w:val="20"/>
      <w:szCs w:val="20"/>
      <w:lang w:eastAsia="ru-RU"/>
    </w:rPr>
  </w:style>
  <w:style w:type="paragraph" w:styleId="BodyTextIndent2">
    <w:name w:val="Body Text Indent 2"/>
    <w:basedOn w:val="Normal"/>
    <w:link w:val="BodyTextIndent2Char"/>
    <w:uiPriority w:val="99"/>
    <w:rsid w:val="006129B2"/>
    <w:pPr>
      <w:ind w:left="5103"/>
    </w:pPr>
    <w:rPr>
      <w:b/>
      <w:bCs/>
    </w:rPr>
  </w:style>
  <w:style w:type="character" w:customStyle="1" w:styleId="BodyTextIndent2Char">
    <w:name w:val="Body Text Indent 2 Char"/>
    <w:basedOn w:val="DefaultParagraphFont"/>
    <w:link w:val="BodyTextIndent2"/>
    <w:uiPriority w:val="99"/>
    <w:semiHidden/>
    <w:locked/>
    <w:rsid w:val="00EF2A01"/>
    <w:rPr>
      <w:rFonts w:ascii="Peterburg" w:hAnsi="Peterburg" w:cs="Times New Roman"/>
      <w:kern w:val="28"/>
      <w:sz w:val="20"/>
      <w:szCs w:val="20"/>
      <w:lang w:eastAsia="ru-RU"/>
    </w:rPr>
  </w:style>
  <w:style w:type="paragraph" w:styleId="BodyText">
    <w:name w:val="Body Text"/>
    <w:basedOn w:val="Normal"/>
    <w:link w:val="BodyTextChar"/>
    <w:uiPriority w:val="99"/>
    <w:rsid w:val="006129B2"/>
    <w:pPr>
      <w:jc w:val="both"/>
    </w:pPr>
    <w:rPr>
      <w:rFonts w:ascii="Times New Roman" w:hAnsi="Times New Roman"/>
      <w:kern w:val="0"/>
      <w:sz w:val="28"/>
      <w:szCs w:val="24"/>
    </w:rPr>
  </w:style>
  <w:style w:type="character" w:customStyle="1" w:styleId="BodyTextChar">
    <w:name w:val="Body Text Char"/>
    <w:basedOn w:val="DefaultParagraphFont"/>
    <w:link w:val="BodyText"/>
    <w:uiPriority w:val="99"/>
    <w:semiHidden/>
    <w:locked/>
    <w:rsid w:val="00EF2A01"/>
    <w:rPr>
      <w:rFonts w:ascii="Peterburg" w:hAnsi="Peterburg" w:cs="Times New Roman"/>
      <w:kern w:val="28"/>
      <w:sz w:val="20"/>
      <w:szCs w:val="20"/>
      <w:lang w:eastAsia="ru-RU"/>
    </w:rPr>
  </w:style>
  <w:style w:type="paragraph" w:styleId="BodyText2">
    <w:name w:val="Body Text 2"/>
    <w:basedOn w:val="Normal"/>
    <w:link w:val="BodyText2Char"/>
    <w:uiPriority w:val="99"/>
    <w:rsid w:val="006129B2"/>
    <w:pPr>
      <w:ind w:right="6520"/>
      <w:jc w:val="both"/>
    </w:pPr>
    <w:rPr>
      <w:i/>
      <w:iCs/>
    </w:rPr>
  </w:style>
  <w:style w:type="character" w:customStyle="1" w:styleId="BodyText2Char">
    <w:name w:val="Body Text 2 Char"/>
    <w:basedOn w:val="DefaultParagraphFont"/>
    <w:link w:val="BodyText2"/>
    <w:uiPriority w:val="99"/>
    <w:semiHidden/>
    <w:locked/>
    <w:rsid w:val="00EF2A01"/>
    <w:rPr>
      <w:rFonts w:ascii="Peterburg" w:hAnsi="Peterburg" w:cs="Times New Roman"/>
      <w:kern w:val="28"/>
      <w:sz w:val="20"/>
      <w:szCs w:val="20"/>
      <w:lang w:eastAsia="ru-RU"/>
    </w:rPr>
  </w:style>
  <w:style w:type="paragraph" w:styleId="Footer">
    <w:name w:val="footer"/>
    <w:basedOn w:val="Normal"/>
    <w:link w:val="FooterChar"/>
    <w:uiPriority w:val="99"/>
    <w:rsid w:val="00A4340A"/>
    <w:pPr>
      <w:tabs>
        <w:tab w:val="center" w:pos="4677"/>
        <w:tab w:val="right" w:pos="9355"/>
      </w:tabs>
    </w:pPr>
  </w:style>
  <w:style w:type="character" w:customStyle="1" w:styleId="FooterChar">
    <w:name w:val="Footer Char"/>
    <w:basedOn w:val="DefaultParagraphFont"/>
    <w:link w:val="Footer"/>
    <w:uiPriority w:val="99"/>
    <w:locked/>
    <w:rsid w:val="00BD3170"/>
    <w:rPr>
      <w:rFonts w:ascii="Peterburg" w:hAnsi="Peterburg" w:cs="Times New Roman"/>
      <w:kern w:val="28"/>
      <w:sz w:val="24"/>
      <w:lang w:val="uk-UA"/>
    </w:rPr>
  </w:style>
  <w:style w:type="table" w:styleId="TableGrid">
    <w:name w:val="Table Grid"/>
    <w:basedOn w:val="TableNormal"/>
    <w:uiPriority w:val="99"/>
    <w:rsid w:val="00EC081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rsid w:val="00290C2E"/>
    <w:pPr>
      <w:ind w:firstLine="851"/>
      <w:jc w:val="both"/>
    </w:pPr>
    <w:rPr>
      <w:rFonts w:ascii="Times New Roman" w:eastAsia="Batang" w:hAnsi="Times New Roman"/>
      <w:kern w:val="0"/>
      <w:sz w:val="32"/>
    </w:rPr>
  </w:style>
  <w:style w:type="character" w:customStyle="1" w:styleId="BodyTextIndent3Char">
    <w:name w:val="Body Text Indent 3 Char"/>
    <w:basedOn w:val="DefaultParagraphFont"/>
    <w:link w:val="BodyTextIndent3"/>
    <w:uiPriority w:val="99"/>
    <w:semiHidden/>
    <w:locked/>
    <w:rsid w:val="00EF2A01"/>
    <w:rPr>
      <w:rFonts w:ascii="Peterburg" w:hAnsi="Peterburg" w:cs="Times New Roman"/>
      <w:kern w:val="28"/>
      <w:sz w:val="16"/>
      <w:szCs w:val="16"/>
      <w:lang w:eastAsia="ru-RU"/>
    </w:rPr>
  </w:style>
  <w:style w:type="paragraph" w:styleId="Caption">
    <w:name w:val="caption"/>
    <w:basedOn w:val="Normal"/>
    <w:next w:val="Normal"/>
    <w:uiPriority w:val="99"/>
    <w:qFormat/>
    <w:rsid w:val="00290C2E"/>
    <w:pPr>
      <w:spacing w:before="120"/>
      <w:jc w:val="center"/>
    </w:pPr>
    <w:rPr>
      <w:rFonts w:ascii="Times New Roman" w:eastAsia="Batang" w:hAnsi="Times New Roman"/>
      <w:b/>
      <w:spacing w:val="80"/>
      <w:kern w:val="0"/>
      <w:sz w:val="28"/>
    </w:rPr>
  </w:style>
  <w:style w:type="paragraph" w:styleId="Title">
    <w:name w:val="Title"/>
    <w:basedOn w:val="Normal"/>
    <w:link w:val="TitleChar"/>
    <w:uiPriority w:val="99"/>
    <w:qFormat/>
    <w:rsid w:val="00290C2E"/>
    <w:pPr>
      <w:jc w:val="center"/>
    </w:pPr>
    <w:rPr>
      <w:rFonts w:ascii="Times New Roman" w:eastAsia="Batang" w:hAnsi="Times New Roman"/>
      <w:kern w:val="0"/>
      <w:sz w:val="28"/>
    </w:rPr>
  </w:style>
  <w:style w:type="character" w:customStyle="1" w:styleId="TitleChar">
    <w:name w:val="Title Char"/>
    <w:basedOn w:val="DefaultParagraphFont"/>
    <w:link w:val="Title"/>
    <w:uiPriority w:val="99"/>
    <w:locked/>
    <w:rsid w:val="00EF2A01"/>
    <w:rPr>
      <w:rFonts w:ascii="Cambria" w:hAnsi="Cambria" w:cs="Times New Roman"/>
      <w:b/>
      <w:bCs/>
      <w:kern w:val="28"/>
      <w:sz w:val="32"/>
      <w:szCs w:val="32"/>
      <w:lang w:eastAsia="ru-RU"/>
    </w:rPr>
  </w:style>
  <w:style w:type="paragraph" w:customStyle="1" w:styleId="1">
    <w:name w:val="Обычный1"/>
    <w:uiPriority w:val="99"/>
    <w:rsid w:val="00290C2E"/>
    <w:rPr>
      <w:rFonts w:eastAsia="Batang"/>
      <w:sz w:val="28"/>
      <w:szCs w:val="20"/>
      <w:lang w:eastAsia="ru-RU"/>
    </w:rPr>
  </w:style>
  <w:style w:type="paragraph" w:styleId="Subtitle">
    <w:name w:val="Subtitle"/>
    <w:basedOn w:val="Normal"/>
    <w:link w:val="SubtitleChar"/>
    <w:uiPriority w:val="99"/>
    <w:qFormat/>
    <w:rsid w:val="00290C2E"/>
    <w:pPr>
      <w:jc w:val="center"/>
    </w:pPr>
    <w:rPr>
      <w:rFonts w:ascii="Times New Roman" w:eastAsia="Batang" w:hAnsi="Times New Roman"/>
      <w:b/>
      <w:kern w:val="0"/>
      <w:sz w:val="28"/>
    </w:rPr>
  </w:style>
  <w:style w:type="character" w:customStyle="1" w:styleId="SubtitleChar">
    <w:name w:val="Subtitle Char"/>
    <w:basedOn w:val="DefaultParagraphFont"/>
    <w:link w:val="Subtitle"/>
    <w:uiPriority w:val="99"/>
    <w:locked/>
    <w:rsid w:val="00EF2A01"/>
    <w:rPr>
      <w:rFonts w:ascii="Cambria" w:hAnsi="Cambria" w:cs="Times New Roman"/>
      <w:kern w:val="28"/>
      <w:sz w:val="24"/>
      <w:szCs w:val="24"/>
      <w:lang w:eastAsia="ru-RU"/>
    </w:rPr>
  </w:style>
  <w:style w:type="paragraph" w:styleId="BalloonText">
    <w:name w:val="Balloon Text"/>
    <w:basedOn w:val="Normal"/>
    <w:link w:val="BalloonTextChar"/>
    <w:uiPriority w:val="99"/>
    <w:semiHidden/>
    <w:rsid w:val="000670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2A01"/>
    <w:rPr>
      <w:rFonts w:cs="Times New Roman"/>
      <w:kern w:val="28"/>
      <w:sz w:val="2"/>
      <w:lang w:eastAsia="ru-RU"/>
    </w:rPr>
  </w:style>
  <w:style w:type="paragraph" w:styleId="BodyText3">
    <w:name w:val="Body Text 3"/>
    <w:basedOn w:val="Normal"/>
    <w:link w:val="BodyText3Char"/>
    <w:uiPriority w:val="99"/>
    <w:rsid w:val="001F452E"/>
    <w:pPr>
      <w:spacing w:after="120"/>
    </w:pPr>
    <w:rPr>
      <w:sz w:val="16"/>
      <w:szCs w:val="16"/>
    </w:rPr>
  </w:style>
  <w:style w:type="character" w:customStyle="1" w:styleId="BodyText3Char">
    <w:name w:val="Body Text 3 Char"/>
    <w:basedOn w:val="DefaultParagraphFont"/>
    <w:link w:val="BodyText3"/>
    <w:uiPriority w:val="99"/>
    <w:locked/>
    <w:rsid w:val="00FB3BC6"/>
    <w:rPr>
      <w:rFonts w:ascii="Peterburg" w:hAnsi="Peterburg" w:cs="Times New Roman"/>
      <w:kern w:val="28"/>
      <w:sz w:val="16"/>
      <w:lang w:val="uk-UA"/>
    </w:rPr>
  </w:style>
  <w:style w:type="paragraph" w:customStyle="1" w:styleId="a">
    <w:name w:val="Знак Знак Знак Знак Знак Знак"/>
    <w:basedOn w:val="Normal"/>
    <w:uiPriority w:val="99"/>
    <w:rsid w:val="006F1070"/>
    <w:rPr>
      <w:rFonts w:ascii="Verdana" w:hAnsi="Verdana" w:cs="Verdana"/>
      <w:kern w:val="0"/>
      <w:sz w:val="20"/>
      <w:lang w:val="en-US" w:eastAsia="en-US"/>
    </w:rPr>
  </w:style>
  <w:style w:type="paragraph" w:customStyle="1" w:styleId="a0">
    <w:name w:val="Знак Знак Знак Знак Знак Знак Знак Знак Знак"/>
    <w:basedOn w:val="Normal"/>
    <w:uiPriority w:val="99"/>
    <w:rsid w:val="00DE7036"/>
    <w:rPr>
      <w:rFonts w:ascii="Verdana" w:hAnsi="Verdana" w:cs="Verdana"/>
      <w:kern w:val="0"/>
      <w:sz w:val="20"/>
      <w:lang w:val="en-US" w:eastAsia="en-US"/>
    </w:rPr>
  </w:style>
  <w:style w:type="paragraph" w:styleId="NormalWeb">
    <w:name w:val="Normal (Web)"/>
    <w:basedOn w:val="Normal"/>
    <w:uiPriority w:val="99"/>
    <w:rsid w:val="00160674"/>
    <w:pPr>
      <w:spacing w:before="100" w:beforeAutospacing="1" w:after="100" w:afterAutospacing="1"/>
    </w:pPr>
    <w:rPr>
      <w:rFonts w:ascii="Times New Roman" w:hAnsi="Times New Roman"/>
      <w:kern w:val="0"/>
      <w:szCs w:val="24"/>
      <w:lang w:val="ru-RU"/>
    </w:rPr>
  </w:style>
  <w:style w:type="paragraph" w:customStyle="1" w:styleId="2">
    <w:name w:val="Знак2 Знак Знак Знак"/>
    <w:basedOn w:val="Normal"/>
    <w:uiPriority w:val="99"/>
    <w:rsid w:val="0029716E"/>
    <w:rPr>
      <w:rFonts w:ascii="Verdana" w:hAnsi="Verdana" w:cs="Verdana"/>
      <w:kern w:val="0"/>
      <w:sz w:val="20"/>
      <w:lang w:val="en-US" w:eastAsia="en-US"/>
    </w:rPr>
  </w:style>
  <w:style w:type="paragraph" w:styleId="NoSpacing">
    <w:name w:val="No Spacing"/>
    <w:uiPriority w:val="99"/>
    <w:qFormat/>
    <w:rsid w:val="00E815EB"/>
    <w:rPr>
      <w:sz w:val="24"/>
      <w:szCs w:val="24"/>
      <w:lang w:val="ru-RU" w:eastAsia="ru-RU"/>
    </w:rPr>
  </w:style>
  <w:style w:type="character" w:customStyle="1" w:styleId="apple-converted-space">
    <w:name w:val="apple-converted-space"/>
    <w:uiPriority w:val="99"/>
    <w:rsid w:val="00E815EB"/>
  </w:style>
  <w:style w:type="character" w:customStyle="1" w:styleId="apple-style-span">
    <w:name w:val="apple-style-span"/>
    <w:basedOn w:val="DefaultParagraphFont"/>
    <w:uiPriority w:val="99"/>
    <w:rsid w:val="00F55AFB"/>
    <w:rPr>
      <w:rFonts w:cs="Times New Roman"/>
    </w:rPr>
  </w:style>
  <w:style w:type="paragraph" w:customStyle="1" w:styleId="st6">
    <w:name w:val="st6"/>
    <w:basedOn w:val="Normal"/>
    <w:uiPriority w:val="99"/>
    <w:rsid w:val="00554156"/>
    <w:pPr>
      <w:spacing w:before="100" w:beforeAutospacing="1" w:after="100" w:afterAutospacing="1"/>
    </w:pPr>
    <w:rPr>
      <w:rFonts w:ascii="Times New Roman" w:hAnsi="Times New Roman"/>
      <w:kern w:val="0"/>
      <w:szCs w:val="24"/>
      <w:lang w:val="ru-RU"/>
    </w:rPr>
  </w:style>
  <w:style w:type="paragraph" w:customStyle="1" w:styleId="st2">
    <w:name w:val="st2"/>
    <w:basedOn w:val="Normal"/>
    <w:uiPriority w:val="99"/>
    <w:rsid w:val="00554156"/>
    <w:pPr>
      <w:spacing w:before="100" w:beforeAutospacing="1" w:after="100" w:afterAutospacing="1"/>
    </w:pPr>
    <w:rPr>
      <w:rFonts w:ascii="Times New Roman" w:hAnsi="Times New Roman"/>
      <w:kern w:val="0"/>
      <w:szCs w:val="24"/>
      <w:lang w:val="ru-RU"/>
    </w:rPr>
  </w:style>
  <w:style w:type="character" w:customStyle="1" w:styleId="st24">
    <w:name w:val="st24"/>
    <w:basedOn w:val="DefaultParagraphFont"/>
    <w:uiPriority w:val="99"/>
    <w:rsid w:val="00554156"/>
    <w:rPr>
      <w:rFonts w:cs="Times New Roman"/>
    </w:rPr>
  </w:style>
  <w:style w:type="character" w:customStyle="1" w:styleId="st42">
    <w:name w:val="st42"/>
    <w:basedOn w:val="DefaultParagraphFont"/>
    <w:uiPriority w:val="99"/>
    <w:rsid w:val="00554156"/>
    <w:rPr>
      <w:rFonts w:cs="Times New Roman"/>
    </w:rPr>
  </w:style>
  <w:style w:type="character" w:customStyle="1" w:styleId="st96">
    <w:name w:val="st96"/>
    <w:basedOn w:val="DefaultParagraphFont"/>
    <w:uiPriority w:val="99"/>
    <w:rsid w:val="00554156"/>
    <w:rPr>
      <w:rFonts w:cs="Times New Roman"/>
    </w:rPr>
  </w:style>
  <w:style w:type="character" w:customStyle="1" w:styleId="20">
    <w:name w:val="Основной текст (2)_"/>
    <w:link w:val="21"/>
    <w:uiPriority w:val="99"/>
    <w:locked/>
    <w:rsid w:val="0067467F"/>
    <w:rPr>
      <w:sz w:val="28"/>
      <w:shd w:val="clear" w:color="auto" w:fill="FFFFFF"/>
    </w:rPr>
  </w:style>
  <w:style w:type="paragraph" w:customStyle="1" w:styleId="21">
    <w:name w:val="Основной текст (2)"/>
    <w:basedOn w:val="Normal"/>
    <w:link w:val="20"/>
    <w:uiPriority w:val="99"/>
    <w:rsid w:val="0067467F"/>
    <w:pPr>
      <w:widowControl w:val="0"/>
      <w:shd w:val="clear" w:color="auto" w:fill="FFFFFF"/>
      <w:spacing w:before="240" w:line="346" w:lineRule="exact"/>
      <w:jc w:val="both"/>
    </w:pPr>
    <w:rPr>
      <w:rFonts w:ascii="Times New Roman" w:hAnsi="Times New Roman"/>
      <w:kern w:val="0"/>
      <w:sz w:val="28"/>
      <w:lang w:eastAsia="uk-UA"/>
    </w:rPr>
  </w:style>
  <w:style w:type="character" w:customStyle="1" w:styleId="Bodytext20">
    <w:name w:val="Body text (2)"/>
    <w:uiPriority w:val="99"/>
    <w:rsid w:val="00832BDF"/>
    <w:rPr>
      <w:rFonts w:ascii="Cambria" w:hAnsi="Cambria"/>
      <w:color w:val="000000"/>
      <w:spacing w:val="0"/>
      <w:w w:val="100"/>
      <w:position w:val="0"/>
      <w:sz w:val="26"/>
      <w:u w:val="none"/>
      <w:lang w:val="uk-UA" w:eastAsia="uk-UA"/>
    </w:rPr>
  </w:style>
  <w:style w:type="character" w:customStyle="1" w:styleId="Bodytext21">
    <w:name w:val="Body text (2)_"/>
    <w:uiPriority w:val="99"/>
    <w:rsid w:val="00C55911"/>
    <w:rPr>
      <w:rFonts w:ascii="Times New Roman" w:hAnsi="Times New Roman"/>
      <w:sz w:val="26"/>
      <w:u w:val="none"/>
    </w:rPr>
  </w:style>
  <w:style w:type="character" w:styleId="Strong">
    <w:name w:val="Strong"/>
    <w:basedOn w:val="DefaultParagraphFont"/>
    <w:uiPriority w:val="99"/>
    <w:qFormat/>
    <w:rsid w:val="003D5F4A"/>
    <w:rPr>
      <w:rFonts w:cs="Times New Roman"/>
      <w:b/>
    </w:rPr>
  </w:style>
  <w:style w:type="character" w:customStyle="1" w:styleId="5">
    <w:name w:val="Основной текст (5)_"/>
    <w:link w:val="50"/>
    <w:uiPriority w:val="99"/>
    <w:locked/>
    <w:rsid w:val="003666B5"/>
    <w:rPr>
      <w:b/>
      <w:i/>
      <w:sz w:val="28"/>
      <w:shd w:val="clear" w:color="auto" w:fill="FFFFFF"/>
    </w:rPr>
  </w:style>
  <w:style w:type="paragraph" w:customStyle="1" w:styleId="50">
    <w:name w:val="Основной текст (5)"/>
    <w:basedOn w:val="Normal"/>
    <w:link w:val="5"/>
    <w:uiPriority w:val="99"/>
    <w:rsid w:val="003666B5"/>
    <w:pPr>
      <w:widowControl w:val="0"/>
      <w:shd w:val="clear" w:color="auto" w:fill="FFFFFF"/>
      <w:spacing w:before="120" w:after="600" w:line="322" w:lineRule="exact"/>
      <w:jc w:val="both"/>
    </w:pPr>
    <w:rPr>
      <w:rFonts w:ascii="Times New Roman" w:hAnsi="Times New Roman"/>
      <w:b/>
      <w:i/>
      <w:kern w:val="0"/>
      <w:sz w:val="28"/>
      <w:lang w:eastAsia="uk-UA"/>
    </w:rPr>
  </w:style>
  <w:style w:type="paragraph" w:customStyle="1" w:styleId="22">
    <w:name w:val="Знак Знак Знак2"/>
    <w:basedOn w:val="Normal"/>
    <w:uiPriority w:val="99"/>
    <w:rsid w:val="00F429FF"/>
    <w:rPr>
      <w:rFonts w:ascii="Verdana" w:hAnsi="Verdana" w:cs="Verdana"/>
      <w:kern w:val="0"/>
      <w:sz w:val="20"/>
      <w:lang w:val="en-US" w:eastAsia="en-US"/>
    </w:rPr>
  </w:style>
  <w:style w:type="paragraph" w:customStyle="1" w:styleId="a1">
    <w:name w:val="Знак"/>
    <w:basedOn w:val="Normal"/>
    <w:uiPriority w:val="99"/>
    <w:rsid w:val="00661A11"/>
    <w:rPr>
      <w:rFonts w:ascii="Verdana" w:hAnsi="Verdana" w:cs="Verdana"/>
      <w:kern w:val="0"/>
      <w:sz w:val="20"/>
      <w:lang w:val="en-US" w:eastAsia="en-US"/>
    </w:rPr>
  </w:style>
  <w:style w:type="character" w:customStyle="1" w:styleId="FontStyle20">
    <w:name w:val="Font Style20"/>
    <w:basedOn w:val="DefaultParagraphFont"/>
    <w:uiPriority w:val="99"/>
    <w:rsid w:val="00AB0099"/>
    <w:rPr>
      <w:rFonts w:ascii="Times New Roman" w:hAnsi="Times New Roman" w:cs="Times New Roman"/>
      <w:sz w:val="24"/>
      <w:szCs w:val="24"/>
    </w:rPr>
  </w:style>
  <w:style w:type="paragraph" w:customStyle="1" w:styleId="Style7">
    <w:name w:val="Style7"/>
    <w:basedOn w:val="Normal"/>
    <w:uiPriority w:val="99"/>
    <w:rsid w:val="00AB0099"/>
    <w:pPr>
      <w:widowControl w:val="0"/>
      <w:autoSpaceDE w:val="0"/>
      <w:autoSpaceDN w:val="0"/>
      <w:adjustRightInd w:val="0"/>
      <w:spacing w:line="317" w:lineRule="exact"/>
      <w:ind w:firstLine="509"/>
      <w:jc w:val="both"/>
    </w:pPr>
    <w:rPr>
      <w:rFonts w:ascii="Calibri" w:hAnsi="Calibri"/>
      <w:kern w:val="0"/>
      <w:szCs w:val="24"/>
      <w:lang w:eastAsia="uk-UA"/>
    </w:rPr>
  </w:style>
</w:styles>
</file>

<file path=word/webSettings.xml><?xml version="1.0" encoding="utf-8"?>
<w:webSettings xmlns:r="http://schemas.openxmlformats.org/officeDocument/2006/relationships" xmlns:w="http://schemas.openxmlformats.org/wordprocessingml/2006/main">
  <w:divs>
    <w:div w:id="1696686450">
      <w:marLeft w:val="0"/>
      <w:marRight w:val="0"/>
      <w:marTop w:val="0"/>
      <w:marBottom w:val="0"/>
      <w:divBdr>
        <w:top w:val="none" w:sz="0" w:space="0" w:color="auto"/>
        <w:left w:val="none" w:sz="0" w:space="0" w:color="auto"/>
        <w:bottom w:val="none" w:sz="0" w:space="0" w:color="auto"/>
        <w:right w:val="none" w:sz="0" w:space="0" w:color="auto"/>
      </w:divBdr>
    </w:div>
    <w:div w:id="1696686451">
      <w:marLeft w:val="0"/>
      <w:marRight w:val="0"/>
      <w:marTop w:val="0"/>
      <w:marBottom w:val="0"/>
      <w:divBdr>
        <w:top w:val="none" w:sz="0" w:space="0" w:color="auto"/>
        <w:left w:val="none" w:sz="0" w:space="0" w:color="auto"/>
        <w:bottom w:val="none" w:sz="0" w:space="0" w:color="auto"/>
        <w:right w:val="none" w:sz="0" w:space="0" w:color="auto"/>
      </w:divBdr>
    </w:div>
    <w:div w:id="1696686452">
      <w:marLeft w:val="0"/>
      <w:marRight w:val="0"/>
      <w:marTop w:val="0"/>
      <w:marBottom w:val="0"/>
      <w:divBdr>
        <w:top w:val="none" w:sz="0" w:space="0" w:color="auto"/>
        <w:left w:val="none" w:sz="0" w:space="0" w:color="auto"/>
        <w:bottom w:val="none" w:sz="0" w:space="0" w:color="auto"/>
        <w:right w:val="none" w:sz="0" w:space="0" w:color="auto"/>
      </w:divBdr>
    </w:div>
    <w:div w:id="16966864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253</TotalTime>
  <Pages>10</Pages>
  <Words>14395</Words>
  <Characters>8206</Characters>
  <Application>Microsoft Office Outlook</Application>
  <DocSecurity>0</DocSecurity>
  <Lines>0</Lines>
  <Paragraphs>0</Paragraphs>
  <ScaleCrop>false</ScaleCrop>
  <Company>ОДА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Управлiння економiки</dc:creator>
  <cp:keywords/>
  <dc:description/>
  <cp:lastModifiedBy>user</cp:lastModifiedBy>
  <cp:revision>26</cp:revision>
  <cp:lastPrinted>2022-09-06T07:22:00Z</cp:lastPrinted>
  <dcterms:created xsi:type="dcterms:W3CDTF">2022-04-29T13:47:00Z</dcterms:created>
  <dcterms:modified xsi:type="dcterms:W3CDTF">2022-09-06T07:24:00Z</dcterms:modified>
</cp:coreProperties>
</file>