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74" w:rsidRPr="00A4489A" w:rsidRDefault="00777A74" w:rsidP="00A4489A">
      <w:pPr>
        <w:suppressAutoHyphens/>
        <w:jc w:val="center"/>
        <w:textAlignment w:val="baseline"/>
        <w:rPr>
          <w:szCs w:val="28"/>
          <w:lang w:eastAsia="uk-UA"/>
        </w:rPr>
      </w:pPr>
    </w:p>
    <w:p w:rsidR="00777A74" w:rsidRPr="00A4489A" w:rsidRDefault="00777A74" w:rsidP="00A4489A">
      <w:pPr>
        <w:suppressAutoHyphens/>
        <w:jc w:val="center"/>
        <w:textAlignment w:val="baseline"/>
        <w:rPr>
          <w:color w:val="000000"/>
          <w:szCs w:val="28"/>
          <w:lang w:eastAsia="uk-UA"/>
        </w:rPr>
      </w:pPr>
      <w:r w:rsidRPr="00C51A6B">
        <w:rPr>
          <w:noProof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8pt;visibility:visible" filled="t">
            <v:imagedata r:id="rId4" o:title="" croptop="-601f" cropbottom="-601f" cropleft="-801f" cropright="-801f"/>
          </v:shape>
        </w:pict>
      </w:r>
    </w:p>
    <w:p w:rsidR="00777A74" w:rsidRPr="00A4489A" w:rsidRDefault="00777A74" w:rsidP="00A4489A">
      <w:pPr>
        <w:suppressAutoHyphens/>
        <w:jc w:val="center"/>
        <w:textAlignment w:val="baseline"/>
        <w:rPr>
          <w:color w:val="000000"/>
          <w:szCs w:val="28"/>
          <w:lang w:eastAsia="uk-UA"/>
        </w:rPr>
      </w:pPr>
    </w:p>
    <w:p w:rsidR="00777A74" w:rsidRPr="00A4489A" w:rsidRDefault="00777A74" w:rsidP="00A4489A">
      <w:pPr>
        <w:tabs>
          <w:tab w:val="left" w:pos="1620"/>
          <w:tab w:val="left" w:pos="1980"/>
        </w:tabs>
        <w:suppressAutoHyphens/>
        <w:spacing w:before="120" w:after="120"/>
        <w:jc w:val="center"/>
        <w:rPr>
          <w:sz w:val="24"/>
          <w:szCs w:val="24"/>
          <w:lang w:eastAsia="zh-CN"/>
        </w:rPr>
      </w:pPr>
      <w:r w:rsidRPr="00A4489A">
        <w:rPr>
          <w:b/>
          <w:caps/>
          <w:szCs w:val="28"/>
          <w:lang w:eastAsia="zh-CN"/>
        </w:rPr>
        <w:t>РАХІВСЬКА РАЙОННА державна адміністрація</w:t>
      </w:r>
    </w:p>
    <w:p w:rsidR="00777A74" w:rsidRPr="00A4489A" w:rsidRDefault="00777A74" w:rsidP="00A4489A">
      <w:pPr>
        <w:tabs>
          <w:tab w:val="left" w:pos="1620"/>
          <w:tab w:val="left" w:pos="1980"/>
        </w:tabs>
        <w:suppressAutoHyphens/>
        <w:spacing w:before="120" w:after="120"/>
        <w:jc w:val="center"/>
        <w:rPr>
          <w:sz w:val="24"/>
          <w:szCs w:val="24"/>
          <w:lang w:eastAsia="zh-CN"/>
        </w:rPr>
      </w:pPr>
      <w:r w:rsidRPr="00A4489A">
        <w:rPr>
          <w:b/>
          <w:caps/>
          <w:szCs w:val="28"/>
          <w:lang w:eastAsia="zh-CN"/>
        </w:rPr>
        <w:t>ЗАКАРПАТСЬКОЇ  ОБЛАСТІ</w:t>
      </w:r>
    </w:p>
    <w:p w:rsidR="00777A74" w:rsidRPr="00A4489A" w:rsidRDefault="00777A74" w:rsidP="00A4489A">
      <w:pPr>
        <w:suppressAutoHyphens/>
        <w:jc w:val="center"/>
        <w:rPr>
          <w:sz w:val="24"/>
          <w:szCs w:val="24"/>
          <w:lang w:eastAsia="zh-CN"/>
        </w:rPr>
      </w:pPr>
      <w:r w:rsidRPr="00A4489A">
        <w:rPr>
          <w:b/>
          <w:bCs/>
          <w:sz w:val="44"/>
          <w:szCs w:val="44"/>
          <w:lang w:eastAsia="zh-CN"/>
        </w:rPr>
        <w:t>Р О З П О Р Я Д Ж Е Н Н Я</w:t>
      </w:r>
    </w:p>
    <w:p w:rsidR="00777A74" w:rsidRPr="00A4489A" w:rsidRDefault="00777A74" w:rsidP="00A4489A">
      <w:pPr>
        <w:suppressAutoHyphens/>
        <w:ind w:right="-761"/>
        <w:jc w:val="center"/>
        <w:rPr>
          <w:b/>
          <w:bCs/>
          <w:szCs w:val="28"/>
          <w:lang w:eastAsia="zh-CN"/>
        </w:rPr>
      </w:pPr>
    </w:p>
    <w:p w:rsidR="00777A74" w:rsidRPr="00A4489A" w:rsidRDefault="00777A74" w:rsidP="00A4489A">
      <w:pPr>
        <w:spacing w:after="200" w:line="276" w:lineRule="auto"/>
        <w:rPr>
          <w:rFonts w:ascii="Calibri" w:hAnsi="Calibri"/>
          <w:b/>
          <w:lang w:eastAsia="uk-UA"/>
        </w:rPr>
      </w:pPr>
      <w:r>
        <w:rPr>
          <w:b/>
          <w:szCs w:val="28"/>
          <w:lang w:eastAsia="zh-CN"/>
        </w:rPr>
        <w:t xml:space="preserve">11.03.2021           </w:t>
      </w:r>
      <w:r w:rsidRPr="00A4489A">
        <w:rPr>
          <w:b/>
          <w:szCs w:val="28"/>
          <w:lang w:eastAsia="zh-CN"/>
        </w:rPr>
        <w:t xml:space="preserve">                            </w:t>
      </w:r>
      <w:r>
        <w:rPr>
          <w:b/>
          <w:szCs w:val="28"/>
          <w:lang w:eastAsia="zh-CN"/>
        </w:rPr>
        <w:t xml:space="preserve">   </w:t>
      </w:r>
      <w:r w:rsidRPr="00A4489A">
        <w:rPr>
          <w:b/>
          <w:szCs w:val="28"/>
          <w:lang w:eastAsia="zh-CN"/>
        </w:rPr>
        <w:t xml:space="preserve"> </w:t>
      </w:r>
      <w:r>
        <w:rPr>
          <w:b/>
          <w:szCs w:val="28"/>
          <w:lang w:eastAsia="zh-CN"/>
        </w:rPr>
        <w:t xml:space="preserve"> </w:t>
      </w:r>
      <w:r w:rsidRPr="00A4489A">
        <w:rPr>
          <w:b/>
          <w:szCs w:val="28"/>
          <w:lang w:eastAsia="zh-CN"/>
        </w:rPr>
        <w:t xml:space="preserve">  Рахів    </w:t>
      </w:r>
      <w:r>
        <w:rPr>
          <w:b/>
          <w:szCs w:val="28"/>
          <w:lang w:eastAsia="zh-CN"/>
        </w:rPr>
        <w:t xml:space="preserve">                          </w:t>
      </w:r>
      <w:r w:rsidRPr="00A4489A">
        <w:rPr>
          <w:b/>
          <w:szCs w:val="28"/>
          <w:lang w:eastAsia="zh-CN"/>
        </w:rPr>
        <w:t xml:space="preserve">     </w:t>
      </w:r>
      <w:r>
        <w:rPr>
          <w:b/>
          <w:szCs w:val="28"/>
          <w:lang w:eastAsia="zh-CN"/>
        </w:rPr>
        <w:t xml:space="preserve">  </w:t>
      </w:r>
      <w:r w:rsidRPr="00A4489A">
        <w:rPr>
          <w:b/>
          <w:szCs w:val="28"/>
          <w:lang w:eastAsia="zh-CN"/>
        </w:rPr>
        <w:t xml:space="preserve">                 №</w:t>
      </w:r>
      <w:r>
        <w:rPr>
          <w:b/>
          <w:szCs w:val="28"/>
          <w:lang w:eastAsia="zh-CN"/>
        </w:rPr>
        <w:t xml:space="preserve"> 31</w:t>
      </w:r>
    </w:p>
    <w:p w:rsidR="00777A74" w:rsidRPr="00A4489A" w:rsidRDefault="00777A74" w:rsidP="00A4489A">
      <w:pPr>
        <w:keepNext/>
        <w:jc w:val="center"/>
        <w:outlineLvl w:val="0"/>
        <w:rPr>
          <w:b/>
          <w:i/>
          <w:szCs w:val="20"/>
          <w:lang w:val="ru-RU" w:eastAsia="uk-UA"/>
        </w:rPr>
      </w:pPr>
    </w:p>
    <w:p w:rsidR="00777A74" w:rsidRPr="00A4489A" w:rsidRDefault="00777A74" w:rsidP="005B2165">
      <w:pPr>
        <w:keepNext/>
        <w:jc w:val="center"/>
        <w:outlineLvl w:val="0"/>
        <w:rPr>
          <w:b/>
          <w:i/>
          <w:szCs w:val="20"/>
          <w:lang w:val="ru-RU" w:eastAsia="uk-UA"/>
        </w:rPr>
      </w:pPr>
    </w:p>
    <w:p w:rsidR="00777A74" w:rsidRPr="00A4489A" w:rsidRDefault="00777A74" w:rsidP="005B2165">
      <w:pPr>
        <w:keepNext/>
        <w:jc w:val="center"/>
        <w:outlineLvl w:val="0"/>
        <w:rPr>
          <w:b/>
          <w:i/>
          <w:szCs w:val="20"/>
          <w:lang w:eastAsia="uk-UA"/>
        </w:rPr>
      </w:pPr>
      <w:r w:rsidRPr="00A4489A">
        <w:rPr>
          <w:b/>
          <w:i/>
          <w:szCs w:val="20"/>
          <w:lang w:eastAsia="uk-UA"/>
        </w:rPr>
        <w:t xml:space="preserve">Про  </w:t>
      </w:r>
      <w:r>
        <w:rPr>
          <w:b/>
          <w:i/>
          <w:szCs w:val="20"/>
          <w:lang w:eastAsia="uk-UA"/>
        </w:rPr>
        <w:t>затвердження положення про</w:t>
      </w:r>
      <w:r w:rsidRPr="00A4489A">
        <w:rPr>
          <w:b/>
          <w:i/>
          <w:szCs w:val="20"/>
          <w:lang w:eastAsia="uk-UA"/>
        </w:rPr>
        <w:t xml:space="preserve"> управління соціального захисту населення</w:t>
      </w:r>
      <w:r>
        <w:rPr>
          <w:b/>
          <w:i/>
          <w:szCs w:val="20"/>
          <w:lang w:eastAsia="uk-UA"/>
        </w:rPr>
        <w:t xml:space="preserve"> та надання соціальних послуг</w:t>
      </w:r>
      <w:r w:rsidRPr="00A4489A">
        <w:rPr>
          <w:b/>
          <w:i/>
          <w:szCs w:val="20"/>
          <w:lang w:eastAsia="uk-UA"/>
        </w:rPr>
        <w:t xml:space="preserve"> Рахівської </w:t>
      </w:r>
      <w:r w:rsidRPr="00A4489A">
        <w:rPr>
          <w:rFonts w:ascii="Times New Roman CYR" w:hAnsi="Times New Roman CYR" w:cs="Times New Roman CYR"/>
          <w:b/>
          <w:i/>
          <w:szCs w:val="28"/>
          <w:lang w:eastAsia="ru-RU"/>
        </w:rPr>
        <w:t>районної державної адміністрації</w:t>
      </w:r>
      <w:r w:rsidRPr="00A4489A">
        <w:rPr>
          <w:b/>
          <w:i/>
          <w:szCs w:val="20"/>
          <w:lang w:eastAsia="uk-UA"/>
        </w:rPr>
        <w:t xml:space="preserve"> </w:t>
      </w:r>
    </w:p>
    <w:p w:rsidR="00777A74" w:rsidRPr="00A4489A" w:rsidRDefault="00777A74" w:rsidP="005B2165">
      <w:pPr>
        <w:spacing w:after="200" w:line="276" w:lineRule="auto"/>
        <w:rPr>
          <w:rFonts w:ascii="Calibri" w:hAnsi="Calibri"/>
          <w:b/>
          <w:i/>
          <w:sz w:val="22"/>
          <w:lang w:eastAsia="uk-UA"/>
        </w:rPr>
      </w:pPr>
    </w:p>
    <w:p w:rsidR="00777A74" w:rsidRDefault="00777A74" w:rsidP="005B2165">
      <w:pPr>
        <w:ind w:firstLine="540"/>
        <w:jc w:val="both"/>
        <w:rPr>
          <w:szCs w:val="28"/>
          <w:shd w:val="clear" w:color="auto" w:fill="FFFFFF"/>
        </w:rPr>
      </w:pPr>
      <w:r w:rsidRPr="00A4489A">
        <w:rPr>
          <w:szCs w:val="20"/>
          <w:lang w:eastAsia="uk-UA"/>
        </w:rPr>
        <w:t xml:space="preserve">Відповідно до  статей 5, 6 Закону України ,,Про місцеві </w:t>
      </w:r>
      <w:r>
        <w:rPr>
          <w:szCs w:val="20"/>
          <w:lang w:eastAsia="uk-UA"/>
        </w:rPr>
        <w:t xml:space="preserve">державні адміністрації”, постанов Кабінету Міністрів України від 26 вересня 2012 р.      № 887 </w:t>
      </w:r>
      <w:r w:rsidRPr="00550510">
        <w:rPr>
          <w:szCs w:val="28"/>
        </w:rPr>
        <w:t xml:space="preserve"> „</w:t>
      </w:r>
      <w:r>
        <w:rPr>
          <w:szCs w:val="20"/>
          <w:lang w:eastAsia="uk-UA"/>
        </w:rPr>
        <w:t>Про затвердження типового положення про структурний підрозділ місцевої державної адміністрації</w:t>
      </w:r>
      <w:r w:rsidRPr="000561D0">
        <w:rPr>
          <w:szCs w:val="20"/>
          <w:lang w:eastAsia="uk-UA"/>
        </w:rPr>
        <w:t>”</w:t>
      </w:r>
      <w:r>
        <w:rPr>
          <w:szCs w:val="20"/>
          <w:lang w:eastAsia="uk-UA"/>
        </w:rPr>
        <w:t xml:space="preserve"> (зі змінами)</w:t>
      </w:r>
      <w:r w:rsidRPr="00A4489A">
        <w:rPr>
          <w:szCs w:val="20"/>
          <w:lang w:eastAsia="uk-UA"/>
        </w:rPr>
        <w:t>,</w:t>
      </w:r>
      <w:r w:rsidRPr="00424CC9">
        <w:rPr>
          <w:szCs w:val="20"/>
          <w:lang w:eastAsia="uk-UA"/>
        </w:rPr>
        <w:t xml:space="preserve"> </w:t>
      </w:r>
      <w:r>
        <w:rPr>
          <w:szCs w:val="20"/>
          <w:lang w:eastAsia="uk-UA"/>
        </w:rPr>
        <w:t xml:space="preserve">від 18 квітня 2012 р. № 606         </w:t>
      </w:r>
      <w:r w:rsidRPr="00550510">
        <w:rPr>
          <w:szCs w:val="28"/>
        </w:rPr>
        <w:t xml:space="preserve"> „</w:t>
      </w:r>
      <w:r w:rsidRPr="00E75A31">
        <w:rPr>
          <w:bCs/>
          <w:color w:val="333333"/>
          <w:szCs w:val="28"/>
          <w:shd w:val="clear" w:color="auto" w:fill="FFFFFF"/>
        </w:rPr>
        <w:t>Про затвердження рекомендаційних переліків структурних підрозділів обласної, Київської та Севастопольської міської, районної, районної в мм. Києві та Севастополі державних адміністрацій</w:t>
      </w:r>
      <w:r w:rsidRPr="000561D0">
        <w:rPr>
          <w:szCs w:val="20"/>
          <w:lang w:eastAsia="uk-UA"/>
        </w:rPr>
        <w:t>”</w:t>
      </w:r>
      <w:r>
        <w:rPr>
          <w:szCs w:val="20"/>
          <w:lang w:eastAsia="uk-UA"/>
        </w:rPr>
        <w:t xml:space="preserve"> (зі змінами)</w:t>
      </w:r>
      <w:r w:rsidRPr="00A4489A">
        <w:rPr>
          <w:szCs w:val="20"/>
          <w:lang w:eastAsia="uk-UA"/>
        </w:rPr>
        <w:t>,</w:t>
      </w:r>
      <w:r w:rsidRPr="000561D0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від 12 березня 2005 р.    № 179</w:t>
      </w:r>
      <w:r w:rsidRPr="000561D0">
        <w:rPr>
          <w:szCs w:val="28"/>
          <w:shd w:val="clear" w:color="auto" w:fill="FFFFFF"/>
        </w:rPr>
        <w:t xml:space="preserve"> </w:t>
      </w:r>
      <w:r w:rsidRPr="00550510">
        <w:rPr>
          <w:szCs w:val="28"/>
        </w:rPr>
        <w:t xml:space="preserve"> „</w:t>
      </w:r>
      <w:r w:rsidRPr="008F38DB">
        <w:rPr>
          <w:bCs/>
          <w:color w:val="333333"/>
          <w:szCs w:val="28"/>
          <w:shd w:val="clear" w:color="auto" w:fill="FFFFFF"/>
        </w:rPr>
        <w:t>Про упорядкування структури апарату центральних органів виконавчої влади, їх територіальних підрозділів та місцевих державних адміністрацій</w:t>
      </w:r>
      <w:r w:rsidRPr="008F38DB">
        <w:rPr>
          <w:szCs w:val="20"/>
          <w:lang w:eastAsia="uk-UA"/>
        </w:rPr>
        <w:t xml:space="preserve">” </w:t>
      </w:r>
      <w:r>
        <w:rPr>
          <w:szCs w:val="20"/>
          <w:lang w:eastAsia="uk-UA"/>
        </w:rPr>
        <w:t xml:space="preserve">    </w:t>
      </w:r>
      <w:r w:rsidRPr="008F38DB">
        <w:rPr>
          <w:szCs w:val="20"/>
          <w:lang w:eastAsia="uk-UA"/>
        </w:rPr>
        <w:t>(</w:t>
      </w:r>
      <w:r>
        <w:rPr>
          <w:szCs w:val="20"/>
          <w:lang w:eastAsia="uk-UA"/>
        </w:rPr>
        <w:t>зі змінами)</w:t>
      </w:r>
      <w:r>
        <w:rPr>
          <w:szCs w:val="28"/>
          <w:shd w:val="clear" w:color="auto" w:fill="FFFFFF"/>
        </w:rPr>
        <w:t>, м</w:t>
      </w:r>
      <w:r w:rsidRPr="00531D73">
        <w:rPr>
          <w:szCs w:val="28"/>
          <w:shd w:val="clear" w:color="auto" w:fill="FFFFFF"/>
        </w:rPr>
        <w:t>етодичних рекомендацій з розроблення положень про структурні підрозділи з питань соціального захисту населення м</w:t>
      </w:r>
      <w:r>
        <w:rPr>
          <w:szCs w:val="28"/>
          <w:shd w:val="clear" w:color="auto" w:fill="FFFFFF"/>
        </w:rPr>
        <w:t>ісцевих державних адміністрацій затверджених наказом</w:t>
      </w:r>
      <w:r w:rsidRPr="00531D73">
        <w:rPr>
          <w:szCs w:val="28"/>
          <w:shd w:val="clear" w:color="auto" w:fill="FFFFFF"/>
        </w:rPr>
        <w:t xml:space="preserve"> Мін</w:t>
      </w:r>
      <w:r>
        <w:rPr>
          <w:szCs w:val="28"/>
          <w:shd w:val="clear" w:color="auto" w:fill="FFFFFF"/>
        </w:rPr>
        <w:t>істерства соціальної політики України 30.12.2020 № 868 на перехідний період до початку виконання функцій територіальними органами Національної соціальної сервісної служби України,</w:t>
      </w:r>
      <w:bookmarkStart w:id="0" w:name="_GoBack"/>
      <w:bookmarkEnd w:id="0"/>
    </w:p>
    <w:p w:rsidR="00777A74" w:rsidRPr="002C011B" w:rsidRDefault="00777A74" w:rsidP="005B2165">
      <w:pPr>
        <w:jc w:val="both"/>
        <w:rPr>
          <w:szCs w:val="28"/>
          <w:shd w:val="clear" w:color="auto" w:fill="FFFFFF"/>
        </w:rPr>
      </w:pPr>
      <w:r w:rsidRPr="00A4489A">
        <w:rPr>
          <w:b/>
          <w:szCs w:val="20"/>
          <w:lang w:eastAsia="uk-UA"/>
        </w:rPr>
        <w:t>З О Б О В</w:t>
      </w:r>
      <w:r w:rsidRPr="00A4489A">
        <w:rPr>
          <w:b/>
          <w:szCs w:val="20"/>
          <w:lang w:val="ru-RU" w:eastAsia="uk-UA"/>
        </w:rPr>
        <w:t xml:space="preserve"> ’</w:t>
      </w:r>
      <w:r w:rsidRPr="00A4489A">
        <w:rPr>
          <w:b/>
          <w:szCs w:val="20"/>
          <w:lang w:eastAsia="uk-UA"/>
        </w:rPr>
        <w:t xml:space="preserve"> Я З У Ю:</w:t>
      </w:r>
    </w:p>
    <w:p w:rsidR="00777A74" w:rsidRPr="00A4489A" w:rsidRDefault="00777A74" w:rsidP="005B2165">
      <w:pPr>
        <w:ind w:firstLine="540"/>
        <w:jc w:val="both"/>
        <w:rPr>
          <w:szCs w:val="20"/>
          <w:lang w:eastAsia="uk-UA"/>
        </w:rPr>
      </w:pPr>
      <w:r w:rsidRPr="00A4489A">
        <w:rPr>
          <w:szCs w:val="20"/>
          <w:lang w:eastAsia="uk-UA"/>
        </w:rPr>
        <w:t xml:space="preserve">     </w:t>
      </w:r>
    </w:p>
    <w:p w:rsidR="00777A74" w:rsidRPr="00A4489A" w:rsidRDefault="00777A74" w:rsidP="005B2165">
      <w:pPr>
        <w:keepNext/>
        <w:ind w:firstLine="540"/>
        <w:jc w:val="both"/>
        <w:outlineLvl w:val="0"/>
        <w:rPr>
          <w:szCs w:val="20"/>
          <w:lang w:eastAsia="uk-UA"/>
        </w:rPr>
      </w:pPr>
      <w:r>
        <w:rPr>
          <w:szCs w:val="20"/>
          <w:lang w:eastAsia="uk-UA"/>
        </w:rPr>
        <w:t xml:space="preserve">1. </w:t>
      </w:r>
      <w:r w:rsidRPr="00A4489A">
        <w:rPr>
          <w:szCs w:val="20"/>
          <w:lang w:eastAsia="uk-UA"/>
        </w:rPr>
        <w:t>Затвердити положення про управління соціального захисту населення та надання соціальних послуг Рахівської районної державної адміністрації</w:t>
      </w:r>
      <w:r>
        <w:rPr>
          <w:szCs w:val="20"/>
          <w:lang w:eastAsia="uk-UA"/>
        </w:rPr>
        <w:t>, що додається</w:t>
      </w:r>
      <w:r w:rsidRPr="00A4489A">
        <w:rPr>
          <w:szCs w:val="20"/>
          <w:lang w:eastAsia="uk-UA"/>
        </w:rPr>
        <w:t>.</w:t>
      </w:r>
    </w:p>
    <w:p w:rsidR="00777A74" w:rsidRDefault="00777A74" w:rsidP="005B2165">
      <w:pPr>
        <w:ind w:firstLine="540"/>
        <w:jc w:val="both"/>
        <w:rPr>
          <w:szCs w:val="20"/>
          <w:lang w:eastAsia="uk-UA"/>
        </w:rPr>
      </w:pPr>
      <w:r>
        <w:rPr>
          <w:szCs w:val="20"/>
          <w:lang w:eastAsia="uk-UA"/>
        </w:rPr>
        <w:t xml:space="preserve">2. </w:t>
      </w:r>
      <w:r w:rsidRPr="00A4489A">
        <w:rPr>
          <w:szCs w:val="20"/>
          <w:lang w:eastAsia="uk-UA"/>
        </w:rPr>
        <w:t>Визнати таки</w:t>
      </w:r>
      <w:r>
        <w:rPr>
          <w:szCs w:val="20"/>
          <w:lang w:eastAsia="uk-UA"/>
        </w:rPr>
        <w:t>ми, що втратив чинність п. 2</w:t>
      </w:r>
      <w:r w:rsidRPr="00A4489A">
        <w:rPr>
          <w:szCs w:val="20"/>
          <w:lang w:eastAsia="uk-UA"/>
        </w:rPr>
        <w:t xml:space="preserve"> розпоряджен</w:t>
      </w:r>
      <w:r>
        <w:rPr>
          <w:szCs w:val="20"/>
          <w:lang w:eastAsia="uk-UA"/>
        </w:rPr>
        <w:t xml:space="preserve">ня голови райдержадміністрації 28.10.2020 № 324 </w:t>
      </w:r>
      <w:r w:rsidRPr="00550510">
        <w:rPr>
          <w:szCs w:val="28"/>
        </w:rPr>
        <w:t>„</w:t>
      </w:r>
      <w:r>
        <w:rPr>
          <w:rFonts w:ascii="Times New Roman CYR" w:hAnsi="Times New Roman CYR" w:cs="Times New Roman CYR"/>
          <w:szCs w:val="28"/>
        </w:rPr>
        <w:t xml:space="preserve">Про перейменування управління соціального захисту населення Рахівської </w:t>
      </w:r>
      <w:r w:rsidRPr="00A4489A">
        <w:rPr>
          <w:rFonts w:ascii="Times New Roman CYR" w:hAnsi="Times New Roman CYR" w:cs="Times New Roman CYR"/>
          <w:szCs w:val="28"/>
        </w:rPr>
        <w:t>районної державної адміністрації</w:t>
      </w:r>
      <w:r>
        <w:rPr>
          <w:szCs w:val="20"/>
          <w:lang w:eastAsia="uk-UA"/>
        </w:rPr>
        <w:t>”</w:t>
      </w:r>
      <w:r w:rsidRPr="00A4489A">
        <w:rPr>
          <w:szCs w:val="20"/>
          <w:lang w:eastAsia="uk-UA"/>
        </w:rPr>
        <w:t>.</w:t>
      </w:r>
    </w:p>
    <w:p w:rsidR="00777A74" w:rsidRPr="00CD1C6A" w:rsidRDefault="00777A74" w:rsidP="005B2165">
      <w:pPr>
        <w:ind w:firstLine="540"/>
        <w:jc w:val="both"/>
        <w:rPr>
          <w:szCs w:val="20"/>
          <w:lang w:eastAsia="uk-UA"/>
        </w:rPr>
      </w:pPr>
      <w:r>
        <w:rPr>
          <w:szCs w:val="28"/>
          <w:lang w:eastAsia="uk-UA"/>
        </w:rPr>
        <w:t>3</w:t>
      </w:r>
      <w:r w:rsidRPr="00A4489A">
        <w:rPr>
          <w:szCs w:val="28"/>
          <w:lang w:eastAsia="uk-UA"/>
        </w:rPr>
        <w:t>.  Контроль за виконанням цього розпорядження залишаю за собою.</w:t>
      </w:r>
    </w:p>
    <w:p w:rsidR="00777A74" w:rsidRPr="00A4489A" w:rsidRDefault="00777A74" w:rsidP="005B2165">
      <w:pPr>
        <w:ind w:firstLine="708"/>
        <w:jc w:val="both"/>
        <w:rPr>
          <w:szCs w:val="28"/>
          <w:lang w:val="ru-RU" w:eastAsia="uk-UA"/>
        </w:rPr>
      </w:pPr>
    </w:p>
    <w:p w:rsidR="00777A74" w:rsidRPr="00A4489A" w:rsidRDefault="00777A74" w:rsidP="005B2165">
      <w:pPr>
        <w:ind w:firstLine="708"/>
        <w:jc w:val="both"/>
        <w:rPr>
          <w:szCs w:val="28"/>
          <w:lang w:val="ru-RU" w:eastAsia="uk-UA"/>
        </w:rPr>
      </w:pPr>
    </w:p>
    <w:p w:rsidR="00777A74" w:rsidRDefault="00777A74" w:rsidP="005B2165">
      <w:pPr>
        <w:jc w:val="both"/>
        <w:rPr>
          <w:b/>
          <w:szCs w:val="20"/>
          <w:lang w:eastAsia="uk-UA"/>
        </w:rPr>
      </w:pPr>
      <w:r w:rsidRPr="00A4489A">
        <w:rPr>
          <w:b/>
          <w:szCs w:val="20"/>
          <w:lang w:eastAsia="uk-UA"/>
        </w:rPr>
        <w:t xml:space="preserve">В. о. голови державної адміністрації                                  </w:t>
      </w:r>
      <w:r w:rsidRPr="00A4489A">
        <w:rPr>
          <w:b/>
          <w:szCs w:val="20"/>
          <w:lang w:val="ru-RU" w:eastAsia="uk-UA"/>
        </w:rPr>
        <w:t xml:space="preserve">    </w:t>
      </w:r>
      <w:r w:rsidRPr="00A4489A">
        <w:rPr>
          <w:b/>
          <w:szCs w:val="20"/>
          <w:lang w:eastAsia="uk-UA"/>
        </w:rPr>
        <w:t xml:space="preserve">    Віктор ТУРОК</w:t>
      </w:r>
    </w:p>
    <w:p w:rsidR="00777A74" w:rsidRDefault="00777A74" w:rsidP="005B2165">
      <w:pPr>
        <w:jc w:val="both"/>
        <w:rPr>
          <w:b/>
          <w:szCs w:val="20"/>
          <w:lang w:eastAsia="uk-UA"/>
        </w:rPr>
      </w:pPr>
    </w:p>
    <w:p w:rsidR="00777A74" w:rsidRDefault="00777A74" w:rsidP="005C115C">
      <w:pPr>
        <w:tabs>
          <w:tab w:val="left" w:pos="0"/>
        </w:tabs>
        <w:ind w:firstLine="540"/>
        <w:jc w:val="both"/>
        <w:rPr>
          <w:b/>
          <w:color w:val="000000"/>
          <w:szCs w:val="28"/>
          <w:lang w:eastAsia="uk-UA"/>
        </w:rPr>
      </w:pPr>
    </w:p>
    <w:p w:rsidR="00777A74" w:rsidRPr="00D4686E" w:rsidRDefault="00777A74" w:rsidP="005C115C">
      <w:pPr>
        <w:tabs>
          <w:tab w:val="left" w:pos="0"/>
          <w:tab w:val="left" w:pos="6237"/>
        </w:tabs>
        <w:ind w:firstLine="540"/>
        <w:jc w:val="both"/>
        <w:rPr>
          <w:color w:val="000000"/>
          <w:szCs w:val="28"/>
          <w:lang w:eastAsia="uk-UA"/>
        </w:rPr>
      </w:pPr>
      <w:r>
        <w:rPr>
          <w:b/>
          <w:color w:val="000000"/>
          <w:szCs w:val="28"/>
          <w:lang w:eastAsia="uk-UA"/>
        </w:rPr>
        <w:t xml:space="preserve">                                                                                         </w:t>
      </w:r>
      <w:r w:rsidRPr="00D4686E">
        <w:rPr>
          <w:color w:val="000000"/>
          <w:szCs w:val="28"/>
          <w:lang w:eastAsia="uk-UA"/>
        </w:rPr>
        <w:t>ЗАТВЕРДЖЕНО</w:t>
      </w:r>
    </w:p>
    <w:p w:rsidR="00777A74" w:rsidRPr="00D4686E" w:rsidRDefault="00777A74" w:rsidP="005C115C">
      <w:pPr>
        <w:tabs>
          <w:tab w:val="left" w:pos="0"/>
        </w:tabs>
        <w:ind w:firstLine="54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                                                                                </w:t>
      </w:r>
      <w:r w:rsidRPr="00D4686E">
        <w:rPr>
          <w:color w:val="000000"/>
          <w:szCs w:val="28"/>
          <w:lang w:eastAsia="uk-UA"/>
        </w:rPr>
        <w:t>розпорядження голови</w:t>
      </w:r>
    </w:p>
    <w:p w:rsidR="00777A74" w:rsidRPr="00D4686E" w:rsidRDefault="00777A74" w:rsidP="005C115C">
      <w:pPr>
        <w:tabs>
          <w:tab w:val="left" w:pos="0"/>
        </w:tabs>
        <w:ind w:firstLine="54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                                                                                </w:t>
      </w:r>
      <w:r w:rsidRPr="00D4686E">
        <w:rPr>
          <w:color w:val="000000"/>
          <w:szCs w:val="28"/>
          <w:lang w:eastAsia="uk-UA"/>
        </w:rPr>
        <w:t>державної адміністрації</w:t>
      </w:r>
    </w:p>
    <w:p w:rsidR="00777A74" w:rsidRPr="00D4686E" w:rsidRDefault="00777A74" w:rsidP="005C115C">
      <w:pPr>
        <w:tabs>
          <w:tab w:val="left" w:pos="0"/>
        </w:tabs>
        <w:ind w:firstLine="54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                                                                                11.03.2021 </w:t>
      </w:r>
      <w:r w:rsidRPr="00D4686E">
        <w:rPr>
          <w:color w:val="000000"/>
          <w:szCs w:val="28"/>
          <w:lang w:eastAsia="uk-UA"/>
        </w:rPr>
        <w:t>№</w:t>
      </w:r>
      <w:r>
        <w:rPr>
          <w:color w:val="000000"/>
          <w:szCs w:val="28"/>
          <w:lang w:eastAsia="uk-UA"/>
        </w:rPr>
        <w:t xml:space="preserve"> 31</w:t>
      </w:r>
    </w:p>
    <w:p w:rsidR="00777A74" w:rsidRPr="00AA04F1" w:rsidRDefault="00777A74" w:rsidP="005C115C">
      <w:pPr>
        <w:tabs>
          <w:tab w:val="left" w:pos="0"/>
        </w:tabs>
        <w:ind w:firstLine="540"/>
        <w:rPr>
          <w:b/>
          <w:color w:val="000000"/>
          <w:szCs w:val="28"/>
          <w:lang w:eastAsia="uk-UA"/>
        </w:rPr>
      </w:pPr>
    </w:p>
    <w:p w:rsidR="00777A74" w:rsidRPr="00AA04F1" w:rsidRDefault="00777A74" w:rsidP="005C115C">
      <w:pPr>
        <w:tabs>
          <w:tab w:val="left" w:pos="0"/>
        </w:tabs>
        <w:ind w:firstLine="540"/>
        <w:jc w:val="center"/>
        <w:rPr>
          <w:b/>
          <w:color w:val="000000"/>
          <w:szCs w:val="28"/>
          <w:lang w:eastAsia="uk-UA"/>
        </w:rPr>
      </w:pPr>
    </w:p>
    <w:p w:rsidR="00777A74" w:rsidRPr="002F2CB2" w:rsidRDefault="00777A74" w:rsidP="005C115C">
      <w:pPr>
        <w:tabs>
          <w:tab w:val="left" w:pos="0"/>
        </w:tabs>
        <w:ind w:firstLine="540"/>
        <w:jc w:val="center"/>
        <w:rPr>
          <w:b/>
          <w:szCs w:val="28"/>
        </w:rPr>
      </w:pPr>
      <w:r w:rsidRPr="002F2CB2">
        <w:rPr>
          <w:b/>
          <w:color w:val="000000"/>
          <w:szCs w:val="28"/>
          <w:lang w:eastAsia="uk-UA"/>
        </w:rPr>
        <w:t>ПОЛОЖЕННЯ</w:t>
      </w:r>
    </w:p>
    <w:p w:rsidR="00777A74" w:rsidRPr="002F2CB2" w:rsidRDefault="00777A74" w:rsidP="005C115C">
      <w:pPr>
        <w:tabs>
          <w:tab w:val="left" w:pos="0"/>
        </w:tabs>
        <w:ind w:left="284" w:firstLine="540"/>
        <w:jc w:val="center"/>
        <w:rPr>
          <w:b/>
          <w:szCs w:val="20"/>
          <w:lang w:eastAsia="uk-UA"/>
        </w:rPr>
      </w:pPr>
      <w:r w:rsidRPr="002F2CB2">
        <w:rPr>
          <w:b/>
          <w:color w:val="000000"/>
          <w:szCs w:val="28"/>
          <w:lang w:eastAsia="uk-UA"/>
        </w:rPr>
        <w:t xml:space="preserve">   про </w:t>
      </w:r>
      <w:r w:rsidRPr="002F2CB2">
        <w:rPr>
          <w:b/>
          <w:szCs w:val="20"/>
          <w:lang w:eastAsia="uk-UA"/>
        </w:rPr>
        <w:t>управління соціального захисту населення та надання соціальних послуг Рахівської районної державної адміністрації</w:t>
      </w:r>
    </w:p>
    <w:p w:rsidR="00777A74" w:rsidRPr="00AA04F1" w:rsidRDefault="00777A74" w:rsidP="005C115C">
      <w:pPr>
        <w:tabs>
          <w:tab w:val="left" w:pos="0"/>
        </w:tabs>
        <w:ind w:firstLine="540"/>
        <w:jc w:val="center"/>
        <w:rPr>
          <w:szCs w:val="28"/>
        </w:rPr>
      </w:pPr>
    </w:p>
    <w:p w:rsidR="00777A74" w:rsidRPr="00546D02" w:rsidRDefault="00777A74" w:rsidP="005C115C">
      <w:pPr>
        <w:tabs>
          <w:tab w:val="left" w:pos="0"/>
          <w:tab w:val="left" w:pos="851"/>
        </w:tabs>
        <w:ind w:firstLine="540"/>
        <w:jc w:val="both"/>
        <w:rPr>
          <w:szCs w:val="20"/>
          <w:lang w:eastAsia="uk-UA"/>
        </w:rPr>
      </w:pPr>
      <w:r w:rsidRPr="00AA04F1">
        <w:rPr>
          <w:color w:val="000000"/>
          <w:szCs w:val="28"/>
          <w:lang w:eastAsia="uk-UA"/>
        </w:rPr>
        <w:t xml:space="preserve">1. </w:t>
      </w:r>
      <w:r w:rsidRPr="00D82918">
        <w:rPr>
          <w:color w:val="000000"/>
          <w:szCs w:val="28"/>
          <w:lang w:eastAsia="uk-UA"/>
        </w:rPr>
        <w:t xml:space="preserve">Управління </w:t>
      </w:r>
      <w:r w:rsidRPr="00AA04F1">
        <w:rPr>
          <w:szCs w:val="20"/>
          <w:lang w:eastAsia="uk-UA"/>
        </w:rPr>
        <w:t>соціального захисту населення та надання соціальних послуг Рахівської районної державної адміністрації</w:t>
      </w:r>
      <w:r>
        <w:rPr>
          <w:szCs w:val="20"/>
          <w:lang w:eastAsia="uk-UA"/>
        </w:rPr>
        <w:t xml:space="preserve"> повна назва, скорочена назва УСЗН та НСП</w:t>
      </w:r>
      <w:r w:rsidRPr="00D82918">
        <w:rPr>
          <w:color w:val="000000"/>
          <w:szCs w:val="28"/>
          <w:lang w:eastAsia="uk-UA"/>
        </w:rPr>
        <w:t xml:space="preserve"> (далі - Управління) утворюється головою районної</w:t>
      </w:r>
      <w:r w:rsidRPr="00AA04F1">
        <w:rPr>
          <w:szCs w:val="28"/>
        </w:rPr>
        <w:t xml:space="preserve"> </w:t>
      </w:r>
      <w:r w:rsidRPr="00AA04F1">
        <w:rPr>
          <w:color w:val="000000"/>
          <w:szCs w:val="28"/>
          <w:lang w:eastAsia="uk-UA"/>
        </w:rPr>
        <w:t>д</w:t>
      </w:r>
      <w:r w:rsidRPr="00D82918">
        <w:rPr>
          <w:color w:val="000000"/>
          <w:szCs w:val="28"/>
          <w:lang w:eastAsia="uk-UA"/>
        </w:rPr>
        <w:t xml:space="preserve">ержавної адміністрації, входить до її складу і в межах району забезпечує </w:t>
      </w:r>
      <w:r w:rsidRPr="00AA04F1">
        <w:rPr>
          <w:color w:val="000000"/>
          <w:szCs w:val="28"/>
          <w:lang w:eastAsia="uk-UA"/>
        </w:rPr>
        <w:t>ви</w:t>
      </w:r>
      <w:r w:rsidRPr="00D82918">
        <w:rPr>
          <w:color w:val="000000"/>
          <w:szCs w:val="28"/>
          <w:lang w:eastAsia="uk-UA"/>
        </w:rPr>
        <w:t>конання покладених на нього завдань.</w:t>
      </w:r>
    </w:p>
    <w:p w:rsidR="00777A74" w:rsidRDefault="00777A74" w:rsidP="005C115C">
      <w:pPr>
        <w:tabs>
          <w:tab w:val="left" w:pos="0"/>
        </w:tabs>
        <w:ind w:left="284" w:firstLine="540"/>
        <w:jc w:val="both"/>
        <w:rPr>
          <w:color w:val="000000"/>
          <w:szCs w:val="28"/>
          <w:lang w:eastAsia="uk-UA"/>
        </w:rPr>
      </w:pPr>
    </w:p>
    <w:p w:rsidR="00777A74" w:rsidRPr="00AA04F1" w:rsidRDefault="00777A74" w:rsidP="005C115C">
      <w:pPr>
        <w:tabs>
          <w:tab w:val="left" w:pos="0"/>
          <w:tab w:val="left" w:pos="851"/>
        </w:tabs>
        <w:ind w:firstLine="540"/>
        <w:jc w:val="both"/>
        <w:rPr>
          <w:color w:val="000000"/>
          <w:szCs w:val="28"/>
          <w:lang w:eastAsia="uk-UA"/>
        </w:rPr>
      </w:pPr>
      <w:r w:rsidRPr="00AA04F1">
        <w:rPr>
          <w:color w:val="000000"/>
          <w:szCs w:val="28"/>
          <w:lang w:eastAsia="uk-UA"/>
        </w:rPr>
        <w:t xml:space="preserve">2. Управління підпорядковане голові Рахівської районної державної адміністрації, а також підзвітне і підконтрольне </w:t>
      </w:r>
      <w:r>
        <w:rPr>
          <w:color w:val="000000"/>
          <w:szCs w:val="28"/>
          <w:lang w:eastAsia="uk-UA"/>
        </w:rPr>
        <w:t>д</w:t>
      </w:r>
      <w:r w:rsidRPr="00AA04F1">
        <w:rPr>
          <w:color w:val="000000"/>
          <w:szCs w:val="28"/>
          <w:lang w:eastAsia="uk-UA"/>
        </w:rPr>
        <w:t>епартаменту соціального захисту населення Закарпатської обласної державної адміністрації</w:t>
      </w:r>
      <w:r>
        <w:rPr>
          <w:color w:val="000000"/>
          <w:szCs w:val="28"/>
          <w:lang w:eastAsia="uk-UA"/>
        </w:rPr>
        <w:t xml:space="preserve"> (далі Департамент)</w:t>
      </w:r>
      <w:r w:rsidRPr="00AA04F1">
        <w:rPr>
          <w:color w:val="000000"/>
          <w:szCs w:val="28"/>
          <w:lang w:eastAsia="uk-UA"/>
        </w:rPr>
        <w:t>.</w:t>
      </w:r>
    </w:p>
    <w:p w:rsidR="00777A74" w:rsidRDefault="00777A74" w:rsidP="005C115C">
      <w:pPr>
        <w:tabs>
          <w:tab w:val="left" w:pos="0"/>
        </w:tabs>
        <w:ind w:left="284" w:firstLine="54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</w:t>
      </w:r>
    </w:p>
    <w:p w:rsidR="00777A74" w:rsidRPr="00AA04F1" w:rsidRDefault="00777A74" w:rsidP="005C115C">
      <w:pPr>
        <w:tabs>
          <w:tab w:val="left" w:pos="0"/>
          <w:tab w:val="left" w:pos="567"/>
          <w:tab w:val="left" w:pos="851"/>
        </w:tabs>
        <w:ind w:firstLine="540"/>
        <w:jc w:val="both"/>
        <w:rPr>
          <w:color w:val="000000"/>
          <w:szCs w:val="28"/>
          <w:lang w:eastAsia="uk-UA"/>
        </w:rPr>
      </w:pPr>
      <w:r w:rsidRPr="00AA04F1">
        <w:rPr>
          <w:color w:val="000000"/>
          <w:szCs w:val="28"/>
          <w:lang w:eastAsia="uk-UA"/>
        </w:rPr>
        <w:t>3. Управління у своїй діяльності керується Конституцією та законами  України, актами Президента України, Кабінету Міністрів України, наказами</w:t>
      </w:r>
      <w:r w:rsidRPr="00AA04F1">
        <w:rPr>
          <w:szCs w:val="28"/>
        </w:rPr>
        <w:t xml:space="preserve"> </w:t>
      </w:r>
      <w:r w:rsidRPr="00AA04F1">
        <w:rPr>
          <w:color w:val="000000"/>
          <w:szCs w:val="28"/>
          <w:lang w:eastAsia="uk-UA"/>
        </w:rPr>
        <w:t xml:space="preserve"> Мінсоцполітики, розпорядженнями голови Рахівської районної державної адміністрації, а також положенням про Управління.</w:t>
      </w:r>
    </w:p>
    <w:p w:rsidR="00777A74" w:rsidRDefault="00777A74" w:rsidP="005C115C">
      <w:pPr>
        <w:shd w:val="clear" w:color="auto" w:fill="FFFFFF"/>
        <w:tabs>
          <w:tab w:val="left" w:pos="0"/>
        </w:tabs>
        <w:ind w:left="284" w:right="175" w:firstLine="540"/>
        <w:jc w:val="both"/>
        <w:rPr>
          <w:color w:val="000000"/>
          <w:szCs w:val="28"/>
        </w:rPr>
      </w:pPr>
    </w:p>
    <w:p w:rsidR="00777A74" w:rsidRPr="007E2424" w:rsidRDefault="00777A74" w:rsidP="005C115C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zCs w:val="28"/>
        </w:rPr>
      </w:pPr>
      <w:r w:rsidRPr="00AA04F1">
        <w:rPr>
          <w:color w:val="000000"/>
          <w:szCs w:val="28"/>
        </w:rPr>
        <w:t>4. Основними завданнями Управління у межах реалізації державної соціальної політики в районі у сфері соціального захисту населення, є:</w:t>
      </w:r>
    </w:p>
    <w:p w:rsidR="00777A74" w:rsidRPr="00550510" w:rsidRDefault="00777A74" w:rsidP="005C115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1) забезпечення реалізації державної політики з питань соціального захисту населення, дітей, внутрішньо переміщених осіб, підтримки сімей, у тому числі сімей з дітьми, багатодітних, молодих сімей, запобігання домашньому насильству, забезпечення рівності прав чоловіків та жінок, протидії торгівлі людьми, виконання програм і заходів у цій сфері;</w:t>
      </w:r>
    </w:p>
    <w:p w:rsidR="00777A74" w:rsidRPr="00550510" w:rsidRDefault="00777A74" w:rsidP="005C115C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trike/>
          <w:szCs w:val="28"/>
        </w:rPr>
      </w:pPr>
      <w:bookmarkStart w:id="1" w:name="o110"/>
      <w:bookmarkStart w:id="2" w:name="o112"/>
      <w:bookmarkEnd w:id="1"/>
      <w:bookmarkEnd w:id="2"/>
      <w:r w:rsidRPr="00550510">
        <w:rPr>
          <w:szCs w:val="28"/>
        </w:rPr>
        <w:t>2) призначення та виплата соціальної допомоги, адресної грошової допомоги, компенсацій та інших соціальних виплат, установлених законодавством, надання та виплата житлових субсидій, пільг на оплату житлово-комунальних послуг, придбання скрапленого газу, твердого та рідкого пічного побутового палива;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bookmarkStart w:id="3" w:name="o113"/>
      <w:bookmarkEnd w:id="3"/>
      <w:r w:rsidRPr="00550510">
        <w:rPr>
          <w:szCs w:val="28"/>
        </w:rPr>
        <w:t>3) організація надання соціальних послуг, проведення соціальної роботи шляхом розвитку комунальних закладів, установ і служб та залучення недержавних організацій, які надаю</w:t>
      </w:r>
      <w:r>
        <w:rPr>
          <w:szCs w:val="28"/>
        </w:rPr>
        <w:t xml:space="preserve">ть соціальні послуги; співпраця </w:t>
      </w:r>
      <w:r w:rsidRPr="00550510">
        <w:rPr>
          <w:szCs w:val="28"/>
        </w:rPr>
        <w:t>з територіальними громадами щодо розвитку соціальних послуг у громаді;</w:t>
      </w:r>
    </w:p>
    <w:p w:rsidR="00777A74" w:rsidRPr="00550510" w:rsidRDefault="00777A74" w:rsidP="005C115C">
      <w:pPr>
        <w:tabs>
          <w:tab w:val="left" w:pos="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4) розроблення та організація виконання комплексних програм і заходів щодо поліпшення становища соціально вразливих верств населення, внутрішньо переміщених осіб, сімей і громадян, які перебувають</w:t>
      </w:r>
      <w:r>
        <w:rPr>
          <w:szCs w:val="28"/>
        </w:rPr>
        <w:t xml:space="preserve"> </w:t>
      </w:r>
      <w:r w:rsidRPr="00550510">
        <w:rPr>
          <w:szCs w:val="28"/>
        </w:rPr>
        <w:t xml:space="preserve"> у </w:t>
      </w:r>
      <w:r>
        <w:rPr>
          <w:szCs w:val="28"/>
        </w:rPr>
        <w:t xml:space="preserve"> </w:t>
      </w:r>
      <w:r w:rsidRPr="00550510">
        <w:rPr>
          <w:szCs w:val="28"/>
        </w:rPr>
        <w:t xml:space="preserve">складних життєвих обставинах, всебічне сприяння в отриманні ними соціальних виплат і послуг за місцем проживання / перебування; 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 xml:space="preserve">5) забезпечення соціальної інтеграції осіб з інвалідністю, сприяння створенню умов для безперешкодного доступу осіб з інвалідністю до об’єктів соціальної інфраструктури; 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363A44">
        <w:rPr>
          <w:szCs w:val="28"/>
        </w:rPr>
        <w:t>6) забезпечення в межах повноважень контролю за діяльністю виконавчих органів місцевого самоврядування щодо опіки та піклування над повнолітніми недієздатними особами та особами, цивільна дієздатність яких обмежена</w:t>
      </w:r>
      <w:r w:rsidRPr="00550510">
        <w:rPr>
          <w:szCs w:val="28"/>
        </w:rPr>
        <w:t>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bookmarkStart w:id="4" w:name="o115"/>
      <w:bookmarkStart w:id="5" w:name="o116"/>
      <w:bookmarkEnd w:id="4"/>
      <w:bookmarkEnd w:id="5"/>
      <w:r w:rsidRPr="00550510">
        <w:rPr>
          <w:szCs w:val="28"/>
        </w:rPr>
        <w:t>7) реалізація державної політики у сфері оздоровлення та відпочинку дітей, розроблення та виконання відповідних регіональних програм;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 xml:space="preserve">8) реалізація державної політики у сфері оздоровлення осіб з інвалідністю, громадян, постраждалих внаслідок Чорнобильської катастрофи, ветеранів війни (в тому числі учасників </w:t>
      </w:r>
      <w:r w:rsidRPr="00363A44">
        <w:rPr>
          <w:szCs w:val="28"/>
        </w:rPr>
        <w:t>АТО / ООС), осіб</w:t>
      </w:r>
      <w:r w:rsidRPr="00550510">
        <w:rPr>
          <w:szCs w:val="28"/>
        </w:rPr>
        <w:t>, на яких поширюється дія законів України „Про статус ветеранів війни, гарантії їх соціального захисту” та „Про жертви нацистських переслідувань;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9) нагляд за дотриманням вимог законодавства під час призначення (перерахунку) та виплати пенсій органами Пенсійного фонду України; проведення інформаційно-роз’яснювальної роботи;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bookmarkStart w:id="6" w:name="o118"/>
      <w:bookmarkEnd w:id="6"/>
      <w:r w:rsidRPr="00550510">
        <w:rPr>
          <w:szCs w:val="28"/>
        </w:rPr>
        <w:t>10) розроблення та організація виконання комплексних програм і заходів щодо забезпечення рівних прав і можливостей чоловіків та жінок, протидії торгівлі людьми, запобігання домашньому насильству;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 xml:space="preserve">11) </w:t>
      </w:r>
      <w:r w:rsidRPr="00550510">
        <w:rPr>
          <w:color w:val="000000"/>
          <w:szCs w:val="28"/>
        </w:rPr>
        <w:t>забезпечення взаємодії з органами місцевого самоврядування, центрами надання адміністративних послуг щодо надання соціальної підтримки населенню.</w:t>
      </w:r>
    </w:p>
    <w:p w:rsidR="00777A74" w:rsidRPr="00D814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D81474">
        <w:rPr>
          <w:szCs w:val="28"/>
        </w:rPr>
        <w:t>5. Управління відповідно до визначених повноважень: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 xml:space="preserve">1) організовує виконання </w:t>
      </w:r>
      <w:hyperlink r:id="rId5" w:anchor="n1654" w:tgtFrame="_blank" w:history="1">
        <w:r w:rsidRPr="00550510">
          <w:rPr>
            <w:szCs w:val="28"/>
          </w:rPr>
          <w:t>Конституції</w:t>
        </w:r>
      </w:hyperlink>
      <w:r w:rsidRPr="00550510">
        <w:rPr>
          <w:szCs w:val="28"/>
        </w:rPr>
        <w:t xml:space="preserve"> і законів України, актів Президента України, Кабінету Міністрів України, наказів Мінсоцполітики та забезпечує контроль за їх реалізацією;</w:t>
      </w:r>
    </w:p>
    <w:p w:rsidR="00777A74" w:rsidRPr="00550510" w:rsidRDefault="00777A74" w:rsidP="005C115C">
      <w:pPr>
        <w:tabs>
          <w:tab w:val="left" w:pos="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2) аналізує стан і тенденції соціального роз</w:t>
      </w:r>
      <w:r>
        <w:rPr>
          <w:szCs w:val="28"/>
        </w:rPr>
        <w:t>витку в межах району</w:t>
      </w:r>
      <w:r w:rsidRPr="00550510">
        <w:rPr>
          <w:szCs w:val="28"/>
        </w:rPr>
        <w:t xml:space="preserve"> та вживає заходів для усунення недоліків;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 xml:space="preserve">3) бере участь у підготовці пропозицій до проектів програм соціально-економічного розвитку </w:t>
      </w:r>
      <w:r>
        <w:rPr>
          <w:szCs w:val="28"/>
        </w:rPr>
        <w:t>в межах району</w:t>
      </w:r>
      <w:r w:rsidRPr="00550510">
        <w:rPr>
          <w:color w:val="000000"/>
          <w:szCs w:val="28"/>
        </w:rPr>
        <w:t>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4)</w:t>
      </w:r>
      <w:r>
        <w:rPr>
          <w:color w:val="000000"/>
          <w:szCs w:val="28"/>
        </w:rPr>
        <w:t> вносить пропозиції щодо проектів відповідних місцевих бюджетів</w:t>
      </w:r>
      <w:r w:rsidRPr="00550510">
        <w:rPr>
          <w:color w:val="000000"/>
          <w:szCs w:val="28"/>
        </w:rPr>
        <w:t>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5) забезпечує ефективне та цільове використання відповідних бюджетних коштів;</w:t>
      </w:r>
    </w:p>
    <w:p w:rsidR="00777A74" w:rsidRPr="00550510" w:rsidRDefault="00777A74" w:rsidP="005C115C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6) бере участь у підготовці заходів щодо регіонального розвитку;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7) розробляє в межах компетенції проекти розпорядж</w:t>
      </w:r>
      <w:r>
        <w:rPr>
          <w:color w:val="000000"/>
          <w:szCs w:val="28"/>
        </w:rPr>
        <w:t xml:space="preserve">ень голови районної </w:t>
      </w:r>
      <w:r w:rsidRPr="00550510">
        <w:rPr>
          <w:color w:val="000000"/>
          <w:szCs w:val="28"/>
        </w:rPr>
        <w:t>державної адміністрації;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8) </w:t>
      </w:r>
      <w:r w:rsidRPr="0088318B">
        <w:rPr>
          <w:color w:val="000000"/>
          <w:szCs w:val="28"/>
        </w:rPr>
        <w:t>бере участь у розробленні проектів розпоряджень голови районної державної адміністрації, проектів рішень, головними розробниками яких є інші структурні підрозділи</w:t>
      </w:r>
      <w:r>
        <w:rPr>
          <w:color w:val="000000"/>
          <w:szCs w:val="28"/>
        </w:rPr>
        <w:t xml:space="preserve"> районної державної адміністрації</w:t>
      </w:r>
      <w:r w:rsidRPr="0088318B">
        <w:rPr>
          <w:color w:val="000000"/>
          <w:szCs w:val="28"/>
        </w:rPr>
        <w:t>;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9) бере участь у підготовці звітів голо</w:t>
      </w:r>
      <w:r>
        <w:rPr>
          <w:color w:val="000000"/>
          <w:szCs w:val="28"/>
        </w:rPr>
        <w:t>ви районної</w:t>
      </w:r>
      <w:r w:rsidRPr="00550510">
        <w:rPr>
          <w:color w:val="000000"/>
          <w:szCs w:val="28"/>
        </w:rPr>
        <w:t xml:space="preserve"> державної адміністрації для їх розгля</w:t>
      </w:r>
      <w:r>
        <w:rPr>
          <w:color w:val="000000"/>
          <w:szCs w:val="28"/>
        </w:rPr>
        <w:t xml:space="preserve">ду на сесії Рахівської районної </w:t>
      </w:r>
      <w:r w:rsidRPr="00550510">
        <w:rPr>
          <w:color w:val="000000"/>
          <w:szCs w:val="28"/>
        </w:rPr>
        <w:t>ради;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10) готує самостійно або разом з іншими структурними підрозділами інформаційні,</w:t>
      </w:r>
      <w:r>
        <w:rPr>
          <w:color w:val="000000"/>
          <w:szCs w:val="28"/>
        </w:rPr>
        <w:t xml:space="preserve">   </w:t>
      </w:r>
      <w:r w:rsidRPr="00550510">
        <w:rPr>
          <w:color w:val="000000"/>
          <w:szCs w:val="28"/>
        </w:rPr>
        <w:t xml:space="preserve"> аналітичні </w:t>
      </w:r>
      <w:r>
        <w:rPr>
          <w:color w:val="000000"/>
          <w:szCs w:val="28"/>
        </w:rPr>
        <w:t xml:space="preserve">    </w:t>
      </w:r>
      <w:r w:rsidRPr="00550510">
        <w:rPr>
          <w:color w:val="000000"/>
          <w:szCs w:val="28"/>
        </w:rPr>
        <w:t>та</w:t>
      </w:r>
      <w:r>
        <w:rPr>
          <w:color w:val="000000"/>
          <w:szCs w:val="28"/>
        </w:rPr>
        <w:t xml:space="preserve">   </w:t>
      </w:r>
      <w:r w:rsidRPr="00550510">
        <w:rPr>
          <w:color w:val="000000"/>
          <w:szCs w:val="28"/>
        </w:rPr>
        <w:t xml:space="preserve"> статистичні </w:t>
      </w:r>
      <w:r>
        <w:rPr>
          <w:color w:val="000000"/>
          <w:szCs w:val="28"/>
        </w:rPr>
        <w:t xml:space="preserve">    </w:t>
      </w:r>
      <w:r w:rsidRPr="00550510">
        <w:rPr>
          <w:color w:val="000000"/>
          <w:szCs w:val="28"/>
        </w:rPr>
        <w:t xml:space="preserve">матеріали, </w:t>
      </w:r>
      <w:r>
        <w:rPr>
          <w:color w:val="000000"/>
          <w:szCs w:val="28"/>
        </w:rPr>
        <w:t xml:space="preserve">   </w:t>
      </w:r>
      <w:r w:rsidRPr="00550510">
        <w:rPr>
          <w:color w:val="000000"/>
          <w:szCs w:val="28"/>
        </w:rPr>
        <w:t xml:space="preserve">адміністративну, </w:t>
      </w:r>
      <w:r>
        <w:rPr>
          <w:color w:val="000000"/>
          <w:szCs w:val="28"/>
        </w:rPr>
        <w:t xml:space="preserve">оперативну </w:t>
      </w:r>
      <w:r w:rsidRPr="00550510">
        <w:rPr>
          <w:color w:val="000000"/>
          <w:szCs w:val="28"/>
        </w:rPr>
        <w:t>звітність з питань, що належать до його компетенції, д</w:t>
      </w:r>
      <w:r>
        <w:rPr>
          <w:color w:val="000000"/>
          <w:szCs w:val="28"/>
        </w:rPr>
        <w:t xml:space="preserve">ля подання голові районної </w:t>
      </w:r>
      <w:r w:rsidRPr="00550510">
        <w:rPr>
          <w:color w:val="000000"/>
          <w:szCs w:val="28"/>
        </w:rPr>
        <w:t>державної адміністрації;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11) забезпечує проведення заходів щодо запобігання корупції;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 xml:space="preserve">12) готує в межах повноважень проекти угод, договорів, меморандумів, протоколів зустрічей делегацій і робочих груп, бере участь у </w:t>
      </w:r>
      <w:r>
        <w:rPr>
          <w:color w:val="000000"/>
          <w:szCs w:val="28"/>
        </w:rPr>
        <w:t>їх розробленні</w:t>
      </w:r>
      <w:r w:rsidRPr="00550510">
        <w:rPr>
          <w:color w:val="000000"/>
          <w:szCs w:val="28"/>
        </w:rPr>
        <w:t>;</w:t>
      </w:r>
    </w:p>
    <w:p w:rsidR="00777A74" w:rsidRPr="00363A4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color w:val="000000"/>
          <w:szCs w:val="28"/>
        </w:rPr>
        <w:t xml:space="preserve">13) розглядає </w:t>
      </w:r>
      <w:r w:rsidRPr="00363A44">
        <w:rPr>
          <w:szCs w:val="28"/>
        </w:rPr>
        <w:t>в установленому законодавством порядку звернення громадян;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14) опрацьовує запити і звернення народних депутатів України та депутатів відповідних місцевих рад;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15) забезпечує доступ до публічної ін</w:t>
      </w:r>
      <w:r>
        <w:rPr>
          <w:color w:val="000000"/>
          <w:szCs w:val="28"/>
        </w:rPr>
        <w:t>формації, розпорядником якої є Управління</w:t>
      </w:r>
      <w:r w:rsidRPr="00550510">
        <w:rPr>
          <w:color w:val="000000"/>
          <w:szCs w:val="28"/>
        </w:rPr>
        <w:t>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16) постійно інформує населення про виконання своїх повноважень визначених законом;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17) виконує повноваження, делеговані органами місцевого самоврядування;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18) забезпечує в межах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19) організовує роботу з укомплектування, зберігання, обліку та використання архівних документів;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20) забезпечує в межах повноважень реалізацію державної політики стосовно захисту інформації з обмеженим доступом;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21) забезпечує захист персональних даних;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bookmarkStart w:id="7" w:name="o104"/>
      <w:bookmarkEnd w:id="7"/>
      <w:r w:rsidRPr="00550510">
        <w:rPr>
          <w:color w:val="000000"/>
          <w:szCs w:val="28"/>
        </w:rPr>
        <w:t>22) залучає громадські та благодійні організації до виконання соціальних програм і відповідних заходів;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23) здійснює нагляд за дотриманням вимог законодавства під час призначення (перерахунку) та виплати пенсій органами Пенсійного фонду України; проводить інформаційно-роз’яснювальну роботу;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24) забезпечує організацію ефективної співпраці місцевих органів виконавчої влади та органів місцевого самоврядування із профспілками та їхніми об’єднаннями, організаціями роботодавців та їхніми об’єднаннями;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25) з питань реалізації заходів соціальної підтримки населення: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color w:val="000000"/>
          <w:szCs w:val="28"/>
        </w:rPr>
        <w:t>організовує в межах компетенції роботу щодо надання населенню субсидій для</w:t>
      </w:r>
      <w:r w:rsidRPr="00550510">
        <w:rPr>
          <w:szCs w:val="28"/>
        </w:rPr>
        <w:t xml:space="preserve"> відшкодування витрат на оплату житлово-комунальних послуг, придбання скрапленого газу, твердого та рідкого пічного побутового палива, пільг з оплати житлово-комунальних послуг, пільг на придбання твердого палива і скрапленого газу, інших пільг, передбачених законодавством;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проводить призначення та виплату:</w:t>
      </w:r>
    </w:p>
    <w:p w:rsidR="00777A74" w:rsidRPr="00F7557F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 xml:space="preserve">- державної соціальної допомоги особам, які не мають права на пенсію, та особам з інвалідністю; державної соціальної допомоги на догляд (крім державної соціальної допомоги на догляд особам, зазначеним у пунктах 1–3 частини першої статті 7 Закону України „Про державну соціальну допомогу особам, які не мають права на пенсію, та особам з інвалідністю”); щомісячної </w:t>
      </w:r>
      <w:r w:rsidRPr="00363A44">
        <w:rPr>
          <w:szCs w:val="28"/>
        </w:rPr>
        <w:t xml:space="preserve">компенсаційної виплати непрацюючій працездатній особі, яка доглядає за особою з інвалідністю І групи, одинокими особами, які досягли 80-річного віку; </w:t>
      </w:r>
      <w:r w:rsidRPr="00550510">
        <w:rPr>
          <w:szCs w:val="28"/>
        </w:rPr>
        <w:t>тимчасової державної соціальної допомоги непрацюючій особі, яка досягла загального пенсійного віку; державної допомоги сім’ям з дітьми; державної</w:t>
      </w:r>
      <w:r>
        <w:rPr>
          <w:szCs w:val="28"/>
        </w:rPr>
        <w:t xml:space="preserve">  </w:t>
      </w:r>
      <w:r w:rsidRPr="00550510">
        <w:rPr>
          <w:szCs w:val="28"/>
        </w:rPr>
        <w:t xml:space="preserve"> соціальної </w:t>
      </w:r>
      <w:r>
        <w:rPr>
          <w:szCs w:val="28"/>
        </w:rPr>
        <w:t xml:space="preserve">  </w:t>
      </w:r>
      <w:r w:rsidRPr="00550510">
        <w:rPr>
          <w:szCs w:val="28"/>
        </w:rPr>
        <w:t>допомоги</w:t>
      </w:r>
      <w:r>
        <w:rPr>
          <w:szCs w:val="28"/>
        </w:rPr>
        <w:t xml:space="preserve">   малозабезпеченим </w:t>
      </w:r>
      <w:r w:rsidRPr="00550510">
        <w:rPr>
          <w:szCs w:val="28"/>
        </w:rPr>
        <w:t>сім’ям; державної соціальної допомоги особам з інвалідністю з дитинства та дітям з інвалідністю;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щомісячної грошової допомоги особі, яка проживає разом з особою з інвалідністю</w:t>
      </w:r>
      <w:r>
        <w:rPr>
          <w:szCs w:val="28"/>
        </w:rPr>
        <w:t xml:space="preserve"> </w:t>
      </w:r>
      <w:r w:rsidRPr="00550510">
        <w:rPr>
          <w:szCs w:val="28"/>
        </w:rPr>
        <w:t>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нею; допомоги на дітей, які виховуються у багатодітних сім’ях; щомісячної адресної допомоги внутрішньо переміщеним особам для покриття витрат на проживання, в тому числі на оплату житлово-комунальних послуг, особам, які не мають права на пенсію, та особам з інвалідністю;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</w:t>
      </w:r>
      <w:r>
        <w:rPr>
          <w:szCs w:val="28"/>
        </w:rPr>
        <w:t>ада 2013 року по 21 лютого 2014 року;</w:t>
      </w:r>
      <w:r w:rsidRPr="00550510">
        <w:rPr>
          <w:szCs w:val="28"/>
        </w:rPr>
        <w:t xml:space="preserve"> одноразової грошової допомоги членам сімей осіб, смерть яких пов’язана з участю в масових акціях громадського протесту, що відбулися у період з 21 листопада 2013 р</w:t>
      </w:r>
      <w:r>
        <w:rPr>
          <w:szCs w:val="28"/>
        </w:rPr>
        <w:t xml:space="preserve">оку </w:t>
      </w:r>
      <w:r w:rsidRPr="00550510">
        <w:rPr>
          <w:szCs w:val="28"/>
        </w:rPr>
        <w:t>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 одноразової грошової допомоги постраждалим</w:t>
      </w:r>
      <w:r>
        <w:rPr>
          <w:szCs w:val="28"/>
        </w:rPr>
        <w:t xml:space="preserve"> особам</w:t>
      </w:r>
      <w:r w:rsidRPr="00550510">
        <w:rPr>
          <w:szCs w:val="28"/>
        </w:rPr>
        <w:t xml:space="preserve"> і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(не набула здатності або втратила її) чи можливості самостійно піклуватися про особисте (сімейне) життя і брати участь у суспільному житті; інших видів державної підтримки відповідно до законодавства;</w:t>
      </w:r>
    </w:p>
    <w:p w:rsidR="00777A74" w:rsidRPr="00550510" w:rsidRDefault="00777A74" w:rsidP="005C115C">
      <w:pPr>
        <w:pStyle w:val="HTMLPreformatted"/>
        <w:tabs>
          <w:tab w:val="clear" w:pos="916"/>
          <w:tab w:val="left" w:pos="0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- одноразової винагороди жінкам, яким присвоєно почесне звання „Мати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noBreakHyphen/>
        <w:t>героїня”;</w:t>
      </w:r>
    </w:p>
    <w:p w:rsidR="00777A74" w:rsidRPr="00340F7F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подає районній державній</w:t>
      </w:r>
      <w:r w:rsidRPr="00340F7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40F7F">
        <w:rPr>
          <w:rFonts w:ascii="Times New Roman" w:hAnsi="Times New Roman" w:cs="Times New Roman"/>
          <w:sz w:val="28"/>
          <w:szCs w:val="28"/>
          <w:lang w:val="uk-UA"/>
        </w:rPr>
        <w:t>органу місцевого самоврядування під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проекту відповідного</w:t>
      </w:r>
      <w:r w:rsidRPr="00340F7F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F7F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передбачення </w:t>
      </w:r>
      <w:r w:rsidRPr="00340F7F">
        <w:rPr>
          <w:rFonts w:ascii="Times New Roman" w:hAnsi="Times New Roman" w:cs="Times New Roman"/>
          <w:sz w:val="28"/>
          <w:szCs w:val="28"/>
          <w:lang w:val="uk-UA"/>
        </w:rPr>
        <w:t>у складі видатків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F7F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F7F">
        <w:rPr>
          <w:rFonts w:ascii="Times New Roman" w:hAnsi="Times New Roman" w:cs="Times New Roman"/>
          <w:sz w:val="28"/>
          <w:szCs w:val="28"/>
          <w:lang w:val="uk-UA"/>
        </w:rPr>
        <w:t>на фінансування місцевих програм соціального захисту та соціального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0F7F">
        <w:rPr>
          <w:rFonts w:ascii="Times New Roman" w:hAnsi="Times New Roman" w:cs="Times New Roman"/>
          <w:sz w:val="28"/>
          <w:szCs w:val="28"/>
          <w:lang w:val="uk-UA"/>
        </w:rPr>
        <w:t xml:space="preserve"> на компенсацію фізичним особам, які надають соціальні послуги;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бере участь у роботі комісій з питань соціального захисту н</w:t>
      </w:r>
      <w:r>
        <w:rPr>
          <w:rFonts w:ascii="Times New Roman" w:hAnsi="Times New Roman" w:cs="Times New Roman"/>
          <w:sz w:val="28"/>
          <w:szCs w:val="28"/>
          <w:lang w:val="uk-UA"/>
        </w:rPr>
        <w:t>аселення, утворених при районних раді та державній адміністрації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сприяє громадянам в отриманні документів, необхідних для призначення окремих видів допомоги, субсидій та надання пільг;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формує податковий розрахунок сум доходу, нарахованого (сплаченого) на користь платників податку, і сум утриманого з них податку отримувачів державної соціальної допомоги;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проводить інвентаризацію особових справ та особових рахунків осіб, які отримують соціальну допомогу, субсидії та пільги в установленому законодавством порядку;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взаємодіє з органами місцевого самоврядування базового 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(територіальними громадами району)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, центрами надання адміністративних послуг щодо приймання ними документів для надання державної соціальної підтримки, зокрема, із застосуванням програмного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комплексу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„Інтегрована інформаційна система „Соціальна громада” та формування електронної справи. Забезпечує прийняття рішення про призначення (відмову в призначенні) заявнику державної соціальної підтримки (у разі формування електронної справи – на її підставі) та інформує орган місцевого самоврядування базового 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(територіальні громади району)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центр надання адміністративних послуг щодо прийнятого рішення;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прийом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документів для призначення усіх видів соціальної допомоги, надісланих поштою або в електронній формі (через офіційний веб-сайт Мінсоцполітики, інтегровані з ним інформаційні системи органів виконавчої влади та органів місцевого самоврядування або єдиний державний веб-портал електронних послуг (у разі технічної можливості), та забезпечує розгляд заяв і прийняття рішень відповідно до затверджених стандартів надання послуг;</w:t>
      </w:r>
    </w:p>
    <w:p w:rsidR="00777A74" w:rsidRPr="00546D02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D02">
        <w:rPr>
          <w:rFonts w:ascii="Times New Roman" w:hAnsi="Times New Roman" w:cs="Times New Roman"/>
          <w:sz w:val="28"/>
          <w:szCs w:val="28"/>
          <w:lang w:val="uk-UA"/>
        </w:rPr>
        <w:t>здійснює контроль за цільовим використанням коштів, виділених для надання державної соціальної допомоги та інших видів соціальної підтримки, передбачених законодавством;</w:t>
      </w:r>
    </w:p>
    <w:p w:rsidR="00777A74" w:rsidRPr="00546D02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D02">
        <w:rPr>
          <w:rFonts w:ascii="Times New Roman" w:hAnsi="Times New Roman" w:cs="Times New Roman"/>
          <w:sz w:val="28"/>
          <w:szCs w:val="28"/>
          <w:lang w:val="uk-UA"/>
        </w:rPr>
        <w:t>організовує роботу головних державних соціальних інспекторів і державних соціальних інспекторів;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D02">
        <w:rPr>
          <w:rFonts w:ascii="Times New Roman" w:hAnsi="Times New Roman" w:cs="Times New Roman"/>
          <w:sz w:val="28"/>
          <w:szCs w:val="28"/>
          <w:lang w:val="uk-UA"/>
        </w:rPr>
        <w:t>26) у сфері реалізації державних соціальних гарантій окремим категоріям населення: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організовує призначення та виплату допомоги, компенсацій та надання інших соціальних гарантій громадянам, які постраждали внаслідок Чорнобильської катастрофи, відповідно до законодавства;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проводить підготовку документів щодо визначення статусу осіб, які постраждали внаслідок Чорнобильської катастрофи;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організовує санаторно-курортне лікування осіб з інвалідністю, ветеранів війни та праці, жертв нацистських переслідувань, громадян, які постраждали внаслідок Чорнобильської катастрофи, а також виплату грошової компенсації вартості санаторно-курортного лікування деяким категоріям населення відповідно до законодавства;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подає пропозиції до проектів регіональних програм соціального захисту громадян, які постраждали внаслідок Чорнобильської катастрофи; 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організовує в межах компетенції роботу з надання пільг пенсіонерам, особам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інвалідністю,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ветеранам війни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праці,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одиноким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непрацездатним 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особам та іншим категоріям осіб, які мають право на пільги відповідно до законодавства;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збір і подання документів для виплати: 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- одноразової грошової допомоги </w:t>
      </w:r>
      <w:r w:rsidRPr="009A4DB3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постраждалим о</w:t>
      </w:r>
      <w:r>
        <w:rPr>
          <w:rFonts w:ascii="Times New Roman" w:hAnsi="Times New Roman" w:cs="Times New Roman"/>
          <w:sz w:val="28"/>
          <w:szCs w:val="28"/>
          <w:lang w:val="uk-UA"/>
        </w:rPr>
        <w:t>собам та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(не набула здатності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втратила її) чи можливості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самостійно піклуватися про особисте (сімейне) життя і брати участь у суспільному житті;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- 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веде облік внутрішньо переміщених осіб;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проводить перевірки достовірності та повноти інформації про фактичне місце проживання / перебування внутрішньо переміщеної особи;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аналізує стан виконання комплексних програм та реалізації заходів соціальної підтримки малозабезпечених верств населення, надання встановлених законодавством пільг соціально незахищеним особ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і подає голові районної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>
        <w:rPr>
          <w:rFonts w:ascii="Times New Roman" w:hAnsi="Times New Roman" w:cs="Times New Roman"/>
          <w:sz w:val="28"/>
          <w:szCs w:val="28"/>
          <w:lang w:val="uk-UA"/>
        </w:rPr>
        <w:t>вної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пропозиції з цих питань;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видає відповідні посвідчення категоріям громадян, які мають право на пільги відповідно до законодавства;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організовує та проводить виплату одноразової матеріальної допомоги особам, які постраждали від торгівлі людьми;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27) у сферах надання соціальних послуг населенню, проведення соціальної роботи: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організовує роб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оту із визначення потреби Рахівського району у соціальних послугах,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готує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подає районній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державній адміністрації пропозиції щодо організації надання соціальних послуг відповідно до потреби, створення комунальних установ, закладів і служб – надавачів соціальних послуг, формування соціального замовлення на надання необхідних соціальних послуг недержавними організаціями; узагальнює інформацію щодо визн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ачення потреб населення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громад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Рахівського району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у соціальних послугах;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узагальнює та подає щокварталу Департаменту звіт про надання соціальних послуг потенційним отримувачам соціальних послуг;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інформує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громад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Рахівського району,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про надавачів соціальних послуг і послуги, що ними надаються;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розглядає заяви осіб, які перебувають у складних життєвих обставинах, про отримання соціальних послуг і приймає рішення щодо їх надання;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проводить моніторинг надання соціальних послуг, контролює роботу комунальних надавачів соціальних послуг, вживає заходів з покращення якості надання соціальних послуг;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3A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забезпечує облік осіб, які звертаються в місцевий структурний підрозділ соціального захисту населення з питаннями направлення їх в установи та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заклади, що надають соціальні послуги, сприяє в оформленні відповідних документів цим особам;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проводить моніторинг та аналіз ефективності проведення в громаді соціальної роботи із сім’ями / особами, надання їм соціальних послуг, спрямованих на запобігання потраплянню в складні життєві обставини, та прогнозування їхніх потреб у соціальній підтримці;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одає районній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державній адміністрації та органам місцевого самоврядування пропозиції щодо створення закладів, установ і служб, які надають психологічні, реабілітаційні та соціальні послуги особам і сім’ям, що перебувають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складних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життєвих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обставинах, у тому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числі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особам похилого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віку, дітям, випускникам дитячих будинків і шкіл-інтернатів для дітей-сиріт і дітей, позбавлених батьківського піклування, на початковому етапі їхнього самостійного життя;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сприяє впровадженню нових соціальних послуг, у тому числі платних, відповідно до законодавства; 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забезпечує доступність громадян до соціальних послуг, контролює їхню якість і своєчасність надання відповідно до законодавства;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бере участь у плануванні бюджетних капітальних вкладень на будівництво установ і закладів соціального захисту </w:t>
      </w:r>
      <w:r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соціального обслуговування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населення;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 xml:space="preserve">сприяє створенню недержавних служб, закладів, установ, які надають соціальні послуги </w:t>
      </w:r>
      <w:r>
        <w:rPr>
          <w:szCs w:val="28"/>
        </w:rPr>
        <w:t>особам</w:t>
      </w:r>
      <w:r w:rsidRPr="00550510">
        <w:rPr>
          <w:szCs w:val="28"/>
        </w:rPr>
        <w:t xml:space="preserve"> похилого віку, особам з інвалідністю, сім’ям з дітьми, сім’ям / особам, які перебувають у складних життєвих обставинах і потребують сторонньої допомоги, особам, які постраждали від торгівлі людьми, домашнього насильства, іншим особам, які перебувають у складних життєвих обставинах і потребують сторонньої допомоги;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 xml:space="preserve">створює комісію для розгляду справ стосовно підтримки сімей (осіб), які перебувають у складних життєвих обставинах, у тому числі щодо супроводу таких сімей (осіб), прийняття відповідних рішень, моніторингу якості соціального супроводу; 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забезпечує взаємодію суб’єктів, що надають соціальні послуги</w:t>
      </w:r>
      <w:r w:rsidRPr="00550510">
        <w:rPr>
          <w:color w:val="FF0000"/>
          <w:szCs w:val="28"/>
        </w:rPr>
        <w:t xml:space="preserve"> </w:t>
      </w:r>
      <w:r w:rsidRPr="00550510">
        <w:rPr>
          <w:szCs w:val="28"/>
        </w:rPr>
        <w:t>сім’ям (особам), які перебувають у складних життєвих обставинах;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визначає пріоритети соціального замовлення та організовує його проведення;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оцінює конкурсні пропозиції соціальних проектів, які подаються недержавними суб’єктами, що надають соціальні послуги, на конкурс із залучення бюджетних коштів для надання соціальних послуг;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 xml:space="preserve">сприяє волонтерським організаціям та окремим волонтерам у наданні допомоги соціально незахищеним громадянам, </w:t>
      </w:r>
      <w:r>
        <w:rPr>
          <w:szCs w:val="28"/>
        </w:rPr>
        <w:t xml:space="preserve"> </w:t>
      </w:r>
      <w:r w:rsidRPr="00550510">
        <w:rPr>
          <w:szCs w:val="28"/>
        </w:rPr>
        <w:t xml:space="preserve">які </w:t>
      </w:r>
      <w:r>
        <w:rPr>
          <w:szCs w:val="28"/>
        </w:rPr>
        <w:t xml:space="preserve"> </w:t>
      </w:r>
      <w:r w:rsidRPr="00550510">
        <w:rPr>
          <w:szCs w:val="28"/>
        </w:rPr>
        <w:t xml:space="preserve">потребують </w:t>
      </w:r>
      <w:r>
        <w:rPr>
          <w:szCs w:val="28"/>
        </w:rPr>
        <w:t xml:space="preserve">  </w:t>
      </w:r>
      <w:r w:rsidRPr="00550510">
        <w:rPr>
          <w:szCs w:val="28"/>
        </w:rPr>
        <w:t xml:space="preserve">волонтерської 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допомоги, та в поширенні інформації про організації та установи, що залучають до своєї діяльності волонтерів, фізичних осіб, організації та установи;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у межах компетенції організовує роботу, пов’язану з наданням благодійної (гуманітарної) допомоги соціально незахищеним громадянам і сім’ям, які перебувають у складних життєвих обставинах;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bookmarkStart w:id="8" w:name="o126"/>
      <w:bookmarkStart w:id="9" w:name="o129"/>
      <w:bookmarkStart w:id="10" w:name="o133"/>
      <w:bookmarkStart w:id="11" w:name="o134"/>
      <w:bookmarkStart w:id="12" w:name="o138"/>
      <w:bookmarkEnd w:id="8"/>
      <w:bookmarkEnd w:id="9"/>
      <w:bookmarkEnd w:id="10"/>
      <w:bookmarkEnd w:id="11"/>
      <w:bookmarkEnd w:id="12"/>
      <w:r w:rsidRPr="00550510">
        <w:rPr>
          <w:szCs w:val="28"/>
        </w:rPr>
        <w:t xml:space="preserve">сприяє влаштуванню (за потреби) до будинків-інтернатів (пансіонатів) </w:t>
      </w:r>
      <w:r>
        <w:rPr>
          <w:szCs w:val="28"/>
        </w:rPr>
        <w:t>осіб</w:t>
      </w:r>
      <w:r w:rsidRPr="00550510">
        <w:rPr>
          <w:szCs w:val="28"/>
        </w:rPr>
        <w:t xml:space="preserve"> похилого віку, осіб з інвалідністю та дітей з інвалідністю;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 xml:space="preserve">організовує роботу з питань опіки та піклування над повнолітніми недієздатними особами та особами, цивільна дієздатність яких обмежена; 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сприяє благодійним, релігійним волонтерським громадським об’єднанням, установам та організаціям недержавної форми власності, окремим громадянам</w:t>
      </w:r>
      <w:r>
        <w:rPr>
          <w:szCs w:val="28"/>
        </w:rPr>
        <w:t xml:space="preserve"> </w:t>
      </w:r>
      <w:r w:rsidRPr="00550510">
        <w:rPr>
          <w:szCs w:val="28"/>
        </w:rPr>
        <w:t xml:space="preserve">в наданні соціальної допомоги та соціальних послуг особам з інвалідністю, ветеранам війни та праці, </w:t>
      </w:r>
      <w:r>
        <w:rPr>
          <w:szCs w:val="28"/>
        </w:rPr>
        <w:t>особам</w:t>
      </w:r>
      <w:r w:rsidRPr="00550510">
        <w:rPr>
          <w:szCs w:val="28"/>
        </w:rPr>
        <w:t xml:space="preserve"> похилого віку, а також іншим соціально незахищеним громадянам та сім’ям, які перебувають у складних життєвих обставинах; 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вживає заходів щодо соціального захисту бездомних </w:t>
      </w:r>
      <w:r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та запобігання бездомності;</w:t>
      </w:r>
    </w:p>
    <w:p w:rsidR="00777A74" w:rsidRPr="0074170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D02">
        <w:rPr>
          <w:rFonts w:ascii="Times New Roman" w:hAnsi="Times New Roman" w:cs="Times New Roman"/>
          <w:sz w:val="28"/>
          <w:szCs w:val="28"/>
          <w:lang w:val="uk-UA"/>
        </w:rPr>
        <w:t>вживає заходів із соціального патронажу осіб, звільнених від відбування покарання у виді обмеження волі або позбавлення волі на певний строк, бере</w:t>
      </w:r>
      <w:r w:rsidRPr="00550510">
        <w:rPr>
          <w:lang w:val="uk-UA"/>
        </w:rPr>
        <w:t xml:space="preserve"> </w:t>
      </w:r>
      <w:r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участь у діяльності </w:t>
      </w:r>
      <w:r w:rsidRPr="000F55AF">
        <w:rPr>
          <w:rFonts w:ascii="Times New Roman" w:hAnsi="Times New Roman" w:cs="Times New Roman"/>
          <w:sz w:val="28"/>
          <w:szCs w:val="28"/>
          <w:lang w:val="uk-UA"/>
        </w:rPr>
        <w:t>спостережної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утвореної районною </w:t>
      </w:r>
      <w:r w:rsidRPr="00130C3F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>
        <w:rPr>
          <w:rFonts w:ascii="Times New Roman" w:hAnsi="Times New Roman" w:cs="Times New Roman"/>
          <w:sz w:val="28"/>
          <w:szCs w:val="28"/>
          <w:lang w:val="uk-UA"/>
        </w:rPr>
        <w:t>вною адміністрацією</w:t>
      </w:r>
      <w:r w:rsidRPr="000F55A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сприяє підготовці, перепідготовці та підвищенню кваліфікації соціальних працівників, фахівців із соціальної роботи, працівників установ і закладів системи соціального захисту та обслуговування населення;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>28) у сфері соціальної інтеграції осіб з інвалідністю: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веде облік осіб з інвалідністю, дітей з інвалідністю та інших осіб, які мають право на безоплатне забезпечення технічними та іншими засобами реабілітації;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проводить роботу з оформлення документів для визначення права осіб з інвалідністю та дітей з інвалідністю на безоплатне та пільгове забезпечення автомобілями;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координує роботу реабілітаційних установ місцевого рівня для осіб з інвалідністю та дітей з інвалідністю і сприяє їх розвитку, розглядає пропозиції органів місцевого самоврядування щодо потреби у створенні, реорганізації, ліквідації реабілітаційних установ;</w:t>
      </w:r>
    </w:p>
    <w:p w:rsidR="00777A74" w:rsidRPr="001E1578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E1578">
        <w:rPr>
          <w:color w:val="000000"/>
          <w:szCs w:val="28"/>
        </w:rPr>
        <w:t>забезпечує направлення осіб з інвалідністю, дітей з інвалідністю та дітей віком до трьох років, які належать до групи ризику щодо отримання інвалідності, до установ, які надають реабілітаційні послуги</w:t>
      </w:r>
      <w:r>
        <w:rPr>
          <w:color w:val="000000"/>
          <w:szCs w:val="28"/>
        </w:rPr>
        <w:t>,</w:t>
      </w:r>
      <w:r w:rsidRPr="001E1578">
        <w:rPr>
          <w:color w:val="000000"/>
          <w:szCs w:val="28"/>
        </w:rPr>
        <w:t xml:space="preserve"> відповідно до бюджетних програм;</w:t>
      </w:r>
    </w:p>
    <w:p w:rsidR="00777A74" w:rsidRPr="00340F7F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F7F">
        <w:rPr>
          <w:rFonts w:ascii="Times New Roman" w:hAnsi="Times New Roman" w:cs="Times New Roman"/>
          <w:sz w:val="28"/>
          <w:szCs w:val="28"/>
          <w:lang w:val="uk-UA"/>
        </w:rPr>
        <w:t>проводить виплату грошових компенсацій на бензин, ремонт і технічне обслуговування автомобілів т</w:t>
      </w:r>
      <w:r>
        <w:rPr>
          <w:rFonts w:ascii="Times New Roman" w:hAnsi="Times New Roman" w:cs="Times New Roman"/>
          <w:sz w:val="28"/>
          <w:szCs w:val="28"/>
          <w:lang w:val="uk-UA"/>
        </w:rPr>
        <w:t>а на транспортне обслуговування,</w:t>
      </w:r>
      <w:r w:rsidRPr="00340F7F">
        <w:rPr>
          <w:rFonts w:ascii="Times New Roman" w:hAnsi="Times New Roman" w:cs="Times New Roman"/>
          <w:sz w:val="28"/>
          <w:szCs w:val="28"/>
          <w:lang w:val="uk-UA"/>
        </w:rPr>
        <w:t xml:space="preserve"> вартості за самостійно придбані технічні та інші засоби реабілітації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0F7F">
        <w:rPr>
          <w:rFonts w:ascii="Times New Roman" w:hAnsi="Times New Roman" w:cs="Times New Roman"/>
          <w:sz w:val="28"/>
          <w:szCs w:val="28"/>
          <w:lang w:val="uk-UA"/>
        </w:rPr>
        <w:t xml:space="preserve"> інших грошових компенсацій, передбачених законодавством;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F7F">
        <w:rPr>
          <w:rFonts w:ascii="Times New Roman" w:hAnsi="Times New Roman" w:cs="Times New Roman"/>
          <w:sz w:val="28"/>
          <w:szCs w:val="28"/>
          <w:lang w:val="uk-UA"/>
        </w:rPr>
        <w:t xml:space="preserve">визначає потреби в забезпеченні осіб з інвалідністю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та інших окремих категорій населення технічними та іншими засобами реабілітації, автомобілями, санаторно-курортним лікуванням, у компенсаційних виплатах, передбачених законодавством, та направляє узагальнену інформацію Департаменту;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подає органам місцевого самоврядування пропозиції щодо потреби в комунальних реабілітаційних установах для осіб з інвалідністю та дітей з інвалідністю;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інформує осіб з інвалідністю щодо можливостей проходження ними професійної реабілітації в реабілітаційних установах, а також про послуги державної служби зайнятості з метою вибору ними виду професійної діяльності та визначення виду професійного навчання шляхом професійної підготовки, перепідготовки або підвищення кваліфікації;</w:t>
      </w:r>
    </w:p>
    <w:p w:rsidR="00777A74" w:rsidRPr="00363A4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63A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інформує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Рахівську районну філію Закарпатського обласного </w:t>
      </w:r>
      <w:r w:rsidRPr="00363A44">
        <w:rPr>
          <w:rFonts w:ascii="Times New Roman" w:hAnsi="Times New Roman" w:cs="Times New Roman"/>
          <w:color w:val="auto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нтру зайнятості </w:t>
      </w:r>
      <w:r w:rsidRPr="00363A44">
        <w:rPr>
          <w:rFonts w:ascii="Times New Roman" w:hAnsi="Times New Roman" w:cs="Times New Roman"/>
          <w:color w:val="auto"/>
          <w:sz w:val="28"/>
          <w:szCs w:val="28"/>
          <w:lang w:val="uk-UA"/>
        </w:rPr>
        <w:t>та відділення Фонду соціального захисту інвалідів про осіб з інвалідністю, які виявили бажання працювати;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бере участь у створенні безперешкодного середовища для маломобільних категорій населення;</w:t>
      </w:r>
    </w:p>
    <w:p w:rsidR="00777A74" w:rsidRPr="00546D02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29) у напрямах поліпшення становища сімей (</w:t>
      </w:r>
      <w:r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>у тому числі сімей з дітьми, багатодітних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молодих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>сімей),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D3CE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9D3CE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запобігання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9D3CE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домашньому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D3CE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насильству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D3CE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D3CE0">
        <w:rPr>
          <w:rFonts w:ascii="Times New Roman" w:hAnsi="Times New Roman" w:cs="Times New Roman"/>
          <w:color w:val="auto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D3CE0">
        <w:rPr>
          <w:rFonts w:ascii="Times New Roman" w:hAnsi="Times New Roman" w:cs="Times New Roman"/>
          <w:color w:val="auto"/>
          <w:sz w:val="28"/>
          <w:szCs w:val="28"/>
          <w:lang w:val="uk-UA"/>
        </w:rPr>
        <w:t>ознакою статі, оздоровлення та відпочинку дітей, забезпечення гендерної рівності, протидії торгівлі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людьми: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o105"/>
      <w:bookmarkEnd w:id="13"/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реалізує заходи та програми, спрямовані на пропагування сімейних цінностей, підвищення рівня правової обізнаності, соціального і правового захисту сімей, надає в межах компетенції підприємствам, установам, організаціям,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об’єднанням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   окремим   громадянам   методичну,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практичну та консультативну допомогу з питань запобігання домашньому насильству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CE0">
        <w:rPr>
          <w:rFonts w:ascii="Times New Roman" w:hAnsi="Times New Roman" w:cs="Times New Roman"/>
          <w:color w:val="auto"/>
          <w:sz w:val="28"/>
          <w:szCs w:val="28"/>
          <w:lang w:val="uk-UA"/>
        </w:rPr>
        <w:t>і насильству за ознакою статі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777A74" w:rsidRPr="00550510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>сприяє діяльності дитячих клубів та об’єднань за інтересами (у тому числі за місцем проживання)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збереженню їхньої мережі та зміцненню матеріально-технічної бази; 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взаємодіє з іншими структурними підрозділами районної державної адміністрації, органами місцевого самоврядування, а також з підприємствами, установами, організаціями всіх форм власності, громадянами, об’єднаннями громадян, недержавними організаціями з питань забезпечення рівних прав і можливостей жінок та чоловіків, </w:t>
      </w:r>
      <w:r w:rsidRPr="0055051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протидії дискримінації за ознакою статі,</w:t>
      </w:r>
      <w:r w:rsidRPr="00550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протидії торгівлі людьми, організації оздоровлення та відпочинку дітей;</w:t>
      </w:r>
    </w:p>
    <w:p w:rsidR="00777A74" w:rsidRPr="005C7F07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C7F07">
        <w:rPr>
          <w:szCs w:val="28"/>
        </w:rPr>
        <w:t>забезпечує виконання програм і заходів щодо забезпечення рівних прав та можливостей жінок і чоловіків, запобігання домашньому насильству і насильству за ознакою статі;</w:t>
      </w:r>
    </w:p>
    <w:p w:rsidR="00777A74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реалізацію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району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заходів у сфері запобігання та протидії домашньому насильству і насильству за ознакою статі;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надання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району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соціальних послуг (у тому числі шляхом соціального замовлення) у сфері запобігання та протидії домашньому насильству і насильству за ознакою статі;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>визначає потребу у створенні спеціалізованих служб підтримки постраждалих осіб, забезпечує їх створення та функціонування, здійснює контроль за їхньою діяльністю;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>бере участь у підготовці фахівців, до компетенції яких належать питання запобігання та протидії домашньому насильству і насильству за ознакою статі, у тому числі фахівців, які реалізують програми для кривдників;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>проводить прийом і розгляд заяв та повідомлень про вчинення домашнього насильства і насильства за ознакою статі, забезпечує застосування заходів для його припинення та надання допомоги постраждалим особам;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координацію діяльності та взаємодію суб’єктів, що здійснюють заходи у сфері запобігання та протидії домашньому насильству і насильству за ознакою статі,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території району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>інформує постраждалих осіб про права, заходи та соціальні послуги, якими вони можуть скористатися;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>проводить відповідно до законодавства збір, аналіз і поширен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на території району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інформації про домашнє насильство і насильство за ознакою статі;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>звітує центральному органу виконавчої влади, що реалізує державну політику у сфері запобігання та протидії домашньому насильству і насильству за ознакою статі, про виконання повноважень у ц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сфер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в порядку, визначеному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центральним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органом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виконавчої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влади,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забезпечує 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формування державної політики у сфері запобігання та протидії домашньому насильству</w:t>
      </w:r>
      <w:r w:rsidRPr="009D3CE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насильству за ознакою статі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>забезпечує:</w:t>
      </w:r>
    </w:p>
    <w:p w:rsidR="00777A74" w:rsidRDefault="00777A74" w:rsidP="005C115C">
      <w:pPr>
        <w:pStyle w:val="HTMLPreformatted"/>
        <w:widowControl w:val="0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- організацію оздоровлення та відпочинку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дітей, реалізацію відповідних програм</w:t>
      </w:r>
      <w:r w:rsidRPr="005C7F07">
        <w:rPr>
          <w:rFonts w:ascii="Times New Roman" w:hAnsi="Times New Roman" w:cs="Times New Roman"/>
          <w:sz w:val="28"/>
          <w:szCs w:val="28"/>
          <w:lang w:val="uk-UA"/>
        </w:rPr>
        <w:t>, сприяння збереженню та розвитку мережі дитячих оздоровчих закладів;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- організацію виїзду груп дітей на відпочинок та оздоровлення за кордон; 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>- оздоровлення дітей, які потребують особливої соціальної уваги та підтримки;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>- виконання інших повноважень відповідно до Закону України „Про оздоровлення та відпочинок дітей”;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контроль за діяльністю дитячих закладів оздоровлення та відпочинку незалежно від форм власності та підпорядкування; </w:t>
      </w:r>
    </w:p>
    <w:p w:rsidR="00777A74" w:rsidRPr="005C7F07" w:rsidRDefault="00777A74" w:rsidP="005C115C">
      <w:pPr>
        <w:pStyle w:val="HTMLPreformatted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F07">
        <w:rPr>
          <w:rFonts w:ascii="Times New Roman" w:hAnsi="Times New Roman" w:cs="Times New Roman"/>
          <w:sz w:val="28"/>
          <w:szCs w:val="28"/>
          <w:lang w:val="uk-UA"/>
        </w:rPr>
        <w:t>надає організаційну, методичну та інформаційну допомогу з питань оздоровлення та відпочинку дітей громадським об’єднанням, фондам, підприємствам, установам, організаціям, дитячим закладам оздоровлення та відпочинку, громадянам;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C7F07">
        <w:rPr>
          <w:szCs w:val="28"/>
        </w:rPr>
        <w:t xml:space="preserve">надає у межах повноважень сім’ям та окремим громадянам консультаційно-методичну допомогу з питань запобігання домашньому насильству; </w:t>
      </w:r>
    </w:p>
    <w:p w:rsidR="00777A74" w:rsidRPr="005C7F07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C7F07">
        <w:rPr>
          <w:szCs w:val="28"/>
        </w:rPr>
        <w:t>забезпечує організацію діяльності спеціалізованих установ для запобігання домашньому насильству;</w:t>
      </w:r>
    </w:p>
    <w:p w:rsidR="00777A74" w:rsidRPr="005C7F07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C7F07">
        <w:rPr>
          <w:szCs w:val="28"/>
        </w:rPr>
        <w:t>забезпечує в межах повноважень розроблення та проведення заходів, спрямованих на розв’язання соціальних проблем молодих сімей, сприяє забезпеченню молоді з числа дітей-сиріт і дітей, позбавлених батьківського піклування, житлом;</w:t>
      </w:r>
    </w:p>
    <w:p w:rsidR="00777A74" w:rsidRPr="005C7F07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C7F07">
        <w:rPr>
          <w:szCs w:val="28"/>
        </w:rPr>
        <w:t>забезпечує виконання програм і заходів щодо протидії торгівлі людьми, надає правову, методичну та організаційну допомогу з питань протидії торгівлі людьми підприємствам, установам, організаціям;</w:t>
      </w:r>
    </w:p>
    <w:p w:rsidR="00777A74" w:rsidRPr="005C7F07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C7F07">
        <w:rPr>
          <w:szCs w:val="28"/>
        </w:rPr>
        <w:t xml:space="preserve">забезпечує впровадження національного механізму взаємодії суб’єктів, які реалізують заходи у сфері протидії торгівлі людьми, підготовку документів щодо встановлення статусу особи, яка постраждала від торгівлі людьми; </w:t>
      </w:r>
    </w:p>
    <w:p w:rsidR="00777A74" w:rsidRPr="005C7F07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C7F07">
        <w:rPr>
          <w:szCs w:val="28"/>
        </w:rPr>
        <w:t>організовує проведення інформаційних кампаній з питань протидії торгівлі людьми;</w:t>
      </w:r>
    </w:p>
    <w:p w:rsidR="00777A74" w:rsidRPr="005C7F07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C7F07">
        <w:rPr>
          <w:szCs w:val="28"/>
        </w:rPr>
        <w:t>забезпечує створення і підтримку пунктів консультування та поширення інформаційно-просвітницьких матеріалів з питань запобігання торгівлі людьми;</w:t>
      </w:r>
    </w:p>
    <w:p w:rsidR="00777A74" w:rsidRPr="005C7F07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C7F07">
        <w:rPr>
          <w:szCs w:val="28"/>
        </w:rPr>
        <w:t>вживає заходів для підвищення рівня обізнаності з питань протидії торгівлі дітьми батьків, осіб, які їх замінюють, та осіб, які постійно контактують з дітьми у сферах освіти, охорони здоров’я, культури, фізичної культури та спорту, оздоровлення та відпочинку, судовій та правоохоронній сферах;</w:t>
      </w:r>
    </w:p>
    <w:p w:rsidR="00777A74" w:rsidRPr="00CE23A7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FF0000"/>
          <w:szCs w:val="28"/>
        </w:rPr>
      </w:pPr>
      <w:r w:rsidRPr="00CE23A7">
        <w:rPr>
          <w:szCs w:val="28"/>
        </w:rPr>
        <w:t xml:space="preserve">організовує роботу з оцінювання потреб та надання допомоги особам, які постраждали від торгівлі людьми; вносить </w:t>
      </w:r>
      <w:r>
        <w:rPr>
          <w:szCs w:val="28"/>
        </w:rPr>
        <w:t xml:space="preserve">районній </w:t>
      </w:r>
      <w:r w:rsidRPr="00CE23A7">
        <w:rPr>
          <w:szCs w:val="28"/>
        </w:rPr>
        <w:t xml:space="preserve">державній адміністрації пропозиції щодо необхідності створення реабілітаційних центрів для осіб, які постраждали </w:t>
      </w:r>
      <w:r w:rsidRPr="00550510">
        <w:rPr>
          <w:szCs w:val="28"/>
        </w:rPr>
        <w:t>від торгівлі людьми, надає консультаційно-методичну допомогу цим установам;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сприяє створенню дитячих будинків сімейного типу та прийомних сімей;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пров</w:t>
      </w:r>
      <w:r>
        <w:rPr>
          <w:szCs w:val="28"/>
        </w:rPr>
        <w:t>а</w:t>
      </w:r>
      <w:r w:rsidRPr="00550510">
        <w:rPr>
          <w:szCs w:val="28"/>
        </w:rPr>
        <w:t>дить відповідно до законодавства діяльність із захисту особистих, майнових і житлових прав дітей;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вживає заходів щодо збереження житла, яке належить дитині-сироті або дитині, позбавленій батьківського піклування, на правах власності або користування;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 xml:space="preserve">30) забезпечує ведення централізованого банку даних з проблем інвалідності </w:t>
      </w:r>
      <w:r>
        <w:rPr>
          <w:szCs w:val="28"/>
        </w:rPr>
        <w:t xml:space="preserve">  </w:t>
      </w:r>
      <w:r w:rsidRPr="00550510">
        <w:rPr>
          <w:szCs w:val="28"/>
        </w:rPr>
        <w:t xml:space="preserve">(ЦБІ); </w:t>
      </w:r>
      <w:r>
        <w:rPr>
          <w:szCs w:val="28"/>
        </w:rPr>
        <w:t xml:space="preserve">  </w:t>
      </w:r>
      <w:r w:rsidRPr="00550510">
        <w:rPr>
          <w:szCs w:val="28"/>
        </w:rPr>
        <w:t xml:space="preserve">Єдиної </w:t>
      </w:r>
      <w:r>
        <w:rPr>
          <w:szCs w:val="28"/>
        </w:rPr>
        <w:t xml:space="preserve">   </w:t>
      </w:r>
      <w:r w:rsidRPr="00550510">
        <w:rPr>
          <w:szCs w:val="28"/>
        </w:rPr>
        <w:t>інформаційної</w:t>
      </w:r>
      <w:r>
        <w:rPr>
          <w:szCs w:val="28"/>
        </w:rPr>
        <w:t xml:space="preserve">  </w:t>
      </w:r>
      <w:r w:rsidRPr="00550510">
        <w:rPr>
          <w:szCs w:val="28"/>
        </w:rPr>
        <w:t xml:space="preserve"> </w:t>
      </w:r>
      <w:r>
        <w:rPr>
          <w:szCs w:val="28"/>
        </w:rPr>
        <w:t xml:space="preserve"> </w:t>
      </w:r>
      <w:r w:rsidRPr="00550510">
        <w:rPr>
          <w:szCs w:val="28"/>
        </w:rPr>
        <w:t>бази</w:t>
      </w:r>
      <w:r>
        <w:rPr>
          <w:szCs w:val="28"/>
        </w:rPr>
        <w:t xml:space="preserve">   </w:t>
      </w:r>
      <w:r w:rsidRPr="00550510">
        <w:rPr>
          <w:szCs w:val="28"/>
        </w:rPr>
        <w:t xml:space="preserve"> даних </w:t>
      </w:r>
      <w:r>
        <w:rPr>
          <w:szCs w:val="28"/>
        </w:rPr>
        <w:t xml:space="preserve">   </w:t>
      </w:r>
      <w:r w:rsidRPr="00550510">
        <w:rPr>
          <w:szCs w:val="28"/>
        </w:rPr>
        <w:t>про</w:t>
      </w:r>
      <w:r>
        <w:rPr>
          <w:szCs w:val="28"/>
        </w:rPr>
        <w:t xml:space="preserve">   </w:t>
      </w:r>
      <w:r w:rsidRPr="00550510">
        <w:rPr>
          <w:szCs w:val="28"/>
        </w:rPr>
        <w:t xml:space="preserve"> внутрішньо 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550510">
        <w:rPr>
          <w:szCs w:val="28"/>
        </w:rPr>
        <w:t>переміщених ос</w:t>
      </w:r>
      <w:r>
        <w:rPr>
          <w:szCs w:val="28"/>
        </w:rPr>
        <w:t xml:space="preserve">іб; </w:t>
      </w:r>
      <w:r w:rsidRPr="00550510">
        <w:rPr>
          <w:szCs w:val="28"/>
        </w:rPr>
        <w:t>банку даних про дітей-сиріт та дітей, позбавлених батьківського піклування, про сім’ї потенційних усиновлювачів, опікунів, піклувальників, прийомних батьків, батьків-вихователів; Єдиного державного автоматизованого реєстру осіб, які мають право на пільги; Державного реєстру майнових об’єктів оздоровлення та відпочинку дітей; Єдиного державного реєстру отримувачів житлових субсидій; Реєстру посвідчень батьків багатодітної сім’ї та дитини з багатодітної сім’ї,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szCs w:val="28"/>
        </w:rPr>
        <w:t>31) інформує населення з питань, що належать до його компетенції,</w:t>
      </w:r>
      <w:r w:rsidRPr="00550510">
        <w:rPr>
          <w:color w:val="000000"/>
          <w:szCs w:val="28"/>
        </w:rPr>
        <w:t xml:space="preserve"> роз’яснює громадянам положення нормативно-правових актів з питань, що належать до його компетенції, у тому числі через засоби масової інформації;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32) забезпечує на відповідному рівні реалізацію міжнародних проектів із соціальних питань;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33) виконує інші передбачені законодавством повноваження.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6. </w:t>
      </w:r>
      <w:r w:rsidRPr="000D4D2C">
        <w:rPr>
          <w:color w:val="000000"/>
          <w:szCs w:val="28"/>
        </w:rPr>
        <w:t>Управління</w:t>
      </w:r>
      <w:r w:rsidRPr="00550510">
        <w:rPr>
          <w:color w:val="000000"/>
          <w:szCs w:val="28"/>
        </w:rPr>
        <w:t xml:space="preserve"> має право: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>1) отримувати в установленому законодавством порядку від інших структурних підрозділів</w:t>
      </w:r>
      <w:r>
        <w:rPr>
          <w:szCs w:val="28"/>
        </w:rPr>
        <w:t xml:space="preserve"> районної </w:t>
      </w:r>
      <w:r w:rsidRPr="00550510">
        <w:rPr>
          <w:szCs w:val="28"/>
        </w:rPr>
        <w:t>державної адміністрації</w:t>
      </w:r>
      <w:r w:rsidRPr="00550510">
        <w:rPr>
          <w:color w:val="000000"/>
          <w:szCs w:val="28"/>
        </w:rPr>
        <w:t>, органів місцевого самоврядування, підприємств, установ, організацій незалежно від форм власності та від їхніх посадових осіб інформацію, документи і матеріали, необхідні для виконання визначених для нього завдань;</w:t>
      </w:r>
    </w:p>
    <w:p w:rsidR="00777A74" w:rsidRPr="00550510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50510">
        <w:rPr>
          <w:color w:val="000000"/>
          <w:szCs w:val="28"/>
        </w:rPr>
        <w:t xml:space="preserve">2) залучати до виконання окремих робіт, участі у вивченні окремих питань фахівців інших структурних підрозділів </w:t>
      </w:r>
      <w:r>
        <w:rPr>
          <w:szCs w:val="28"/>
        </w:rPr>
        <w:t xml:space="preserve">районної </w:t>
      </w:r>
      <w:r w:rsidRPr="00550510">
        <w:rPr>
          <w:szCs w:val="28"/>
        </w:rPr>
        <w:t>держ</w:t>
      </w:r>
      <w:r>
        <w:rPr>
          <w:szCs w:val="28"/>
        </w:rPr>
        <w:t xml:space="preserve">авної </w:t>
      </w:r>
      <w:r w:rsidRPr="00550510">
        <w:rPr>
          <w:szCs w:val="28"/>
        </w:rPr>
        <w:t>адміністрації</w:t>
      </w:r>
      <w:r w:rsidRPr="00550510">
        <w:rPr>
          <w:color w:val="000000"/>
          <w:szCs w:val="28"/>
        </w:rPr>
        <w:t>, підприємств, установ, організацій (за погодженням з їхніми керівниками), представників громадських об’єднань (за згодою);</w:t>
      </w:r>
    </w:p>
    <w:p w:rsidR="00777A74" w:rsidRPr="00255695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1B4F12">
        <w:rPr>
          <w:color w:val="000000"/>
          <w:szCs w:val="28"/>
        </w:rPr>
        <w:t xml:space="preserve">3) вносити </w:t>
      </w:r>
      <w:r w:rsidRPr="00255695">
        <w:rPr>
          <w:szCs w:val="28"/>
        </w:rPr>
        <w:t>в установленому порядку пропозиції щодо уд</w:t>
      </w:r>
      <w:r>
        <w:rPr>
          <w:szCs w:val="28"/>
        </w:rPr>
        <w:t xml:space="preserve">осконалення роботи районної </w:t>
      </w:r>
      <w:r w:rsidRPr="00255695">
        <w:rPr>
          <w:szCs w:val="28"/>
        </w:rPr>
        <w:t>державної адміністрації з питань соціального захисту населення;</w:t>
      </w:r>
    </w:p>
    <w:p w:rsidR="00777A74" w:rsidRPr="00255695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255695">
        <w:rPr>
          <w:szCs w:val="28"/>
        </w:rPr>
        <w:t>4) користуватись в установленому порядку інформаційними базами органів виконавчої влади, системами зв’язку та комунікації, мережами спеціального зв’язку та іншими технічними засобами;</w:t>
      </w:r>
    </w:p>
    <w:p w:rsidR="00777A74" w:rsidRPr="00255695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255695">
        <w:rPr>
          <w:szCs w:val="28"/>
        </w:rPr>
        <w:t>5) скликати в установленому порядку наради, проводити семінари та конференції з питань, що належать до його компетенції.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>
        <w:rPr>
          <w:szCs w:val="28"/>
        </w:rPr>
        <w:t xml:space="preserve">7. Управління </w:t>
      </w:r>
      <w:r w:rsidRPr="00255695">
        <w:rPr>
          <w:szCs w:val="28"/>
        </w:rPr>
        <w:t xml:space="preserve">в установленому законодавством порядку та в межах </w:t>
      </w:r>
      <w:r w:rsidRPr="001B4F12">
        <w:rPr>
          <w:color w:val="000000"/>
          <w:szCs w:val="28"/>
        </w:rPr>
        <w:t xml:space="preserve">повноважень взаємодіє з іншими структурними </w:t>
      </w:r>
      <w:r w:rsidRPr="0029482E">
        <w:rPr>
          <w:color w:val="000000"/>
          <w:szCs w:val="28"/>
        </w:rPr>
        <w:t xml:space="preserve">підрозділами </w:t>
      </w:r>
      <w:r>
        <w:rPr>
          <w:szCs w:val="28"/>
        </w:rPr>
        <w:t xml:space="preserve">районної </w:t>
      </w:r>
      <w:r w:rsidRPr="001B4F12">
        <w:rPr>
          <w:szCs w:val="28"/>
        </w:rPr>
        <w:t>державної адміністрації</w:t>
      </w:r>
      <w:r w:rsidRPr="001B4F12">
        <w:rPr>
          <w:color w:val="000000"/>
          <w:szCs w:val="28"/>
        </w:rPr>
        <w:t xml:space="preserve">, апаратом </w:t>
      </w:r>
      <w:r>
        <w:rPr>
          <w:szCs w:val="28"/>
        </w:rPr>
        <w:t xml:space="preserve">районної </w:t>
      </w:r>
      <w:r w:rsidRPr="001B4F12">
        <w:rPr>
          <w:szCs w:val="28"/>
        </w:rPr>
        <w:t>державної адміністрації</w:t>
      </w:r>
      <w:r w:rsidRPr="001B4F12">
        <w:rPr>
          <w:color w:val="000000"/>
          <w:szCs w:val="28"/>
        </w:rPr>
        <w:t xml:space="preserve">, органами місцевого самоврядування, територіальними органами міністерств, інших центральних органів виконавчої влади, а </w:t>
      </w:r>
      <w:r w:rsidRPr="00CE23A7">
        <w:rPr>
          <w:szCs w:val="28"/>
        </w:rPr>
        <w:t>також підприємствами, установами та</w:t>
      </w:r>
    </w:p>
    <w:p w:rsidR="00777A74" w:rsidRPr="00546D0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CE23A7">
        <w:rPr>
          <w:szCs w:val="28"/>
        </w:rPr>
        <w:t xml:space="preserve">організаціями з метою створення умов для провадження послідовної та узгодженої діяльності щодо строків, періодичності одержання і передання інформації, необхідної для належного виконання визначених </w:t>
      </w:r>
      <w:r w:rsidRPr="001B4F12">
        <w:rPr>
          <w:color w:val="000000"/>
          <w:szCs w:val="28"/>
        </w:rPr>
        <w:t>для нього завдань та проведення запланованих заходів.</w:t>
      </w:r>
    </w:p>
    <w:p w:rsidR="00777A74" w:rsidRPr="001C5939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>
        <w:rPr>
          <w:color w:val="000000"/>
          <w:szCs w:val="28"/>
        </w:rPr>
        <w:t>8. Начальника Управління</w:t>
      </w:r>
      <w:r w:rsidRPr="001B4F12">
        <w:rPr>
          <w:szCs w:val="28"/>
        </w:rPr>
        <w:t xml:space="preserve"> </w:t>
      </w:r>
      <w:r w:rsidRPr="001B4F12">
        <w:rPr>
          <w:color w:val="000000"/>
          <w:szCs w:val="28"/>
        </w:rPr>
        <w:t xml:space="preserve">призначає на посаду та звільняє з посади голова </w:t>
      </w:r>
      <w:r>
        <w:rPr>
          <w:szCs w:val="28"/>
        </w:rPr>
        <w:t xml:space="preserve">районної </w:t>
      </w:r>
      <w:r w:rsidRPr="001B4F12">
        <w:rPr>
          <w:szCs w:val="28"/>
        </w:rPr>
        <w:t xml:space="preserve">державної </w:t>
      </w:r>
      <w:r w:rsidRPr="00255695">
        <w:rPr>
          <w:szCs w:val="28"/>
        </w:rPr>
        <w:t>адміністрації згідно із законодавством про державну</w:t>
      </w:r>
      <w:r>
        <w:rPr>
          <w:szCs w:val="28"/>
        </w:rPr>
        <w:t xml:space="preserve"> службу </w:t>
      </w:r>
      <w:r w:rsidRPr="00255695">
        <w:rPr>
          <w:szCs w:val="28"/>
        </w:rPr>
        <w:t>за погодженням із директором Департаменту в установленому законодавством порядку.</w:t>
      </w:r>
    </w:p>
    <w:p w:rsidR="00777A74" w:rsidRPr="001B4F1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>9. </w:t>
      </w:r>
      <w:r>
        <w:rPr>
          <w:color w:val="000000"/>
          <w:szCs w:val="28"/>
        </w:rPr>
        <w:t>Начальник Управління</w:t>
      </w:r>
      <w:r w:rsidRPr="001B4F12">
        <w:rPr>
          <w:color w:val="000000"/>
          <w:szCs w:val="28"/>
        </w:rPr>
        <w:t>:</w:t>
      </w:r>
    </w:p>
    <w:p w:rsidR="00777A74" w:rsidRPr="001B4F1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 xml:space="preserve">1) керує роботою 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 xml:space="preserve">, є персонально відповідальним за організацію та результати його діяльності, сприяє створенню належних умов праці в </w:t>
      </w:r>
      <w:r>
        <w:rPr>
          <w:color w:val="000000"/>
          <w:szCs w:val="28"/>
        </w:rPr>
        <w:t>Управлінні</w:t>
      </w:r>
      <w:r w:rsidRPr="001B4F12">
        <w:rPr>
          <w:color w:val="000000"/>
          <w:szCs w:val="28"/>
        </w:rPr>
        <w:t>;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>2) подає</w:t>
      </w:r>
      <w:r>
        <w:rPr>
          <w:color w:val="000000"/>
          <w:szCs w:val="28"/>
        </w:rPr>
        <w:t xml:space="preserve"> на затвердження голові районної</w:t>
      </w:r>
      <w:r w:rsidRPr="001B4F12">
        <w:rPr>
          <w:color w:val="000000"/>
          <w:szCs w:val="28"/>
        </w:rPr>
        <w:t xml:space="preserve"> державної адміністрації положення про 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>;</w:t>
      </w:r>
    </w:p>
    <w:p w:rsidR="00777A74" w:rsidRPr="001B4F1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>3) затверджує посадові інструкції</w:t>
      </w:r>
      <w:r w:rsidRPr="00CD2625">
        <w:rPr>
          <w:color w:val="000000"/>
          <w:szCs w:val="28"/>
        </w:rPr>
        <w:t xml:space="preserve"> </w:t>
      </w:r>
      <w:r w:rsidRPr="001B4F12">
        <w:rPr>
          <w:color w:val="000000"/>
          <w:szCs w:val="28"/>
        </w:rPr>
        <w:t>працівників</w:t>
      </w:r>
      <w:r>
        <w:rPr>
          <w:color w:val="000000"/>
          <w:szCs w:val="28"/>
        </w:rPr>
        <w:t xml:space="preserve"> Управління</w:t>
      </w:r>
      <w:r w:rsidRPr="001B4F12">
        <w:rPr>
          <w:color w:val="000000"/>
          <w:szCs w:val="28"/>
        </w:rPr>
        <w:t xml:space="preserve"> та визначає</w:t>
      </w:r>
      <w:r>
        <w:rPr>
          <w:color w:val="000000"/>
          <w:szCs w:val="28"/>
        </w:rPr>
        <w:t xml:space="preserve"> їхні</w:t>
      </w:r>
      <w:r w:rsidRPr="001B4F12">
        <w:rPr>
          <w:color w:val="000000"/>
          <w:szCs w:val="28"/>
        </w:rPr>
        <w:t xml:space="preserve"> обов’язки;</w:t>
      </w:r>
    </w:p>
    <w:p w:rsidR="00777A74" w:rsidRPr="001B4F1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 xml:space="preserve">4) планує роботу 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>, вносить пропозиції щодо фо</w:t>
      </w:r>
      <w:r>
        <w:rPr>
          <w:color w:val="000000"/>
          <w:szCs w:val="28"/>
        </w:rPr>
        <w:t xml:space="preserve">рмування планів роботи </w:t>
      </w:r>
      <w:r>
        <w:rPr>
          <w:szCs w:val="28"/>
        </w:rPr>
        <w:t xml:space="preserve">районної </w:t>
      </w:r>
      <w:r w:rsidRPr="001B4F12">
        <w:rPr>
          <w:szCs w:val="28"/>
        </w:rPr>
        <w:t>державної адміністрації</w:t>
      </w:r>
      <w:r w:rsidRPr="001B4F12">
        <w:rPr>
          <w:color w:val="000000"/>
          <w:szCs w:val="28"/>
        </w:rPr>
        <w:t>;</w:t>
      </w:r>
    </w:p>
    <w:p w:rsidR="00777A74" w:rsidRPr="001B4F1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 xml:space="preserve">5) вживає заходів щодо удосконалення організації та підвищення ефективності роботи 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>;</w:t>
      </w:r>
    </w:p>
    <w:p w:rsidR="00777A74" w:rsidRPr="001B4F1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6) звітує перед головою </w:t>
      </w:r>
      <w:r w:rsidRPr="001B4F12">
        <w:rPr>
          <w:szCs w:val="28"/>
        </w:rPr>
        <w:t>державної адміністрації</w:t>
      </w:r>
      <w:r w:rsidRPr="001B4F12">
        <w:rPr>
          <w:color w:val="000000"/>
          <w:szCs w:val="28"/>
        </w:rPr>
        <w:t xml:space="preserve"> про виконання </w:t>
      </w:r>
      <w:r>
        <w:rPr>
          <w:color w:val="000000"/>
          <w:szCs w:val="28"/>
        </w:rPr>
        <w:t>Управлінням</w:t>
      </w:r>
      <w:r w:rsidRPr="001B4F12">
        <w:rPr>
          <w:color w:val="000000"/>
          <w:szCs w:val="28"/>
        </w:rPr>
        <w:t xml:space="preserve"> визначених для нього завдань і затверджених планів роботи;</w:t>
      </w:r>
    </w:p>
    <w:p w:rsidR="00777A74" w:rsidRPr="001B4F1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>7) може входит</w:t>
      </w:r>
      <w:r>
        <w:rPr>
          <w:color w:val="000000"/>
          <w:szCs w:val="28"/>
        </w:rPr>
        <w:t xml:space="preserve">и до складу колегії </w:t>
      </w:r>
      <w:r>
        <w:rPr>
          <w:szCs w:val="28"/>
        </w:rPr>
        <w:t xml:space="preserve">районної </w:t>
      </w:r>
      <w:r w:rsidRPr="001B4F12">
        <w:rPr>
          <w:szCs w:val="28"/>
        </w:rPr>
        <w:t>державної адміністрації</w:t>
      </w:r>
      <w:r w:rsidRPr="001B4F12">
        <w:rPr>
          <w:color w:val="000000"/>
          <w:szCs w:val="28"/>
        </w:rPr>
        <w:t>;</w:t>
      </w:r>
    </w:p>
    <w:p w:rsidR="00777A74" w:rsidRPr="00255695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1B4F12">
        <w:rPr>
          <w:color w:val="000000"/>
          <w:szCs w:val="28"/>
        </w:rPr>
        <w:t>8</w:t>
      </w:r>
      <w:r w:rsidRPr="00255695">
        <w:rPr>
          <w:szCs w:val="28"/>
        </w:rPr>
        <w:t xml:space="preserve">) вносить пропозиції щодо розгляду на засіданнях колегії питань, які належать до компетенції </w:t>
      </w:r>
      <w:r>
        <w:rPr>
          <w:color w:val="000000"/>
          <w:szCs w:val="28"/>
        </w:rPr>
        <w:t>Управління</w:t>
      </w:r>
      <w:r w:rsidRPr="00255695">
        <w:rPr>
          <w:szCs w:val="28"/>
        </w:rPr>
        <w:t xml:space="preserve">, та </w:t>
      </w:r>
      <w:r>
        <w:rPr>
          <w:szCs w:val="28"/>
        </w:rPr>
        <w:t>забезпечує розроблення проектів</w:t>
      </w:r>
      <w:r w:rsidRPr="00255695">
        <w:rPr>
          <w:szCs w:val="28"/>
        </w:rPr>
        <w:t xml:space="preserve"> відповідних рішень;</w:t>
      </w:r>
    </w:p>
    <w:p w:rsidR="00777A74" w:rsidRPr="00255695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 w:rsidRPr="00255695">
        <w:rPr>
          <w:szCs w:val="28"/>
        </w:rPr>
        <w:t xml:space="preserve">9) представляє інтереси </w:t>
      </w:r>
      <w:r>
        <w:rPr>
          <w:color w:val="000000"/>
          <w:szCs w:val="28"/>
        </w:rPr>
        <w:t>Управління</w:t>
      </w:r>
      <w:r w:rsidRPr="00255695">
        <w:rPr>
          <w:szCs w:val="28"/>
        </w:rPr>
        <w:t xml:space="preserve"> у взаємовідносинах з іншими структу</w:t>
      </w:r>
      <w:r>
        <w:rPr>
          <w:szCs w:val="28"/>
        </w:rPr>
        <w:t xml:space="preserve">рними підрозділами районної </w:t>
      </w:r>
      <w:r w:rsidRPr="00255695">
        <w:rPr>
          <w:szCs w:val="28"/>
        </w:rPr>
        <w:t xml:space="preserve">державної адміністрації, з Департаментом, органами місцевого самоврядування, територіальними органами міністерств, інших центральних органів виконавчої влади, підприємствами, установами, організаціями – за дорученням </w:t>
      </w:r>
      <w:r>
        <w:rPr>
          <w:szCs w:val="28"/>
        </w:rPr>
        <w:t>керівництва районної</w:t>
      </w:r>
      <w:r w:rsidRPr="00255695">
        <w:rPr>
          <w:szCs w:val="28"/>
        </w:rPr>
        <w:t xml:space="preserve"> державної адміністрації;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>10) видає в межах повноважень накази, організовує контроль за їх виконанням;</w:t>
      </w:r>
    </w:p>
    <w:p w:rsidR="00777A74" w:rsidRPr="00746843" w:rsidRDefault="00777A74" w:rsidP="005C115C">
      <w:pPr>
        <w:pStyle w:val="NormalWeb"/>
        <w:tabs>
          <w:tab w:val="left" w:pos="0"/>
          <w:tab w:val="left" w:pos="1800"/>
          <w:tab w:val="left" w:pos="11482"/>
        </w:tabs>
        <w:spacing w:before="0" w:beforeAutospacing="0" w:after="0" w:afterAutospacing="0"/>
        <w:ind w:firstLine="540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накази нормативно-правового характеру, які зачіпають права, свободи законні інтереси громадян або мають міжвідомчий характер підлягають державній реєстрації в </w:t>
      </w:r>
      <w:r>
        <w:rPr>
          <w:bCs/>
          <w:sz w:val="28"/>
          <w:szCs w:val="28"/>
          <w:lang w:val="uk-UA"/>
        </w:rPr>
        <w:t xml:space="preserve">Південно-Західному міжрегіональному управлінні Міністерства юстиції </w:t>
      </w:r>
      <w:r w:rsidRPr="00746843">
        <w:rPr>
          <w:bCs/>
          <w:sz w:val="28"/>
          <w:szCs w:val="28"/>
          <w:lang w:val="uk-UA"/>
        </w:rPr>
        <w:t>(м. Івано - Франківськ</w:t>
      </w:r>
      <w:r>
        <w:rPr>
          <w:b/>
          <w:bCs/>
          <w:sz w:val="28"/>
          <w:szCs w:val="28"/>
          <w:lang w:val="uk-UA"/>
        </w:rPr>
        <w:t>)</w:t>
      </w:r>
      <w:r w:rsidRPr="001B4F12">
        <w:rPr>
          <w:color w:val="000000"/>
          <w:sz w:val="28"/>
          <w:szCs w:val="28"/>
          <w:lang w:val="uk-UA"/>
        </w:rPr>
        <w:t>;</w:t>
      </w:r>
      <w:r>
        <w:rPr>
          <w:b/>
          <w:bCs/>
          <w:sz w:val="28"/>
          <w:szCs w:val="28"/>
          <w:lang w:val="uk-UA"/>
        </w:rPr>
        <w:t xml:space="preserve">  </w:t>
      </w:r>
    </w:p>
    <w:p w:rsidR="00777A74" w:rsidRPr="001B4F1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1) подає на затвердження голові </w:t>
      </w:r>
      <w:r w:rsidRPr="001B4F12">
        <w:rPr>
          <w:szCs w:val="28"/>
        </w:rPr>
        <w:t>державної адміністрації</w:t>
      </w:r>
      <w:r w:rsidRPr="001B4F12">
        <w:rPr>
          <w:color w:val="000000"/>
          <w:szCs w:val="28"/>
        </w:rPr>
        <w:t xml:space="preserve"> проекти кошторису та штатного розпису 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 xml:space="preserve"> в межах визначеної граничної чисельності та фонду оплати праці його працівників;</w:t>
      </w:r>
    </w:p>
    <w:p w:rsidR="00777A74" w:rsidRPr="001B4F1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 xml:space="preserve">12) розпоряджається коштами в межах затвердженого головою </w:t>
      </w:r>
      <w:r>
        <w:rPr>
          <w:szCs w:val="28"/>
        </w:rPr>
        <w:t>районної</w:t>
      </w:r>
      <w:r w:rsidRPr="001B4F12">
        <w:rPr>
          <w:szCs w:val="28"/>
        </w:rPr>
        <w:t xml:space="preserve"> державної адміністрації</w:t>
      </w:r>
      <w:r w:rsidRPr="001B4F12">
        <w:rPr>
          <w:color w:val="000000"/>
          <w:szCs w:val="28"/>
        </w:rPr>
        <w:t xml:space="preserve"> кошторису 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>;</w:t>
      </w:r>
    </w:p>
    <w:p w:rsidR="00777A74" w:rsidRPr="001B4F1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>13) проводить підбір кадрів;</w:t>
      </w:r>
    </w:p>
    <w:p w:rsidR="00777A74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 xml:space="preserve">14) організовує роботу з підвищення рівня професійної компетентності державних службовців 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>;</w:t>
      </w:r>
    </w:p>
    <w:p w:rsidR="00777A74" w:rsidRPr="00546D02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15) призначає на посади та звільняє</w:t>
      </w:r>
      <w:r w:rsidRPr="001B4F12">
        <w:rPr>
          <w:color w:val="000000"/>
          <w:szCs w:val="28"/>
        </w:rPr>
        <w:t xml:space="preserve"> з посад державних службовців 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 xml:space="preserve"> в порядку, передбаченому законодавством</w:t>
      </w:r>
      <w:r>
        <w:rPr>
          <w:color w:val="000000"/>
          <w:szCs w:val="28"/>
        </w:rPr>
        <w:t xml:space="preserve"> про державну службу, </w:t>
      </w:r>
      <w:r w:rsidRPr="00B37F2A">
        <w:rPr>
          <w:color w:val="000000"/>
          <w:szCs w:val="28"/>
        </w:rPr>
        <w:t>присвоює їм ранги державних службовців, забезпечує їх заохочення та притягнення до дисциплінарної відповідальності;</w:t>
      </w:r>
    </w:p>
    <w:p w:rsidR="00777A74" w:rsidRPr="00B37F2A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16) приймає на роботу та звільняє</w:t>
      </w:r>
      <w:r w:rsidRPr="001B4F12">
        <w:rPr>
          <w:color w:val="000000"/>
          <w:szCs w:val="28"/>
        </w:rPr>
        <w:t xml:space="preserve"> з роботи у порядку, передбаченому законодавством про працю, працівників 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 xml:space="preserve">, </w:t>
      </w:r>
      <w:r w:rsidRPr="00B37F2A">
        <w:rPr>
          <w:color w:val="000000"/>
          <w:szCs w:val="28"/>
        </w:rPr>
        <w:t>які не є державними службовцями, забезпечує їх заохочення та притягнення до дисциплінарної відповідальності;</w:t>
      </w:r>
    </w:p>
    <w:p w:rsidR="00777A74" w:rsidRPr="001B4F12" w:rsidRDefault="00777A74" w:rsidP="005C115C">
      <w:pPr>
        <w:tabs>
          <w:tab w:val="left" w:pos="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B37F2A">
        <w:rPr>
          <w:color w:val="000000"/>
          <w:szCs w:val="28"/>
        </w:rPr>
        <w:t>17) проводить особистий прийом громадян з питань</w:t>
      </w:r>
      <w:r w:rsidRPr="001B4F12">
        <w:rPr>
          <w:color w:val="000000"/>
          <w:szCs w:val="28"/>
        </w:rPr>
        <w:t xml:space="preserve">, що належать до повноважень 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>;</w:t>
      </w:r>
    </w:p>
    <w:p w:rsidR="00777A74" w:rsidRPr="001B4F12" w:rsidRDefault="00777A74" w:rsidP="005C115C">
      <w:pPr>
        <w:tabs>
          <w:tab w:val="left" w:pos="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18</w:t>
      </w:r>
      <w:r w:rsidRPr="001B4F12">
        <w:rPr>
          <w:color w:val="000000"/>
          <w:szCs w:val="28"/>
        </w:rPr>
        <w:t xml:space="preserve">) забезпечує дотримання працівниками 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 xml:space="preserve"> правил внутрішнього трудового розпорядку та виконавської дисципліни;</w:t>
      </w:r>
    </w:p>
    <w:p w:rsidR="00777A74" w:rsidRPr="00B37F2A" w:rsidRDefault="00777A74" w:rsidP="005C115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19</w:t>
      </w:r>
      <w:r w:rsidRPr="001B4F12">
        <w:rPr>
          <w:color w:val="000000"/>
          <w:szCs w:val="28"/>
        </w:rPr>
        <w:t>) виконує інші повноваження, визначені законом.</w:t>
      </w:r>
    </w:p>
    <w:p w:rsidR="00777A74" w:rsidRPr="00513DB1" w:rsidRDefault="00777A74" w:rsidP="005C115C">
      <w:pPr>
        <w:tabs>
          <w:tab w:val="left" w:pos="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9489E">
        <w:rPr>
          <w:szCs w:val="28"/>
        </w:rPr>
        <w:t>10. Накази</w:t>
      </w:r>
      <w:r>
        <w:rPr>
          <w:szCs w:val="28"/>
        </w:rPr>
        <w:t xml:space="preserve"> начальника </w:t>
      </w:r>
      <w:r>
        <w:rPr>
          <w:color w:val="000000"/>
          <w:szCs w:val="28"/>
        </w:rPr>
        <w:t>Управління</w:t>
      </w:r>
      <w:r w:rsidRPr="0059489E">
        <w:rPr>
          <w:szCs w:val="28"/>
        </w:rPr>
        <w:t xml:space="preserve">, що суперечать </w:t>
      </w:r>
      <w:hyperlink r:id="rId6" w:anchor="n1654" w:tgtFrame="_blank" w:history="1">
        <w:r w:rsidRPr="0059489E">
          <w:rPr>
            <w:szCs w:val="28"/>
          </w:rPr>
          <w:t>Конституції</w:t>
        </w:r>
      </w:hyperlink>
      <w:r w:rsidRPr="0059489E">
        <w:rPr>
          <w:szCs w:val="28"/>
        </w:rPr>
        <w:t xml:space="preserve"> та законам України, актам Президента України, Кабінету Міністрів України, Мінсоцполітики, можуть бути </w:t>
      </w:r>
      <w:r w:rsidRPr="001B4F12">
        <w:rPr>
          <w:color w:val="000000"/>
          <w:szCs w:val="28"/>
        </w:rPr>
        <w:t xml:space="preserve">скасовані </w:t>
      </w:r>
      <w:r>
        <w:rPr>
          <w:color w:val="000000"/>
          <w:szCs w:val="28"/>
        </w:rPr>
        <w:t xml:space="preserve">головою </w:t>
      </w:r>
      <w:r w:rsidRPr="00513DB1">
        <w:rPr>
          <w:color w:val="000000"/>
          <w:szCs w:val="28"/>
        </w:rPr>
        <w:t>державної адміністрації, директором Департаменту.</w:t>
      </w:r>
    </w:p>
    <w:p w:rsidR="00777A74" w:rsidRPr="00513DB1" w:rsidRDefault="00777A74" w:rsidP="005C115C">
      <w:pPr>
        <w:tabs>
          <w:tab w:val="left" w:pos="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13DB1">
        <w:rPr>
          <w:color w:val="000000"/>
          <w:szCs w:val="28"/>
        </w:rPr>
        <w:t>11. </w:t>
      </w:r>
      <w:r>
        <w:rPr>
          <w:szCs w:val="28"/>
        </w:rPr>
        <w:t xml:space="preserve">Начальник </w:t>
      </w:r>
      <w:r>
        <w:rPr>
          <w:color w:val="000000"/>
          <w:szCs w:val="28"/>
        </w:rPr>
        <w:t>Управління</w:t>
      </w:r>
      <w:r w:rsidRPr="00513DB1">
        <w:rPr>
          <w:color w:val="000000"/>
          <w:szCs w:val="28"/>
        </w:rPr>
        <w:t xml:space="preserve"> </w:t>
      </w:r>
      <w:r w:rsidRPr="00321A73">
        <w:rPr>
          <w:color w:val="000000"/>
          <w:szCs w:val="28"/>
        </w:rPr>
        <w:t>має двох заступників-начальників відділів</w:t>
      </w:r>
      <w:r w:rsidRPr="00513DB1">
        <w:rPr>
          <w:color w:val="000000"/>
          <w:szCs w:val="28"/>
        </w:rPr>
        <w:t xml:space="preserve">, які призначаються на </w:t>
      </w:r>
      <w:r>
        <w:rPr>
          <w:color w:val="000000"/>
          <w:szCs w:val="28"/>
        </w:rPr>
        <w:t>посаду та звільняються з посади н</w:t>
      </w:r>
      <w:r>
        <w:rPr>
          <w:szCs w:val="28"/>
        </w:rPr>
        <w:t xml:space="preserve">ачальником </w:t>
      </w:r>
      <w:r>
        <w:rPr>
          <w:color w:val="000000"/>
          <w:szCs w:val="28"/>
        </w:rPr>
        <w:t>Управління</w:t>
      </w:r>
      <w:r w:rsidRPr="00513DB1">
        <w:rPr>
          <w:color w:val="000000"/>
          <w:szCs w:val="28"/>
        </w:rPr>
        <w:t xml:space="preserve"> відповідно до законодавства про державну службу.</w:t>
      </w:r>
    </w:p>
    <w:p w:rsidR="00777A74" w:rsidRPr="001B4F12" w:rsidRDefault="00777A74" w:rsidP="005C115C">
      <w:pPr>
        <w:tabs>
          <w:tab w:val="left" w:pos="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513DB1">
        <w:rPr>
          <w:color w:val="000000"/>
          <w:szCs w:val="28"/>
        </w:rPr>
        <w:t xml:space="preserve">12. Граничну чисельність, фонд оплати праці </w:t>
      </w:r>
      <w:r>
        <w:rPr>
          <w:color w:val="000000"/>
          <w:szCs w:val="28"/>
        </w:rPr>
        <w:t>працівників Управління</w:t>
      </w:r>
      <w:r w:rsidRPr="00513DB1">
        <w:rPr>
          <w:color w:val="000000"/>
          <w:szCs w:val="28"/>
        </w:rPr>
        <w:t xml:space="preserve"> визначає</w:t>
      </w:r>
      <w:r>
        <w:rPr>
          <w:color w:val="000000"/>
          <w:szCs w:val="28"/>
        </w:rPr>
        <w:t xml:space="preserve"> голова </w:t>
      </w:r>
      <w:r w:rsidRPr="001B4F12">
        <w:rPr>
          <w:color w:val="000000"/>
          <w:szCs w:val="28"/>
        </w:rPr>
        <w:t>державної адміністрації у межах відповідних бюджетних призначень.</w:t>
      </w:r>
    </w:p>
    <w:p w:rsidR="00777A74" w:rsidRPr="001B4F12" w:rsidRDefault="00777A74" w:rsidP="005C115C">
      <w:pPr>
        <w:tabs>
          <w:tab w:val="left" w:pos="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13. Штатний розпис і кошторис Управління</w:t>
      </w:r>
      <w:r w:rsidRPr="001B4F1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затверджує голова районної </w:t>
      </w:r>
      <w:r w:rsidRPr="001B4F12">
        <w:rPr>
          <w:color w:val="000000"/>
          <w:szCs w:val="28"/>
        </w:rPr>
        <w:t>державної адмініст</w:t>
      </w:r>
      <w:r>
        <w:rPr>
          <w:color w:val="000000"/>
          <w:szCs w:val="28"/>
        </w:rPr>
        <w:t>рації за пропозиціями начальника Управління</w:t>
      </w:r>
      <w:r w:rsidRPr="001B4F12">
        <w:rPr>
          <w:color w:val="000000"/>
          <w:szCs w:val="28"/>
        </w:rPr>
        <w:t xml:space="preserve"> відповідно до </w:t>
      </w:r>
      <w:hyperlink r:id="rId7" w:anchor="n14" w:tgtFrame="_blank" w:history="1">
        <w:r w:rsidRPr="001B4F12">
          <w:rPr>
            <w:color w:val="000000"/>
            <w:szCs w:val="28"/>
          </w:rPr>
          <w:t>Порядку складання, розгляду, затвердження та основних вимог до виконання кошторисів бюджетних установ</w:t>
        </w:r>
      </w:hyperlink>
      <w:r w:rsidRPr="001B4F12">
        <w:rPr>
          <w:color w:val="000000"/>
          <w:szCs w:val="28"/>
        </w:rPr>
        <w:t>, затверджених постановою Кабінету Міністрів України від 28 лютого 2002 р. № 228 (зі змінами).</w:t>
      </w:r>
    </w:p>
    <w:p w:rsidR="00777A74" w:rsidRPr="001B4F12" w:rsidRDefault="00777A74" w:rsidP="005C115C">
      <w:pPr>
        <w:tabs>
          <w:tab w:val="left" w:pos="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28"/>
        </w:rPr>
      </w:pPr>
      <w:r w:rsidRPr="001B4F12">
        <w:rPr>
          <w:color w:val="000000"/>
          <w:szCs w:val="28"/>
        </w:rPr>
        <w:t>14. </w:t>
      </w:r>
      <w:r>
        <w:rPr>
          <w:color w:val="000000"/>
          <w:szCs w:val="28"/>
        </w:rPr>
        <w:t>Управління</w:t>
      </w:r>
      <w:r w:rsidRPr="001B4F12">
        <w:rPr>
          <w:color w:val="000000"/>
          <w:szCs w:val="28"/>
        </w:rPr>
        <w:t xml:space="preserve"> є юридичною особою публічного права, має самостійний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:rsidR="00777A74" w:rsidRPr="00076B06" w:rsidRDefault="00777A74" w:rsidP="005C115C">
      <w:pPr>
        <w:tabs>
          <w:tab w:val="left" w:pos="0"/>
        </w:tabs>
        <w:ind w:firstLine="540"/>
      </w:pPr>
    </w:p>
    <w:p w:rsidR="00777A74" w:rsidRPr="00A4489A" w:rsidRDefault="00777A74" w:rsidP="00213DA3">
      <w:pPr>
        <w:ind w:right="-144"/>
        <w:jc w:val="both"/>
        <w:rPr>
          <w:b/>
          <w:szCs w:val="20"/>
          <w:lang w:eastAsia="uk-UA"/>
        </w:rPr>
      </w:pPr>
    </w:p>
    <w:p w:rsidR="00777A74" w:rsidRPr="00A4489A" w:rsidRDefault="00777A74" w:rsidP="00A4489A">
      <w:pPr>
        <w:ind w:right="-144"/>
        <w:jc w:val="both"/>
        <w:rPr>
          <w:b/>
          <w:szCs w:val="20"/>
          <w:lang w:eastAsia="uk-UA"/>
        </w:rPr>
      </w:pPr>
    </w:p>
    <w:sectPr w:rsidR="00777A74" w:rsidRPr="00A4489A" w:rsidSect="005C115C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89A"/>
    <w:rsid w:val="000561D0"/>
    <w:rsid w:val="00071A52"/>
    <w:rsid w:val="00076B06"/>
    <w:rsid w:val="000A4D8B"/>
    <w:rsid w:val="000C0FBB"/>
    <w:rsid w:val="000C49A1"/>
    <w:rsid w:val="000D4D2C"/>
    <w:rsid w:val="000F55AF"/>
    <w:rsid w:val="00112268"/>
    <w:rsid w:val="00130C3F"/>
    <w:rsid w:val="001616FE"/>
    <w:rsid w:val="0017314C"/>
    <w:rsid w:val="001B4F12"/>
    <w:rsid w:val="001C5939"/>
    <w:rsid w:val="001E1578"/>
    <w:rsid w:val="001F0EFC"/>
    <w:rsid w:val="00213DA3"/>
    <w:rsid w:val="00222821"/>
    <w:rsid w:val="00255695"/>
    <w:rsid w:val="0029482E"/>
    <w:rsid w:val="002C011B"/>
    <w:rsid w:val="002F2CB2"/>
    <w:rsid w:val="00321A73"/>
    <w:rsid w:val="00340F7F"/>
    <w:rsid w:val="0036192D"/>
    <w:rsid w:val="00363A44"/>
    <w:rsid w:val="003921BE"/>
    <w:rsid w:val="003C5674"/>
    <w:rsid w:val="00424CC9"/>
    <w:rsid w:val="0045687D"/>
    <w:rsid w:val="004846C4"/>
    <w:rsid w:val="00513DB1"/>
    <w:rsid w:val="00531D73"/>
    <w:rsid w:val="00546D02"/>
    <w:rsid w:val="00550510"/>
    <w:rsid w:val="0059489E"/>
    <w:rsid w:val="005B2165"/>
    <w:rsid w:val="005C115C"/>
    <w:rsid w:val="005C7F07"/>
    <w:rsid w:val="0062212B"/>
    <w:rsid w:val="00691360"/>
    <w:rsid w:val="006A57B7"/>
    <w:rsid w:val="006F24A0"/>
    <w:rsid w:val="00741700"/>
    <w:rsid w:val="00746843"/>
    <w:rsid w:val="00777A74"/>
    <w:rsid w:val="007A00E7"/>
    <w:rsid w:val="007E2424"/>
    <w:rsid w:val="008438F9"/>
    <w:rsid w:val="0088318B"/>
    <w:rsid w:val="008B04C5"/>
    <w:rsid w:val="008F38DB"/>
    <w:rsid w:val="00913FC5"/>
    <w:rsid w:val="00950723"/>
    <w:rsid w:val="009A4DB3"/>
    <w:rsid w:val="009D3CE0"/>
    <w:rsid w:val="00A4489A"/>
    <w:rsid w:val="00A82EE8"/>
    <w:rsid w:val="00A93D78"/>
    <w:rsid w:val="00AA04F1"/>
    <w:rsid w:val="00B37F2A"/>
    <w:rsid w:val="00C51A6B"/>
    <w:rsid w:val="00C706DE"/>
    <w:rsid w:val="00CD1C6A"/>
    <w:rsid w:val="00CD2625"/>
    <w:rsid w:val="00CE23A7"/>
    <w:rsid w:val="00D17389"/>
    <w:rsid w:val="00D4686E"/>
    <w:rsid w:val="00D81474"/>
    <w:rsid w:val="00D82918"/>
    <w:rsid w:val="00D94F9B"/>
    <w:rsid w:val="00DA7738"/>
    <w:rsid w:val="00E75A31"/>
    <w:rsid w:val="00F06639"/>
    <w:rsid w:val="00F45BB6"/>
    <w:rsid w:val="00F7557F"/>
    <w:rsid w:val="00FC778B"/>
    <w:rsid w:val="00FE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DE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89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5C1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2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C115C"/>
    <w:rPr>
      <w:rFonts w:ascii="Courier New" w:eastAsia="Times New Roman" w:hAnsi="Courier New" w:cs="Courier New"/>
      <w:color w:val="00000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rsid w:val="005C115C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1.rada.gov.ua/laws/show/228-2002-%D0%BF/paran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1.rada.gov.ua/laws/show/254%D0%BA/96-%D0%B2%D1%80/paran1654" TargetMode="External"/><Relationship Id="rId5" Type="http://schemas.openxmlformats.org/officeDocument/2006/relationships/hyperlink" Target="http://zakon1.rada.gov.ua/laws/show/254%D0%BA/96-%D0%B2%D1%80/paran165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14</Pages>
  <Words>23715</Words>
  <Characters>13518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user</cp:lastModifiedBy>
  <cp:revision>18</cp:revision>
  <cp:lastPrinted>2021-03-11T08:58:00Z</cp:lastPrinted>
  <dcterms:created xsi:type="dcterms:W3CDTF">2021-02-23T07:43:00Z</dcterms:created>
  <dcterms:modified xsi:type="dcterms:W3CDTF">2021-04-06T12:17:00Z</dcterms:modified>
</cp:coreProperties>
</file>