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50A6" w:rsidRPr="00C1727A" w:rsidRDefault="006E50A6" w:rsidP="00C1727A">
      <w:pPr>
        <w:ind w:left="-426"/>
        <w:jc w:val="center"/>
        <w:rPr>
          <w:szCs w:val="28"/>
          <w:lang w:eastAsia="ru-RU"/>
        </w:rPr>
      </w:pPr>
      <w:r w:rsidRPr="009C6058">
        <w:rPr>
          <w:noProof/>
          <w:szCs w:val="28"/>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4.5pt;height:47.25pt;visibility:visible">
            <v:imagedata r:id="rId6" o:title=""/>
          </v:shape>
        </w:pict>
      </w:r>
    </w:p>
    <w:p w:rsidR="006E50A6" w:rsidRPr="00C1727A" w:rsidRDefault="006E50A6" w:rsidP="00C1727A">
      <w:pPr>
        <w:ind w:left="-426"/>
        <w:jc w:val="center"/>
        <w:rPr>
          <w:szCs w:val="28"/>
          <w:lang w:eastAsia="ru-RU"/>
        </w:rPr>
      </w:pPr>
    </w:p>
    <w:p w:rsidR="006E50A6" w:rsidRPr="00C1727A" w:rsidRDefault="006E50A6" w:rsidP="00C1727A">
      <w:pPr>
        <w:spacing w:line="360" w:lineRule="auto"/>
        <w:jc w:val="center"/>
        <w:rPr>
          <w:b/>
          <w:caps/>
          <w:szCs w:val="24"/>
          <w:lang w:eastAsia="ru-RU"/>
        </w:rPr>
      </w:pPr>
      <w:r w:rsidRPr="00C1727A">
        <w:rPr>
          <w:b/>
          <w:caps/>
          <w:szCs w:val="24"/>
          <w:lang w:eastAsia="ru-RU"/>
        </w:rPr>
        <w:t>РАХІВСЬКА РАЙОННА державна адміністрація</w:t>
      </w:r>
    </w:p>
    <w:p w:rsidR="006E50A6" w:rsidRPr="00C1727A" w:rsidRDefault="006E50A6" w:rsidP="00C1727A">
      <w:pPr>
        <w:spacing w:line="360" w:lineRule="auto"/>
        <w:jc w:val="center"/>
        <w:rPr>
          <w:b/>
          <w:caps/>
          <w:szCs w:val="24"/>
          <w:lang w:eastAsia="ru-RU"/>
        </w:rPr>
      </w:pPr>
      <w:r w:rsidRPr="00C1727A">
        <w:rPr>
          <w:b/>
          <w:caps/>
          <w:szCs w:val="24"/>
          <w:lang w:eastAsia="ru-RU"/>
        </w:rPr>
        <w:t>зАКАРПАТСЬКОЇ ОБЛАСТІ</w:t>
      </w:r>
    </w:p>
    <w:p w:rsidR="006E50A6" w:rsidRPr="00C1727A" w:rsidRDefault="006E50A6" w:rsidP="00C1727A">
      <w:pPr>
        <w:jc w:val="center"/>
        <w:rPr>
          <w:b/>
          <w:caps/>
          <w:sz w:val="32"/>
          <w:szCs w:val="32"/>
          <w:lang w:eastAsia="ru-RU"/>
        </w:rPr>
      </w:pPr>
      <w:r w:rsidRPr="00C1727A">
        <w:rPr>
          <w:b/>
          <w:caps/>
          <w:sz w:val="32"/>
          <w:szCs w:val="32"/>
          <w:lang w:eastAsia="ru-RU"/>
        </w:rPr>
        <w:t>рАХІВСЬКА РАЙОННА ВІЙСЬКОВА адміністрація</w:t>
      </w:r>
    </w:p>
    <w:p w:rsidR="006E50A6" w:rsidRPr="00C1727A" w:rsidRDefault="006E50A6" w:rsidP="00C1727A">
      <w:pPr>
        <w:jc w:val="center"/>
        <w:rPr>
          <w:b/>
          <w:spacing w:val="60"/>
          <w:sz w:val="8"/>
          <w:szCs w:val="8"/>
          <w:lang w:eastAsia="ru-RU"/>
        </w:rPr>
      </w:pPr>
    </w:p>
    <w:p w:rsidR="006E50A6" w:rsidRPr="00C1727A" w:rsidRDefault="006E50A6" w:rsidP="00C1727A">
      <w:pPr>
        <w:jc w:val="center"/>
        <w:rPr>
          <w:b/>
          <w:sz w:val="36"/>
          <w:szCs w:val="36"/>
          <w:lang w:eastAsia="ru-RU"/>
        </w:rPr>
      </w:pPr>
      <w:r w:rsidRPr="00C1727A">
        <w:rPr>
          <w:b/>
          <w:spacing w:val="60"/>
          <w:sz w:val="36"/>
          <w:szCs w:val="36"/>
          <w:lang w:eastAsia="ru-RU"/>
        </w:rPr>
        <w:t>РОЗПОРЯДЖЕННЯ</w:t>
      </w:r>
    </w:p>
    <w:p w:rsidR="006E50A6" w:rsidRPr="00C1727A" w:rsidRDefault="006E50A6" w:rsidP="00C1727A">
      <w:pPr>
        <w:tabs>
          <w:tab w:val="left" w:pos="4962"/>
        </w:tabs>
        <w:rPr>
          <w:rFonts w:ascii="Times New Roman CYR" w:hAnsi="Times New Roman CYR" w:cs="Times New Roman CYR"/>
          <w:b/>
          <w:bCs/>
          <w:sz w:val="16"/>
          <w:szCs w:val="16"/>
          <w:lang w:eastAsia="ru-RU"/>
        </w:rPr>
      </w:pPr>
      <w:r w:rsidRPr="00C1727A">
        <w:rPr>
          <w:rFonts w:ascii="Times New Roman CYR" w:hAnsi="Times New Roman CYR" w:cs="Times New Roman CYR"/>
          <w:b/>
          <w:bCs/>
          <w:sz w:val="16"/>
          <w:szCs w:val="16"/>
          <w:lang w:eastAsia="ru-RU"/>
        </w:rPr>
        <w:t xml:space="preserve">   </w:t>
      </w:r>
    </w:p>
    <w:p w:rsidR="006E50A6" w:rsidRPr="00C1727A" w:rsidRDefault="006E50A6" w:rsidP="00C1727A">
      <w:pPr>
        <w:tabs>
          <w:tab w:val="left" w:pos="4962"/>
        </w:tabs>
        <w:rPr>
          <w:rFonts w:ascii="Times New Roman CYR" w:hAnsi="Times New Roman CYR" w:cs="Times New Roman CYR"/>
          <w:b/>
          <w:bCs/>
          <w:sz w:val="16"/>
          <w:szCs w:val="16"/>
          <w:lang w:eastAsia="ru-RU"/>
        </w:rPr>
      </w:pPr>
    </w:p>
    <w:p w:rsidR="006E50A6" w:rsidRPr="00D975E2" w:rsidRDefault="006E50A6" w:rsidP="00C1727A">
      <w:pPr>
        <w:widowControl w:val="0"/>
        <w:tabs>
          <w:tab w:val="left" w:pos="4820"/>
        </w:tabs>
        <w:suppressAutoHyphens/>
        <w:ind w:right="-6"/>
        <w:outlineLvl w:val="4"/>
        <w:rPr>
          <w:b/>
          <w:bCs/>
          <w:kern w:val="1"/>
          <w:szCs w:val="28"/>
          <w:lang w:eastAsia="zh-CN" w:bidi="hi-IN"/>
        </w:rPr>
      </w:pPr>
      <w:r>
        <w:rPr>
          <w:rFonts w:ascii="Times New Roman CYR" w:hAnsi="Times New Roman CYR" w:cs="Times New Roman CYR"/>
          <w:b/>
          <w:bCs/>
          <w:iCs/>
          <w:kern w:val="1"/>
          <w:szCs w:val="28"/>
          <w:lang w:eastAsia="zh-CN" w:bidi="hi-IN"/>
        </w:rPr>
        <w:t>09.12.2025</w:t>
      </w:r>
      <w:r w:rsidRPr="00C1727A">
        <w:rPr>
          <w:rFonts w:ascii="Times New Roman CYR" w:hAnsi="Times New Roman CYR" w:cs="Times New Roman CYR"/>
          <w:b/>
          <w:bCs/>
          <w:i/>
          <w:iCs/>
          <w:kern w:val="1"/>
          <w:szCs w:val="28"/>
          <w:lang w:eastAsia="zh-CN" w:bidi="hi-IN"/>
        </w:rPr>
        <w:t xml:space="preserve">                 </w:t>
      </w:r>
      <w:r w:rsidRPr="00C1727A">
        <w:rPr>
          <w:rFonts w:ascii="Times New Roman CYR" w:hAnsi="Times New Roman CYR" w:cs="Times New Roman CYR"/>
          <w:b/>
          <w:bCs/>
          <w:kern w:val="1"/>
          <w:szCs w:val="28"/>
          <w:lang w:eastAsia="zh-CN" w:bidi="hi-IN"/>
        </w:rPr>
        <w:t xml:space="preserve">           </w:t>
      </w:r>
      <w:r>
        <w:rPr>
          <w:rFonts w:ascii="Times New Roman CYR" w:hAnsi="Times New Roman CYR" w:cs="Times New Roman CYR"/>
          <w:b/>
          <w:bCs/>
          <w:kern w:val="1"/>
          <w:szCs w:val="28"/>
          <w:lang w:eastAsia="zh-CN" w:bidi="hi-IN"/>
        </w:rPr>
        <w:t xml:space="preserve">            м. Рахів                          </w:t>
      </w:r>
      <w:r w:rsidRPr="00C1727A">
        <w:rPr>
          <w:rFonts w:ascii="Times New Roman CYR" w:hAnsi="Times New Roman CYR" w:cs="Times New Roman CYR"/>
          <w:b/>
          <w:bCs/>
          <w:kern w:val="1"/>
          <w:szCs w:val="28"/>
          <w:lang w:eastAsia="zh-CN" w:bidi="hi-IN"/>
        </w:rPr>
        <w:t xml:space="preserve">   </w:t>
      </w:r>
      <w:r>
        <w:rPr>
          <w:rFonts w:ascii="Times New Roman CYR" w:hAnsi="Times New Roman CYR" w:cs="Times New Roman CYR"/>
          <w:b/>
          <w:bCs/>
          <w:kern w:val="1"/>
          <w:szCs w:val="28"/>
          <w:lang w:eastAsia="zh-CN" w:bidi="hi-IN"/>
        </w:rPr>
        <w:t xml:space="preserve">                </w:t>
      </w:r>
      <w:r w:rsidRPr="00D975E2">
        <w:rPr>
          <w:rFonts w:ascii="Times New Roman CYR" w:hAnsi="Times New Roman CYR" w:cs="Times New Roman CYR"/>
          <w:b/>
          <w:bCs/>
          <w:kern w:val="1"/>
          <w:szCs w:val="28"/>
          <w:lang w:eastAsia="zh-CN" w:bidi="hi-IN"/>
        </w:rPr>
        <w:t xml:space="preserve">  </w:t>
      </w:r>
      <w:r>
        <w:rPr>
          <w:rFonts w:ascii="Times New Roman CYR" w:hAnsi="Times New Roman CYR" w:cs="Times New Roman CYR"/>
          <w:b/>
          <w:bCs/>
          <w:kern w:val="1"/>
          <w:szCs w:val="28"/>
          <w:lang w:eastAsia="zh-CN" w:bidi="hi-IN"/>
        </w:rPr>
        <w:t xml:space="preserve">  </w:t>
      </w:r>
      <w:r w:rsidRPr="00D975E2">
        <w:rPr>
          <w:rFonts w:ascii="Times New Roman CYR" w:hAnsi="Times New Roman CYR" w:cs="Times New Roman CYR"/>
          <w:b/>
          <w:bCs/>
          <w:kern w:val="1"/>
          <w:szCs w:val="28"/>
          <w:lang w:eastAsia="zh-CN" w:bidi="hi-IN"/>
        </w:rPr>
        <w:t xml:space="preserve">  </w:t>
      </w:r>
      <w:r w:rsidRPr="00C1727A">
        <w:rPr>
          <w:rFonts w:ascii="Times New Roman CYR" w:hAnsi="Times New Roman CYR" w:cs="Times New Roman CYR"/>
          <w:b/>
          <w:bCs/>
          <w:kern w:val="1"/>
          <w:szCs w:val="28"/>
          <w:lang w:eastAsia="zh-CN" w:bidi="hi-IN"/>
        </w:rPr>
        <w:t xml:space="preserve">  №</w:t>
      </w:r>
      <w:r>
        <w:rPr>
          <w:rFonts w:ascii="Times New Roman CYR" w:hAnsi="Times New Roman CYR" w:cs="Times New Roman CYR"/>
          <w:b/>
          <w:bCs/>
          <w:kern w:val="1"/>
          <w:szCs w:val="28"/>
          <w:lang w:eastAsia="zh-CN" w:bidi="hi-IN"/>
        </w:rPr>
        <w:t xml:space="preserve"> 109</w:t>
      </w:r>
      <w:r w:rsidRPr="00C1727A">
        <w:rPr>
          <w:rFonts w:ascii="Times New Roman CYR" w:hAnsi="Times New Roman CYR" w:cs="Times New Roman CYR"/>
          <w:b/>
          <w:bCs/>
          <w:kern w:val="1"/>
          <w:szCs w:val="28"/>
          <w:lang w:eastAsia="zh-CN" w:bidi="hi-IN"/>
        </w:rPr>
        <w:t xml:space="preserve"> </w:t>
      </w:r>
    </w:p>
    <w:p w:rsidR="006E50A6" w:rsidRPr="003F05DC" w:rsidRDefault="006E50A6" w:rsidP="008F6133">
      <w:pPr>
        <w:tabs>
          <w:tab w:val="left" w:pos="0"/>
        </w:tabs>
        <w:rPr>
          <w:b/>
          <w:szCs w:val="28"/>
          <w:lang w:eastAsia="ru-RU"/>
        </w:rPr>
      </w:pPr>
    </w:p>
    <w:p w:rsidR="006E50A6" w:rsidRDefault="006E50A6" w:rsidP="00132C19">
      <w:pPr>
        <w:tabs>
          <w:tab w:val="left" w:pos="0"/>
        </w:tabs>
        <w:jc w:val="center"/>
        <w:rPr>
          <w:b/>
          <w:szCs w:val="28"/>
          <w:lang w:eastAsia="ru-RU"/>
        </w:rPr>
      </w:pPr>
      <w:r w:rsidRPr="003F05DC">
        <w:rPr>
          <w:b/>
          <w:color w:val="000000"/>
          <w:szCs w:val="28"/>
          <w:lang w:eastAsia="uk-UA"/>
        </w:rPr>
        <w:t xml:space="preserve">   </w:t>
      </w:r>
      <w:r w:rsidRPr="00FD0A30">
        <w:rPr>
          <w:b/>
        </w:rPr>
        <w:t>Про</w:t>
      </w:r>
      <w:r w:rsidRPr="002D7332">
        <w:rPr>
          <w:b/>
        </w:rPr>
        <w:t xml:space="preserve"> затвердження</w:t>
      </w:r>
      <w:r>
        <w:rPr>
          <w:b/>
        </w:rPr>
        <w:t xml:space="preserve"> </w:t>
      </w:r>
      <w:r w:rsidRPr="00FD0A30">
        <w:rPr>
          <w:b/>
        </w:rPr>
        <w:t>Положення</w:t>
      </w:r>
      <w:r>
        <w:rPr>
          <w:b/>
        </w:rPr>
        <w:t xml:space="preserve"> про</w:t>
      </w:r>
      <w:r w:rsidRPr="003F05DC">
        <w:rPr>
          <w:b/>
          <w:color w:val="000000"/>
          <w:szCs w:val="28"/>
          <w:lang w:eastAsia="uk-UA"/>
        </w:rPr>
        <w:t xml:space="preserve"> </w:t>
      </w:r>
      <w:r w:rsidRPr="003F05DC">
        <w:rPr>
          <w:b/>
          <w:szCs w:val="20"/>
          <w:lang w:eastAsia="uk-UA"/>
        </w:rPr>
        <w:t>управління соціального захисту населення та надання соціальних послуг районної державної адміністрації</w:t>
      </w:r>
      <w:r w:rsidRPr="003F05DC">
        <w:rPr>
          <w:b/>
          <w:sz w:val="24"/>
          <w:szCs w:val="24"/>
          <w:lang w:eastAsia="ru-RU"/>
        </w:rPr>
        <w:t xml:space="preserve"> </w:t>
      </w:r>
      <w:r w:rsidRPr="00D975E2">
        <w:rPr>
          <w:szCs w:val="28"/>
        </w:rPr>
        <w:t>–</w:t>
      </w:r>
      <w:r>
        <w:rPr>
          <w:szCs w:val="28"/>
        </w:rPr>
        <w:t xml:space="preserve"> </w:t>
      </w:r>
      <w:r w:rsidRPr="003F05DC">
        <w:rPr>
          <w:b/>
          <w:szCs w:val="28"/>
          <w:lang w:eastAsia="ru-RU"/>
        </w:rPr>
        <w:t>районної військової адміністрації</w:t>
      </w:r>
    </w:p>
    <w:p w:rsidR="006E50A6" w:rsidRPr="003F05DC" w:rsidRDefault="006E50A6" w:rsidP="00132C19">
      <w:pPr>
        <w:tabs>
          <w:tab w:val="left" w:pos="0"/>
        </w:tabs>
        <w:jc w:val="center"/>
        <w:rPr>
          <w:b/>
          <w:szCs w:val="28"/>
          <w:lang w:eastAsia="uk-UA"/>
        </w:rPr>
      </w:pPr>
    </w:p>
    <w:p w:rsidR="006E50A6" w:rsidRPr="00C1727A" w:rsidRDefault="006E50A6" w:rsidP="002D7332">
      <w:pPr>
        <w:ind w:firstLine="540"/>
        <w:jc w:val="both"/>
        <w:rPr>
          <w:rFonts w:eastAsia="Batang"/>
          <w:szCs w:val="20"/>
          <w:lang w:eastAsia="ru-RU"/>
        </w:rPr>
      </w:pPr>
      <w:r>
        <w:rPr>
          <w:bCs/>
          <w:szCs w:val="28"/>
          <w:lang w:eastAsia="ar-SA"/>
        </w:rPr>
        <w:t>Відповідно до статей 5, 6, 39 і 41 Закону України „Про місцеві державні адміністрації”, статей 4, 15, 28 Закону України „Про правовий режим воєнного стану” (із змінами), статті 17 Закону України ,,Про державну службу”, указів Президента України від 24 лютого 2022 року № 64/2022 ,,Про введення воєнного стану в Україні” (із змінами) та від 24 лютого 2022 року № 68/2022 ,,Про утворення військових адміністрацій”, на виконання постанов Кабінету Міністрів України від 26 вересня 2012 р. № 887 ,,Про затвердження Типового положення про структурний підрозділ місцевої державної адміністрації” (із змінами),</w:t>
      </w:r>
      <w:r>
        <w:rPr>
          <w:szCs w:val="28"/>
        </w:rPr>
        <w:t xml:space="preserve"> від 11 червня 2025 р. № 695 </w:t>
      </w:r>
      <w:r>
        <w:rPr>
          <w:bCs/>
          <w:szCs w:val="28"/>
          <w:lang w:eastAsia="ar-SA"/>
        </w:rPr>
        <w:t>,,Деякі питання надання окремих видів державної соціальної допомоги Пенсійним фондом України” (із змінами),</w:t>
      </w:r>
      <w:r w:rsidRPr="003230D5">
        <w:rPr>
          <w:bCs/>
          <w:szCs w:val="28"/>
          <w:lang w:eastAsia="ar-SA"/>
        </w:rPr>
        <w:t xml:space="preserve"> </w:t>
      </w:r>
      <w:r>
        <w:rPr>
          <w:szCs w:val="28"/>
        </w:rPr>
        <w:t xml:space="preserve">від 25 червня 2025 р. № 765 </w:t>
      </w:r>
      <w:r>
        <w:rPr>
          <w:bCs/>
          <w:szCs w:val="28"/>
          <w:lang w:eastAsia="ar-SA"/>
        </w:rPr>
        <w:t xml:space="preserve">,,Деякі питання призначення та виплати державних соціальних допомог, соціальних стипендій органами Пенсійного фонду України” (із змінами),  </w:t>
      </w:r>
      <w:r>
        <w:rPr>
          <w:szCs w:val="28"/>
        </w:rPr>
        <w:t xml:space="preserve">від 23 червня 2025 р. № 766 </w:t>
      </w:r>
      <w:r>
        <w:rPr>
          <w:bCs/>
          <w:szCs w:val="28"/>
          <w:lang w:eastAsia="ar-SA"/>
        </w:rPr>
        <w:t xml:space="preserve">,,Про реалізацію експериментального проекту щодо централізації механізму виплати деяких державних допомог” (із змінами), Методичних рекомендацій з розроблення положень про структурні підрозділи з питань соціального захисту населення місцевих державних адміністрацій, затверджених наказом Міністерства соціальної політики України 31.07.2023 № 263-Н, </w:t>
      </w:r>
      <w:r w:rsidRPr="00C1727A">
        <w:rPr>
          <w:rFonts w:eastAsia="Batang"/>
          <w:szCs w:val="20"/>
          <w:lang w:eastAsia="ru-RU"/>
        </w:rPr>
        <w:t xml:space="preserve">з метою приведення </w:t>
      </w:r>
      <w:r>
        <w:rPr>
          <w:rFonts w:eastAsia="Batang"/>
          <w:szCs w:val="20"/>
          <w:lang w:eastAsia="ru-RU"/>
        </w:rPr>
        <w:t xml:space="preserve">Положення </w:t>
      </w:r>
      <w:r w:rsidRPr="003F05DC">
        <w:rPr>
          <w:rFonts w:eastAsia="Batang"/>
          <w:szCs w:val="20"/>
          <w:lang w:eastAsia="ru-RU"/>
        </w:rPr>
        <w:t xml:space="preserve">про управління соціального захисту населення та надання соціальних послуг районної державної адміністрації </w:t>
      </w:r>
      <w:r>
        <w:rPr>
          <w:szCs w:val="28"/>
        </w:rPr>
        <w:t xml:space="preserve">– </w:t>
      </w:r>
      <w:r w:rsidRPr="003F05DC">
        <w:rPr>
          <w:rFonts w:eastAsia="Batang"/>
          <w:szCs w:val="20"/>
          <w:lang w:eastAsia="ru-RU"/>
        </w:rPr>
        <w:t>районної військової адміністрації</w:t>
      </w:r>
      <w:r>
        <w:rPr>
          <w:rFonts w:eastAsia="Batang"/>
          <w:szCs w:val="20"/>
          <w:lang w:eastAsia="ru-RU"/>
        </w:rPr>
        <w:t xml:space="preserve"> </w:t>
      </w:r>
      <w:r w:rsidRPr="00C1727A">
        <w:rPr>
          <w:rFonts w:eastAsia="Batang"/>
          <w:szCs w:val="20"/>
          <w:lang w:eastAsia="ru-RU"/>
        </w:rPr>
        <w:t>у відповідність до діючого законодавства України:</w:t>
      </w:r>
    </w:p>
    <w:p w:rsidR="006E50A6" w:rsidRDefault="006E50A6" w:rsidP="00C1727A">
      <w:pPr>
        <w:ind w:firstLine="540"/>
        <w:jc w:val="both"/>
        <w:rPr>
          <w:rFonts w:eastAsia="Batang"/>
          <w:szCs w:val="20"/>
          <w:lang w:eastAsia="ru-RU"/>
        </w:rPr>
      </w:pPr>
    </w:p>
    <w:p w:rsidR="006E50A6" w:rsidRPr="00C1727A" w:rsidRDefault="006E50A6" w:rsidP="00C1727A">
      <w:pPr>
        <w:ind w:firstLine="540"/>
        <w:jc w:val="both"/>
        <w:rPr>
          <w:rFonts w:eastAsia="Batang"/>
          <w:szCs w:val="20"/>
          <w:lang w:eastAsia="ru-RU"/>
        </w:rPr>
      </w:pPr>
    </w:p>
    <w:p w:rsidR="006E50A6" w:rsidRDefault="006E50A6" w:rsidP="00927864">
      <w:pPr>
        <w:ind w:firstLine="540"/>
        <w:jc w:val="both"/>
        <w:rPr>
          <w:rFonts w:eastAsia="Batang"/>
          <w:szCs w:val="20"/>
          <w:lang w:eastAsia="ru-RU"/>
        </w:rPr>
      </w:pPr>
      <w:r w:rsidRPr="00C1727A">
        <w:rPr>
          <w:rFonts w:eastAsia="Batang"/>
          <w:szCs w:val="20"/>
          <w:lang w:eastAsia="ru-RU"/>
        </w:rPr>
        <w:t>1. Затвердити</w:t>
      </w:r>
      <w:r>
        <w:rPr>
          <w:rFonts w:eastAsia="Batang"/>
          <w:szCs w:val="20"/>
          <w:lang w:eastAsia="ru-RU"/>
        </w:rPr>
        <w:t>, на період дії воєнного стану,</w:t>
      </w:r>
      <w:r w:rsidRPr="00C1727A">
        <w:rPr>
          <w:rFonts w:eastAsia="Batang"/>
          <w:szCs w:val="20"/>
          <w:lang w:eastAsia="ru-RU"/>
        </w:rPr>
        <w:t xml:space="preserve"> </w:t>
      </w:r>
      <w:r>
        <w:rPr>
          <w:rFonts w:eastAsia="Batang"/>
          <w:szCs w:val="20"/>
          <w:lang w:eastAsia="ru-RU"/>
        </w:rPr>
        <w:t xml:space="preserve">Положення </w:t>
      </w:r>
      <w:r w:rsidRPr="003F05DC">
        <w:rPr>
          <w:rFonts w:eastAsia="Batang"/>
          <w:szCs w:val="20"/>
          <w:lang w:eastAsia="ru-RU"/>
        </w:rPr>
        <w:t xml:space="preserve">про управління соціального захисту населення та надання соціальних послуг районної державної адміністрації </w:t>
      </w:r>
      <w:r>
        <w:rPr>
          <w:szCs w:val="28"/>
        </w:rPr>
        <w:t xml:space="preserve">– </w:t>
      </w:r>
      <w:r w:rsidRPr="003F05DC">
        <w:rPr>
          <w:rFonts w:eastAsia="Batang"/>
          <w:szCs w:val="20"/>
          <w:lang w:eastAsia="ru-RU"/>
        </w:rPr>
        <w:t>районної військової адміністрації</w:t>
      </w:r>
      <w:r w:rsidRPr="00C1727A">
        <w:rPr>
          <w:rFonts w:eastAsia="Batang"/>
          <w:szCs w:val="20"/>
          <w:lang w:eastAsia="ru-RU"/>
        </w:rPr>
        <w:t>, що додається.</w:t>
      </w:r>
    </w:p>
    <w:p w:rsidR="006E50A6" w:rsidRDefault="006E50A6" w:rsidP="00B9568B">
      <w:pPr>
        <w:tabs>
          <w:tab w:val="left" w:pos="0"/>
          <w:tab w:val="left" w:pos="567"/>
        </w:tabs>
        <w:jc w:val="both"/>
        <w:rPr>
          <w:szCs w:val="20"/>
          <w:lang w:eastAsia="uk-UA"/>
        </w:rPr>
      </w:pPr>
      <w:r>
        <w:rPr>
          <w:rFonts w:eastAsia="Batang"/>
          <w:szCs w:val="20"/>
          <w:lang w:eastAsia="ru-RU"/>
        </w:rPr>
        <w:t xml:space="preserve">       </w:t>
      </w:r>
      <w:bookmarkStart w:id="0" w:name="_GoBack"/>
      <w:bookmarkEnd w:id="0"/>
      <w:r w:rsidRPr="008B5093">
        <w:rPr>
          <w:rFonts w:eastAsia="Batang"/>
          <w:szCs w:val="20"/>
          <w:lang w:eastAsia="ru-RU"/>
        </w:rPr>
        <w:t>2</w:t>
      </w:r>
      <w:r>
        <w:rPr>
          <w:rFonts w:eastAsia="Batang"/>
          <w:szCs w:val="20"/>
          <w:lang w:eastAsia="ru-RU"/>
        </w:rPr>
        <w:t>. Визнати таким що втратило чинність</w:t>
      </w:r>
      <w:r w:rsidRPr="008B5093">
        <w:rPr>
          <w:szCs w:val="28"/>
        </w:rPr>
        <w:t xml:space="preserve"> </w:t>
      </w:r>
      <w:r w:rsidRPr="0074464F">
        <w:rPr>
          <w:szCs w:val="28"/>
        </w:rPr>
        <w:t>розпорядження голови</w:t>
      </w:r>
      <w:r w:rsidRPr="0074464F">
        <w:rPr>
          <w:b/>
          <w:szCs w:val="28"/>
        </w:rPr>
        <w:t xml:space="preserve"> </w:t>
      </w:r>
      <w:r w:rsidRPr="0074464F">
        <w:rPr>
          <w:szCs w:val="28"/>
        </w:rPr>
        <w:t>районної державної адміністрації – начальника районної</w:t>
      </w:r>
      <w:r>
        <w:rPr>
          <w:szCs w:val="28"/>
        </w:rPr>
        <w:t xml:space="preserve"> військової адміністрації 26.03.2025  № 47 </w:t>
      </w:r>
      <w:r w:rsidRPr="0074464F">
        <w:rPr>
          <w:szCs w:val="28"/>
        </w:rPr>
        <w:t xml:space="preserve"> </w:t>
      </w:r>
      <w:r w:rsidRPr="008B5093">
        <w:rPr>
          <w:szCs w:val="28"/>
        </w:rPr>
        <w:t>,,</w:t>
      </w:r>
      <w:r w:rsidRPr="008B5093">
        <w:t>Про</w:t>
      </w:r>
      <w:r>
        <w:t xml:space="preserve"> </w:t>
      </w:r>
      <w:r w:rsidRPr="008B5093">
        <w:t xml:space="preserve"> Положення</w:t>
      </w:r>
      <w:r>
        <w:t xml:space="preserve">  </w:t>
      </w:r>
      <w:r w:rsidRPr="008B5093">
        <w:t xml:space="preserve"> про</w:t>
      </w:r>
      <w:r>
        <w:t xml:space="preserve"> </w:t>
      </w:r>
      <w:r w:rsidRPr="008B5093">
        <w:rPr>
          <w:color w:val="000000"/>
          <w:szCs w:val="28"/>
          <w:lang w:eastAsia="uk-UA"/>
        </w:rPr>
        <w:t xml:space="preserve"> </w:t>
      </w:r>
      <w:r>
        <w:rPr>
          <w:color w:val="000000"/>
          <w:szCs w:val="28"/>
          <w:lang w:eastAsia="uk-UA"/>
        </w:rPr>
        <w:t xml:space="preserve"> </w:t>
      </w:r>
      <w:r w:rsidRPr="008B5093">
        <w:rPr>
          <w:szCs w:val="20"/>
          <w:lang w:eastAsia="uk-UA"/>
        </w:rPr>
        <w:t>управління</w:t>
      </w:r>
      <w:r>
        <w:rPr>
          <w:szCs w:val="20"/>
          <w:lang w:eastAsia="uk-UA"/>
        </w:rPr>
        <w:t xml:space="preserve">  </w:t>
      </w:r>
      <w:r w:rsidRPr="008B5093">
        <w:rPr>
          <w:szCs w:val="20"/>
          <w:lang w:eastAsia="uk-UA"/>
        </w:rPr>
        <w:t xml:space="preserve"> соціального </w:t>
      </w:r>
      <w:r>
        <w:rPr>
          <w:szCs w:val="20"/>
          <w:lang w:eastAsia="uk-UA"/>
        </w:rPr>
        <w:t xml:space="preserve">  </w:t>
      </w:r>
      <w:r w:rsidRPr="008B5093">
        <w:rPr>
          <w:szCs w:val="20"/>
          <w:lang w:eastAsia="uk-UA"/>
        </w:rPr>
        <w:t xml:space="preserve">захисту </w:t>
      </w:r>
    </w:p>
    <w:p w:rsidR="006E50A6" w:rsidRDefault="006E50A6" w:rsidP="008B5093">
      <w:pPr>
        <w:tabs>
          <w:tab w:val="left" w:pos="0"/>
        </w:tabs>
        <w:jc w:val="both"/>
        <w:rPr>
          <w:szCs w:val="20"/>
          <w:lang w:eastAsia="uk-UA"/>
        </w:rPr>
      </w:pPr>
    </w:p>
    <w:p w:rsidR="006E50A6" w:rsidRDefault="006E50A6" w:rsidP="008B5093">
      <w:pPr>
        <w:tabs>
          <w:tab w:val="left" w:pos="0"/>
        </w:tabs>
        <w:jc w:val="both"/>
        <w:rPr>
          <w:szCs w:val="20"/>
          <w:lang w:eastAsia="uk-UA"/>
        </w:rPr>
      </w:pPr>
    </w:p>
    <w:p w:rsidR="006E50A6" w:rsidRDefault="006E50A6" w:rsidP="008B5093">
      <w:pPr>
        <w:tabs>
          <w:tab w:val="left" w:pos="0"/>
        </w:tabs>
        <w:jc w:val="both"/>
        <w:rPr>
          <w:szCs w:val="28"/>
        </w:rPr>
      </w:pPr>
      <w:r w:rsidRPr="008B5093">
        <w:rPr>
          <w:szCs w:val="20"/>
          <w:lang w:eastAsia="uk-UA"/>
        </w:rPr>
        <w:t xml:space="preserve">населення </w:t>
      </w:r>
      <w:r>
        <w:rPr>
          <w:szCs w:val="20"/>
          <w:lang w:eastAsia="uk-UA"/>
        </w:rPr>
        <w:t xml:space="preserve"> </w:t>
      </w:r>
      <w:r w:rsidRPr="008B5093">
        <w:rPr>
          <w:szCs w:val="20"/>
          <w:lang w:eastAsia="uk-UA"/>
        </w:rPr>
        <w:t xml:space="preserve">та </w:t>
      </w:r>
      <w:r>
        <w:rPr>
          <w:szCs w:val="20"/>
          <w:lang w:eastAsia="uk-UA"/>
        </w:rPr>
        <w:t xml:space="preserve"> </w:t>
      </w:r>
      <w:r w:rsidRPr="008B5093">
        <w:rPr>
          <w:szCs w:val="20"/>
          <w:lang w:eastAsia="uk-UA"/>
        </w:rPr>
        <w:t xml:space="preserve">надання </w:t>
      </w:r>
      <w:r>
        <w:rPr>
          <w:szCs w:val="20"/>
          <w:lang w:eastAsia="uk-UA"/>
        </w:rPr>
        <w:t xml:space="preserve"> </w:t>
      </w:r>
      <w:r w:rsidRPr="008B5093">
        <w:rPr>
          <w:szCs w:val="20"/>
          <w:lang w:eastAsia="uk-UA"/>
        </w:rPr>
        <w:t xml:space="preserve">соціальних </w:t>
      </w:r>
      <w:r>
        <w:rPr>
          <w:szCs w:val="20"/>
          <w:lang w:eastAsia="uk-UA"/>
        </w:rPr>
        <w:t xml:space="preserve"> </w:t>
      </w:r>
      <w:r w:rsidRPr="008B5093">
        <w:rPr>
          <w:szCs w:val="20"/>
          <w:lang w:eastAsia="uk-UA"/>
        </w:rPr>
        <w:t xml:space="preserve">послуг </w:t>
      </w:r>
      <w:r>
        <w:rPr>
          <w:szCs w:val="20"/>
          <w:lang w:eastAsia="uk-UA"/>
        </w:rPr>
        <w:t xml:space="preserve"> </w:t>
      </w:r>
      <w:r w:rsidRPr="008B5093">
        <w:rPr>
          <w:szCs w:val="20"/>
          <w:lang w:eastAsia="uk-UA"/>
        </w:rPr>
        <w:t xml:space="preserve">районної </w:t>
      </w:r>
      <w:r>
        <w:rPr>
          <w:szCs w:val="20"/>
          <w:lang w:eastAsia="uk-UA"/>
        </w:rPr>
        <w:t xml:space="preserve"> </w:t>
      </w:r>
      <w:r w:rsidRPr="008B5093">
        <w:rPr>
          <w:szCs w:val="20"/>
          <w:lang w:eastAsia="uk-UA"/>
        </w:rPr>
        <w:t xml:space="preserve">державної </w:t>
      </w:r>
      <w:r>
        <w:rPr>
          <w:szCs w:val="20"/>
          <w:lang w:eastAsia="uk-UA"/>
        </w:rPr>
        <w:t xml:space="preserve"> </w:t>
      </w:r>
      <w:r w:rsidRPr="008B5093">
        <w:rPr>
          <w:szCs w:val="20"/>
          <w:lang w:eastAsia="uk-UA"/>
        </w:rPr>
        <w:t>адміністрації</w:t>
      </w:r>
      <w:r w:rsidRPr="008B5093">
        <w:rPr>
          <w:sz w:val="24"/>
          <w:szCs w:val="24"/>
          <w:lang w:eastAsia="ru-RU"/>
        </w:rPr>
        <w:t xml:space="preserve"> </w:t>
      </w:r>
      <w:r w:rsidRPr="008B5093">
        <w:rPr>
          <w:szCs w:val="28"/>
        </w:rPr>
        <w:t xml:space="preserve">– </w:t>
      </w:r>
    </w:p>
    <w:p w:rsidR="006E50A6" w:rsidRPr="00881932" w:rsidRDefault="006E50A6" w:rsidP="00881932">
      <w:pPr>
        <w:tabs>
          <w:tab w:val="left" w:pos="0"/>
        </w:tabs>
        <w:jc w:val="both"/>
        <w:rPr>
          <w:szCs w:val="28"/>
          <w:lang w:eastAsia="uk-UA"/>
        </w:rPr>
      </w:pPr>
      <w:r w:rsidRPr="008B5093">
        <w:rPr>
          <w:szCs w:val="28"/>
          <w:lang w:eastAsia="ru-RU"/>
        </w:rPr>
        <w:t>районної військової адміністрації</w:t>
      </w:r>
      <w:r w:rsidRPr="008B5093">
        <w:rPr>
          <w:szCs w:val="28"/>
        </w:rPr>
        <w:t>”.</w:t>
      </w:r>
    </w:p>
    <w:p w:rsidR="006E50A6" w:rsidRPr="00C1727A" w:rsidRDefault="006E50A6" w:rsidP="00C1727A">
      <w:pPr>
        <w:ind w:firstLine="540"/>
        <w:jc w:val="both"/>
        <w:rPr>
          <w:rFonts w:eastAsia="Batang"/>
          <w:szCs w:val="20"/>
          <w:lang w:eastAsia="ru-RU"/>
        </w:rPr>
      </w:pPr>
      <w:r>
        <w:rPr>
          <w:rFonts w:eastAsia="Batang"/>
          <w:szCs w:val="20"/>
          <w:lang w:eastAsia="ru-RU"/>
        </w:rPr>
        <w:t>3</w:t>
      </w:r>
      <w:r w:rsidRPr="00C1727A">
        <w:rPr>
          <w:rFonts w:eastAsia="Batang"/>
          <w:szCs w:val="20"/>
          <w:lang w:eastAsia="ru-RU"/>
        </w:rPr>
        <w:t>. Контроль за виконанням</w:t>
      </w:r>
      <w:r>
        <w:rPr>
          <w:rFonts w:eastAsia="Batang"/>
          <w:szCs w:val="20"/>
          <w:lang w:eastAsia="ru-RU"/>
        </w:rPr>
        <w:t xml:space="preserve"> </w:t>
      </w:r>
      <w:r w:rsidRPr="00C1727A">
        <w:rPr>
          <w:rFonts w:eastAsia="Batang"/>
          <w:szCs w:val="20"/>
          <w:lang w:eastAsia="ru-RU"/>
        </w:rPr>
        <w:t xml:space="preserve">розпорядження </w:t>
      </w:r>
      <w:r>
        <w:rPr>
          <w:rFonts w:eastAsia="Batang"/>
          <w:szCs w:val="20"/>
          <w:lang w:eastAsia="ru-RU"/>
        </w:rPr>
        <w:t>залишаю за собою.</w:t>
      </w:r>
    </w:p>
    <w:p w:rsidR="006E50A6" w:rsidRPr="00C1727A" w:rsidRDefault="006E50A6" w:rsidP="0030685A">
      <w:pPr>
        <w:ind w:firstLine="709"/>
        <w:jc w:val="both"/>
        <w:rPr>
          <w:rFonts w:eastAsia="Batang"/>
          <w:szCs w:val="20"/>
          <w:lang w:eastAsia="ru-RU"/>
        </w:rPr>
      </w:pPr>
      <w:r w:rsidRPr="00C1727A">
        <w:rPr>
          <w:rFonts w:eastAsia="Batang"/>
          <w:szCs w:val="20"/>
          <w:lang w:eastAsia="ru-RU"/>
        </w:rPr>
        <w:t xml:space="preserve">                                                                          </w:t>
      </w:r>
    </w:p>
    <w:tbl>
      <w:tblPr>
        <w:tblW w:w="9828" w:type="dxa"/>
        <w:tblLook w:val="00A0"/>
      </w:tblPr>
      <w:tblGrid>
        <w:gridCol w:w="4908"/>
        <w:gridCol w:w="4920"/>
      </w:tblGrid>
      <w:tr w:rsidR="006E50A6" w:rsidRPr="00AF3013" w:rsidTr="006206F1">
        <w:tc>
          <w:tcPr>
            <w:tcW w:w="4908" w:type="dxa"/>
          </w:tcPr>
          <w:p w:rsidR="006E50A6" w:rsidRDefault="006E50A6" w:rsidP="00C1727A">
            <w:pPr>
              <w:tabs>
                <w:tab w:val="left" w:pos="7020"/>
              </w:tabs>
              <w:rPr>
                <w:rFonts w:ascii="Times New Roman CYR" w:hAnsi="Times New Roman CYR" w:cs="Times New Roman CYR"/>
                <w:b/>
                <w:szCs w:val="28"/>
                <w:lang w:eastAsia="ru-RU"/>
              </w:rPr>
            </w:pPr>
          </w:p>
          <w:p w:rsidR="006E50A6" w:rsidRPr="00C1727A" w:rsidRDefault="006E50A6" w:rsidP="00C1727A">
            <w:pPr>
              <w:tabs>
                <w:tab w:val="left" w:pos="7020"/>
              </w:tabs>
              <w:rPr>
                <w:rFonts w:ascii="Times New Roman CYR" w:hAnsi="Times New Roman CYR" w:cs="Times New Roman CYR"/>
                <w:b/>
                <w:szCs w:val="28"/>
                <w:lang w:eastAsia="ru-RU"/>
              </w:rPr>
            </w:pPr>
            <w:r w:rsidRPr="00C1727A">
              <w:rPr>
                <w:rFonts w:ascii="Times New Roman CYR" w:hAnsi="Times New Roman CYR" w:cs="Times New Roman CYR"/>
                <w:b/>
                <w:szCs w:val="28"/>
                <w:lang w:eastAsia="ru-RU"/>
              </w:rPr>
              <w:t xml:space="preserve">Голова районної державної адміністрації – начальник </w:t>
            </w:r>
          </w:p>
          <w:p w:rsidR="006E50A6" w:rsidRPr="00C1727A" w:rsidRDefault="006E50A6" w:rsidP="00C1727A">
            <w:pPr>
              <w:tabs>
                <w:tab w:val="left" w:pos="7020"/>
              </w:tabs>
              <w:rPr>
                <w:szCs w:val="28"/>
                <w:lang w:eastAsia="ru-RU"/>
              </w:rPr>
            </w:pPr>
            <w:r w:rsidRPr="00C1727A">
              <w:rPr>
                <w:rFonts w:ascii="Times New Roman CYR" w:hAnsi="Times New Roman CYR" w:cs="Times New Roman CYR"/>
                <w:b/>
                <w:szCs w:val="28"/>
                <w:lang w:eastAsia="ru-RU"/>
              </w:rPr>
              <w:t xml:space="preserve">районної військової адміністрації                        </w:t>
            </w:r>
          </w:p>
        </w:tc>
        <w:tc>
          <w:tcPr>
            <w:tcW w:w="4920" w:type="dxa"/>
          </w:tcPr>
          <w:p w:rsidR="006E50A6" w:rsidRPr="00C1727A" w:rsidRDefault="006E50A6" w:rsidP="00C1727A">
            <w:pPr>
              <w:widowControl w:val="0"/>
              <w:shd w:val="clear" w:color="auto" w:fill="FFFFFF"/>
              <w:ind w:firstLine="400"/>
              <w:jc w:val="both"/>
              <w:rPr>
                <w:rFonts w:ascii="Times New Roman CYR" w:hAnsi="Times New Roman CYR" w:cs="Times New Roman CYR"/>
                <w:b/>
                <w:szCs w:val="28"/>
                <w:lang w:eastAsia="uk-UA"/>
              </w:rPr>
            </w:pPr>
          </w:p>
          <w:p w:rsidR="006E50A6" w:rsidRPr="00C1727A" w:rsidRDefault="006E50A6" w:rsidP="00C1727A">
            <w:pPr>
              <w:widowControl w:val="0"/>
              <w:shd w:val="clear" w:color="auto" w:fill="FFFFFF"/>
              <w:ind w:firstLine="400"/>
              <w:jc w:val="both"/>
              <w:rPr>
                <w:b/>
                <w:szCs w:val="28"/>
                <w:lang w:eastAsia="uk-UA"/>
              </w:rPr>
            </w:pPr>
            <w:r w:rsidRPr="00C1727A">
              <w:rPr>
                <w:b/>
                <w:szCs w:val="28"/>
                <w:lang w:eastAsia="uk-UA"/>
              </w:rPr>
              <w:t xml:space="preserve">     </w:t>
            </w:r>
          </w:p>
          <w:p w:rsidR="006E50A6" w:rsidRDefault="006E50A6" w:rsidP="00C1727A">
            <w:pPr>
              <w:widowControl w:val="0"/>
              <w:shd w:val="clear" w:color="auto" w:fill="FFFFFF"/>
              <w:ind w:firstLine="400"/>
              <w:jc w:val="both"/>
              <w:rPr>
                <w:b/>
                <w:szCs w:val="28"/>
                <w:lang w:eastAsia="uk-UA"/>
              </w:rPr>
            </w:pPr>
            <w:r w:rsidRPr="00C1727A">
              <w:rPr>
                <w:b/>
                <w:szCs w:val="28"/>
                <w:lang w:eastAsia="uk-UA"/>
              </w:rPr>
              <w:t xml:space="preserve">                               </w:t>
            </w:r>
          </w:p>
          <w:p w:rsidR="006E50A6" w:rsidRPr="00C1727A" w:rsidRDefault="006E50A6" w:rsidP="00C1727A">
            <w:pPr>
              <w:widowControl w:val="0"/>
              <w:shd w:val="clear" w:color="auto" w:fill="FFFFFF"/>
              <w:ind w:firstLine="400"/>
              <w:jc w:val="both"/>
              <w:rPr>
                <w:b/>
                <w:szCs w:val="28"/>
                <w:lang w:eastAsia="uk-UA"/>
              </w:rPr>
            </w:pPr>
            <w:r>
              <w:rPr>
                <w:b/>
                <w:szCs w:val="28"/>
                <w:lang w:eastAsia="uk-UA"/>
              </w:rPr>
              <w:t xml:space="preserve">                              </w:t>
            </w:r>
            <w:r w:rsidRPr="00C1727A">
              <w:rPr>
                <w:b/>
                <w:szCs w:val="28"/>
                <w:lang w:eastAsia="uk-UA"/>
              </w:rPr>
              <w:t xml:space="preserve"> Владіслав КИЧ</w:t>
            </w:r>
          </w:p>
        </w:tc>
      </w:tr>
    </w:tbl>
    <w:p w:rsidR="006E50A6" w:rsidRPr="00C1727A" w:rsidRDefault="006E50A6" w:rsidP="008F6133">
      <w:pPr>
        <w:ind w:firstLine="709"/>
        <w:jc w:val="both"/>
        <w:rPr>
          <w:rFonts w:eastAsia="Batang"/>
          <w:szCs w:val="20"/>
          <w:lang w:eastAsia="ru-RU"/>
        </w:rPr>
      </w:pPr>
    </w:p>
    <w:sectPr w:rsidR="006E50A6" w:rsidRPr="00C1727A" w:rsidSect="00132C19">
      <w:headerReference w:type="even" r:id="rId7"/>
      <w:headerReference w:type="default" r:id="rId8"/>
      <w:pgSz w:w="11906" w:h="16838"/>
      <w:pgMar w:top="1021" w:right="567" w:bottom="360"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50A6" w:rsidRDefault="006E50A6">
      <w:r>
        <w:separator/>
      </w:r>
    </w:p>
  </w:endnote>
  <w:endnote w:type="continuationSeparator" w:id="0">
    <w:p w:rsidR="006E50A6" w:rsidRDefault="006E50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Batang">
    <w:altName w:val="ўа¬»¬¦¬ў"/>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50A6" w:rsidRDefault="006E50A6">
      <w:r>
        <w:separator/>
      </w:r>
    </w:p>
  </w:footnote>
  <w:footnote w:type="continuationSeparator" w:id="0">
    <w:p w:rsidR="006E50A6" w:rsidRDefault="006E50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0A6" w:rsidRDefault="006E50A6" w:rsidP="009E664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E50A6" w:rsidRDefault="006E50A6" w:rsidP="00383BF7">
    <w:pPr>
      <w:pStyle w:val="Header"/>
      <w:ind w:right="360"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0A6" w:rsidRDefault="006E50A6" w:rsidP="009E664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6E50A6" w:rsidRDefault="006E50A6" w:rsidP="00383BF7">
    <w:pPr>
      <w:pStyle w:val="Header"/>
      <w:framePr w:wrap="around" w:vAnchor="text" w:hAnchor="margin" w:y="1"/>
      <w:ind w:right="360"/>
      <w:rPr>
        <w:rStyle w:val="PageNumber"/>
      </w:rPr>
    </w:pPr>
  </w:p>
  <w:p w:rsidR="006E50A6" w:rsidRPr="00383BF7" w:rsidRDefault="006E50A6" w:rsidP="00383BF7">
    <w:pPr>
      <w:pStyle w:val="Header"/>
      <w:framePr w:wrap="around" w:vAnchor="text" w:hAnchor="margin" w:y="1"/>
      <w:rPr>
        <w:rStyle w:val="PageNumber"/>
      </w:rPr>
    </w:pPr>
  </w:p>
  <w:p w:rsidR="006E50A6" w:rsidRDefault="006E50A6" w:rsidP="008F6133">
    <w:pPr>
      <w:pStyle w:val="Header"/>
      <w:ind w:right="360"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1727A"/>
    <w:rsid w:val="000205B5"/>
    <w:rsid w:val="00112268"/>
    <w:rsid w:val="00132C19"/>
    <w:rsid w:val="00150491"/>
    <w:rsid w:val="001B6E84"/>
    <w:rsid w:val="0020459F"/>
    <w:rsid w:val="00272CA6"/>
    <w:rsid w:val="002A4201"/>
    <w:rsid w:val="002D7332"/>
    <w:rsid w:val="0030685A"/>
    <w:rsid w:val="003230D5"/>
    <w:rsid w:val="00325374"/>
    <w:rsid w:val="003304EB"/>
    <w:rsid w:val="00383BF7"/>
    <w:rsid w:val="003853A1"/>
    <w:rsid w:val="003F05DC"/>
    <w:rsid w:val="00421FFA"/>
    <w:rsid w:val="004C6D15"/>
    <w:rsid w:val="004E64C0"/>
    <w:rsid w:val="005267BF"/>
    <w:rsid w:val="00550B10"/>
    <w:rsid w:val="00606DE1"/>
    <w:rsid w:val="006206F1"/>
    <w:rsid w:val="00681350"/>
    <w:rsid w:val="006A5E09"/>
    <w:rsid w:val="006E50A6"/>
    <w:rsid w:val="0074464F"/>
    <w:rsid w:val="00767D53"/>
    <w:rsid w:val="00804651"/>
    <w:rsid w:val="00812D4A"/>
    <w:rsid w:val="00881932"/>
    <w:rsid w:val="00882FE7"/>
    <w:rsid w:val="008B5093"/>
    <w:rsid w:val="008F07EE"/>
    <w:rsid w:val="008F6133"/>
    <w:rsid w:val="00901D9B"/>
    <w:rsid w:val="0092653D"/>
    <w:rsid w:val="00927864"/>
    <w:rsid w:val="00954998"/>
    <w:rsid w:val="009560D6"/>
    <w:rsid w:val="009A54D5"/>
    <w:rsid w:val="009C6058"/>
    <w:rsid w:val="009E664B"/>
    <w:rsid w:val="00A20DE4"/>
    <w:rsid w:val="00A8785A"/>
    <w:rsid w:val="00AF3013"/>
    <w:rsid w:val="00B16C9B"/>
    <w:rsid w:val="00B57C07"/>
    <w:rsid w:val="00B9568B"/>
    <w:rsid w:val="00BC07F4"/>
    <w:rsid w:val="00C1727A"/>
    <w:rsid w:val="00C56E55"/>
    <w:rsid w:val="00D02A01"/>
    <w:rsid w:val="00D44622"/>
    <w:rsid w:val="00D44CE5"/>
    <w:rsid w:val="00D8467F"/>
    <w:rsid w:val="00D975E2"/>
    <w:rsid w:val="00E665C6"/>
    <w:rsid w:val="00EA15DF"/>
    <w:rsid w:val="00ED7C27"/>
    <w:rsid w:val="00F413CB"/>
    <w:rsid w:val="00F84557"/>
    <w:rsid w:val="00FC4051"/>
    <w:rsid w:val="00FD0A30"/>
    <w:rsid w:val="00FD0EEE"/>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4C0"/>
    <w:rPr>
      <w:sz w:val="28"/>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1727A"/>
    <w:pPr>
      <w:tabs>
        <w:tab w:val="center" w:pos="4819"/>
        <w:tab w:val="right" w:pos="9639"/>
      </w:tabs>
    </w:pPr>
    <w:rPr>
      <w:sz w:val="20"/>
      <w:szCs w:val="20"/>
      <w:lang w:eastAsia="uk-UA"/>
    </w:rPr>
  </w:style>
  <w:style w:type="character" w:customStyle="1" w:styleId="HeaderChar">
    <w:name w:val="Header Char"/>
    <w:basedOn w:val="DefaultParagraphFont"/>
    <w:link w:val="Header"/>
    <w:uiPriority w:val="99"/>
    <w:locked/>
    <w:rsid w:val="00C1727A"/>
  </w:style>
  <w:style w:type="character" w:styleId="PageNumber">
    <w:name w:val="page number"/>
    <w:basedOn w:val="DefaultParagraphFont"/>
    <w:uiPriority w:val="99"/>
    <w:rsid w:val="00C1727A"/>
    <w:rPr>
      <w:rFonts w:cs="Times New Roman"/>
    </w:rPr>
  </w:style>
  <w:style w:type="paragraph" w:styleId="BalloonText">
    <w:name w:val="Balloon Text"/>
    <w:basedOn w:val="Normal"/>
    <w:link w:val="BalloonTextChar"/>
    <w:uiPriority w:val="99"/>
    <w:semiHidden/>
    <w:rsid w:val="00C1727A"/>
    <w:rPr>
      <w:rFonts w:ascii="Tahoma" w:hAnsi="Tahoma"/>
      <w:sz w:val="16"/>
      <w:szCs w:val="16"/>
      <w:lang w:eastAsia="uk-UA"/>
    </w:rPr>
  </w:style>
  <w:style w:type="character" w:customStyle="1" w:styleId="BalloonTextChar">
    <w:name w:val="Balloon Text Char"/>
    <w:basedOn w:val="DefaultParagraphFont"/>
    <w:link w:val="BalloonText"/>
    <w:uiPriority w:val="99"/>
    <w:semiHidden/>
    <w:locked/>
    <w:rsid w:val="00C1727A"/>
    <w:rPr>
      <w:rFonts w:ascii="Tahoma" w:hAnsi="Tahoma"/>
      <w:sz w:val="16"/>
    </w:rPr>
  </w:style>
  <w:style w:type="paragraph" w:styleId="Footer">
    <w:name w:val="footer"/>
    <w:basedOn w:val="Normal"/>
    <w:link w:val="FooterChar"/>
    <w:uiPriority w:val="99"/>
    <w:rsid w:val="0030685A"/>
    <w:pPr>
      <w:tabs>
        <w:tab w:val="center" w:pos="4819"/>
        <w:tab w:val="right" w:pos="9639"/>
      </w:tabs>
    </w:pPr>
    <w:rPr>
      <w:sz w:val="20"/>
      <w:szCs w:val="20"/>
      <w:lang w:eastAsia="uk-UA"/>
    </w:rPr>
  </w:style>
  <w:style w:type="character" w:customStyle="1" w:styleId="FooterChar">
    <w:name w:val="Footer Char"/>
    <w:basedOn w:val="DefaultParagraphFont"/>
    <w:link w:val="Footer"/>
    <w:uiPriority w:val="99"/>
    <w:locked/>
    <w:rsid w:val="0030685A"/>
  </w:style>
</w:styles>
</file>

<file path=word/webSettings.xml><?xml version="1.0" encoding="utf-8"?>
<w:webSettings xmlns:r="http://schemas.openxmlformats.org/officeDocument/2006/relationships" xmlns:w="http://schemas.openxmlformats.org/wordprocessingml/2006/main">
  <w:divs>
    <w:div w:id="15286442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15</TotalTime>
  <Pages>2</Pages>
  <Words>1794</Words>
  <Characters>1024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Мар'яна</dc:creator>
  <cp:keywords/>
  <dc:description/>
  <cp:lastModifiedBy>user</cp:lastModifiedBy>
  <cp:revision>21</cp:revision>
  <cp:lastPrinted>2025-12-09T12:36:00Z</cp:lastPrinted>
  <dcterms:created xsi:type="dcterms:W3CDTF">2025-12-05T08:02:00Z</dcterms:created>
  <dcterms:modified xsi:type="dcterms:W3CDTF">2025-12-09T12:38:00Z</dcterms:modified>
</cp:coreProperties>
</file>