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29" w:rsidRPr="00CA76A3" w:rsidRDefault="00601A29" w:rsidP="00F24E9F">
      <w:pPr>
        <w:ind w:left="-426"/>
        <w:jc w:val="center"/>
        <w:rPr>
          <w:sz w:val="28"/>
          <w:szCs w:val="28"/>
          <w:lang w:val="uk-UA"/>
        </w:rPr>
      </w:pPr>
      <w:r w:rsidRPr="00C92453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601A29" w:rsidRPr="00CA76A3" w:rsidRDefault="00601A29" w:rsidP="00F24E9F">
      <w:pPr>
        <w:ind w:left="-426"/>
        <w:jc w:val="center"/>
        <w:rPr>
          <w:sz w:val="28"/>
          <w:szCs w:val="28"/>
          <w:lang w:val="uk-UA"/>
        </w:rPr>
      </w:pPr>
    </w:p>
    <w:p w:rsidR="00601A29" w:rsidRPr="00CA76A3" w:rsidRDefault="00601A29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601A29" w:rsidRPr="00CA76A3" w:rsidRDefault="00601A29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601A29" w:rsidRPr="00CA76A3" w:rsidRDefault="00601A29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601A29" w:rsidRPr="00CA76A3" w:rsidRDefault="00601A29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601A29" w:rsidRPr="00CA76A3" w:rsidRDefault="00601A29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601A29" w:rsidRDefault="00601A29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601A29" w:rsidRPr="00CA76A3" w:rsidRDefault="00601A29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07.08.2025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CA76A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CA76A3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89</w:t>
      </w:r>
    </w:p>
    <w:p w:rsidR="00601A29" w:rsidRDefault="00601A29" w:rsidP="00641B34">
      <w:pPr>
        <w:pStyle w:val="Textbody"/>
        <w:snapToGrid w:val="0"/>
        <w:spacing w:after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601A29" w:rsidRPr="00641B34" w:rsidRDefault="00601A29" w:rsidP="00641B34">
      <w:pPr>
        <w:pStyle w:val="Textbody"/>
        <w:snapToGrid w:val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B5079E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надання </w:t>
      </w: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дозволу на розроблення проекту землеустрою                                    щодо зміни  цільового призначення земельної ділянки</w:t>
      </w:r>
    </w:p>
    <w:p w:rsidR="00601A29" w:rsidRDefault="00601A29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601A29" w:rsidRDefault="00601A29" w:rsidP="00496124">
      <w:pPr>
        <w:pStyle w:val="Standard"/>
        <w:ind w:firstLine="567"/>
        <w:contextualSpacing/>
        <w:jc w:val="both"/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>, 28</w:t>
      </w:r>
      <w:r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</w:t>
      </w:r>
      <w:r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>
        <w:rPr>
          <w:sz w:val="28"/>
          <w:szCs w:val="28"/>
          <w:lang w:val="uk-UA" w:bidi="ar-SA"/>
        </w:rPr>
        <w:t xml:space="preserve"> статей </w:t>
      </w:r>
      <w:r w:rsidRPr="00E80B78">
        <w:rPr>
          <w:sz w:val="28"/>
          <w:szCs w:val="28"/>
          <w:lang w:val="uk-UA" w:bidi="ar-SA"/>
        </w:rPr>
        <w:t>17,</w:t>
      </w:r>
      <w:r>
        <w:rPr>
          <w:sz w:val="28"/>
          <w:szCs w:val="28"/>
          <w:lang w:val="uk-UA" w:bidi="ar-SA"/>
        </w:rPr>
        <w:t xml:space="preserve"> 20,</w:t>
      </w:r>
      <w:r w:rsidRPr="00E80B78">
        <w:rPr>
          <w:sz w:val="28"/>
          <w:szCs w:val="28"/>
          <w:lang w:val="uk-UA" w:bidi="ar-SA"/>
        </w:rPr>
        <w:t xml:space="preserve"> 122</w:t>
      </w:r>
      <w:r>
        <w:rPr>
          <w:sz w:val="28"/>
          <w:szCs w:val="28"/>
          <w:lang w:val="uk-UA" w:bidi="ar-SA"/>
        </w:rPr>
        <w:t>, 123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указів Президента України від 24 лютого 2022 року № 64/2022 </w:t>
      </w:r>
      <w:r>
        <w:rPr>
          <w:rFonts w:cs="Times New Roman"/>
          <w:sz w:val="28"/>
          <w:szCs w:val="28"/>
          <w:lang w:val="uk-UA" w:bidi="ar-SA"/>
        </w:rPr>
        <w:t xml:space="preserve">„Про введення воєнного стану в Україні” (із змінами) та від 24 лютого 2022 року № 68/2022 „Про утворення військових адміністрацій”, </w:t>
      </w:r>
      <w:r>
        <w:rPr>
          <w:sz w:val="28"/>
          <w:szCs w:val="28"/>
          <w:lang w:val="uk-UA" w:bidi="ar-SA"/>
        </w:rPr>
        <w:t>розпорядження</w:t>
      </w:r>
      <w:r w:rsidRPr="00313BC3">
        <w:rPr>
          <w:sz w:val="28"/>
          <w:szCs w:val="28"/>
          <w:lang w:val="uk-UA" w:bidi="ar-SA"/>
        </w:rPr>
        <w:t xml:space="preserve"> голови районної державної адміністрації – начальника районної військової адміністрації </w:t>
      </w:r>
      <w:r>
        <w:rPr>
          <w:sz w:val="28"/>
          <w:szCs w:val="28"/>
          <w:lang w:val="uk-UA" w:bidi="ar-SA"/>
        </w:rPr>
        <w:t>09</w:t>
      </w:r>
      <w:r w:rsidRPr="00313BC3">
        <w:rPr>
          <w:sz w:val="28"/>
          <w:szCs w:val="28"/>
          <w:lang w:val="uk-UA" w:bidi="ar-SA"/>
        </w:rPr>
        <w:t>.</w:t>
      </w:r>
      <w:r>
        <w:rPr>
          <w:sz w:val="28"/>
          <w:szCs w:val="28"/>
          <w:lang w:val="uk-UA" w:bidi="ar-SA"/>
        </w:rPr>
        <w:t xml:space="preserve">06.2025 </w:t>
      </w:r>
      <w:r w:rsidRPr="00313BC3">
        <w:rPr>
          <w:sz w:val="28"/>
          <w:szCs w:val="28"/>
          <w:lang w:val="uk-UA" w:bidi="ar-SA"/>
        </w:rPr>
        <w:t xml:space="preserve">№ </w:t>
      </w:r>
      <w:r>
        <w:rPr>
          <w:sz w:val="28"/>
          <w:szCs w:val="28"/>
          <w:lang w:val="uk-UA" w:bidi="ar-SA"/>
        </w:rPr>
        <w:t>74</w:t>
      </w:r>
      <w:r w:rsidRPr="00313BC3">
        <w:rPr>
          <w:sz w:val="28"/>
          <w:szCs w:val="28"/>
          <w:lang w:val="uk-UA" w:bidi="ar-SA"/>
        </w:rPr>
        <w:t xml:space="preserve"> ,,</w:t>
      </w:r>
      <w:r>
        <w:rPr>
          <w:sz w:val="28"/>
          <w:szCs w:val="28"/>
          <w:lang w:val="uk-UA" w:bidi="ar-SA"/>
        </w:rPr>
        <w:t>Про припинення права постійного користування земельною ділянкою</w:t>
      </w:r>
      <w:r w:rsidRPr="00313BC3">
        <w:rPr>
          <w:sz w:val="28"/>
          <w:szCs w:val="28"/>
          <w:lang w:val="uk-UA" w:bidi="ar-SA"/>
        </w:rPr>
        <w:t>”</w:t>
      </w:r>
      <w:r>
        <w:rPr>
          <w:sz w:val="28"/>
          <w:szCs w:val="28"/>
          <w:lang w:val="uk-UA" w:bidi="ar-SA"/>
        </w:rPr>
        <w:t xml:space="preserve">, враховуючи наявність витягу з Державного реєстру речових прав від 19.06.2025 індексний номер витягу 431959168, </w:t>
      </w:r>
      <w:r>
        <w:rPr>
          <w:rFonts w:cs="Times New Roman"/>
          <w:sz w:val="28"/>
          <w:szCs w:val="28"/>
          <w:lang w:val="uk-UA" w:bidi="ar-SA"/>
        </w:rPr>
        <w:t xml:space="preserve">у зв’язку із зверненням </w:t>
      </w:r>
      <w:r w:rsidRPr="00A83D21">
        <w:rPr>
          <w:rFonts w:cs="Times New Roman"/>
          <w:sz w:val="28"/>
          <w:szCs w:val="28"/>
          <w:lang w:val="uk-UA" w:bidi="ar-SA"/>
        </w:rPr>
        <w:t xml:space="preserve">Головного управління </w:t>
      </w:r>
      <w:r>
        <w:rPr>
          <w:rFonts w:cs="Times New Roman"/>
          <w:sz w:val="28"/>
          <w:szCs w:val="28"/>
          <w:lang w:val="uk-UA" w:bidi="ar-SA"/>
        </w:rPr>
        <w:t>Національної поліції</w:t>
      </w:r>
      <w:r w:rsidRPr="00A83D21">
        <w:rPr>
          <w:rFonts w:cs="Times New Roman"/>
          <w:sz w:val="28"/>
          <w:szCs w:val="28"/>
          <w:lang w:val="uk-UA" w:bidi="ar-SA"/>
        </w:rPr>
        <w:t xml:space="preserve"> в Закарпатській обл</w:t>
      </w:r>
      <w:r>
        <w:rPr>
          <w:rFonts w:cs="Times New Roman"/>
          <w:sz w:val="28"/>
          <w:szCs w:val="28"/>
          <w:lang w:val="uk-UA" w:bidi="ar-SA"/>
        </w:rPr>
        <w:t xml:space="preserve">асті </w:t>
      </w:r>
      <w:r w:rsidRPr="00A83D21">
        <w:rPr>
          <w:rFonts w:cs="Times New Roman"/>
          <w:sz w:val="28"/>
          <w:szCs w:val="28"/>
          <w:lang w:val="uk-UA" w:bidi="ar-SA"/>
        </w:rPr>
        <w:t xml:space="preserve">від </w:t>
      </w:r>
      <w:r>
        <w:rPr>
          <w:rFonts w:cs="Times New Roman"/>
          <w:sz w:val="28"/>
          <w:szCs w:val="28"/>
          <w:lang w:val="uk-UA" w:bidi="ar-SA"/>
        </w:rPr>
        <w:t>17</w:t>
      </w:r>
      <w:r w:rsidRPr="00A83D21">
        <w:rPr>
          <w:rFonts w:cs="Times New Roman"/>
          <w:sz w:val="28"/>
          <w:szCs w:val="28"/>
          <w:lang w:val="uk-UA" w:bidi="ar-SA"/>
        </w:rPr>
        <w:t>.0</w:t>
      </w:r>
      <w:r>
        <w:rPr>
          <w:rFonts w:cs="Times New Roman"/>
          <w:sz w:val="28"/>
          <w:szCs w:val="28"/>
          <w:lang w:val="uk-UA" w:bidi="ar-SA"/>
        </w:rPr>
        <w:t>7</w:t>
      </w:r>
      <w:r w:rsidRPr="00A83D21">
        <w:rPr>
          <w:rFonts w:cs="Times New Roman"/>
          <w:sz w:val="28"/>
          <w:szCs w:val="28"/>
          <w:lang w:val="uk-UA" w:bidi="ar-SA"/>
        </w:rPr>
        <w:t xml:space="preserve">.2025 № </w:t>
      </w:r>
      <w:r>
        <w:rPr>
          <w:rFonts w:cs="Times New Roman"/>
          <w:sz w:val="28"/>
          <w:szCs w:val="28"/>
          <w:lang w:val="uk-UA" w:bidi="ar-SA"/>
        </w:rPr>
        <w:t xml:space="preserve">95211-2025: </w:t>
      </w:r>
    </w:p>
    <w:p w:rsidR="00601A29" w:rsidRPr="00A83D21" w:rsidRDefault="00601A29">
      <w:pPr>
        <w:pStyle w:val="Standard"/>
        <w:ind w:firstLine="708"/>
        <w:jc w:val="both"/>
        <w:rPr>
          <w:sz w:val="28"/>
          <w:szCs w:val="34"/>
          <w:lang w:val="uk-UA" w:bidi="ar-SA"/>
        </w:rPr>
      </w:pPr>
      <w:r>
        <w:rPr>
          <w:sz w:val="28"/>
          <w:szCs w:val="34"/>
          <w:lang w:val="uk-UA" w:bidi="ar-SA"/>
        </w:rPr>
        <w:t xml:space="preserve"> </w:t>
      </w:r>
    </w:p>
    <w:p w:rsidR="00601A29" w:rsidRPr="00510F82" w:rsidRDefault="00601A29" w:rsidP="00B93F71">
      <w:pPr>
        <w:pStyle w:val="Textbodyindent"/>
        <w:tabs>
          <w:tab w:val="left" w:pos="1102"/>
        </w:tabs>
        <w:ind w:right="0" w:firstLine="540"/>
        <w:jc w:val="both"/>
        <w:rPr>
          <w:rFonts w:cs="Arial CYR"/>
          <w:kern w:val="2"/>
          <w:sz w:val="28"/>
          <w:szCs w:val="28"/>
          <w:lang w:val="uk-UA" w:eastAsia="ar-SA" w:bidi="ar-SA"/>
        </w:rPr>
      </w:pPr>
      <w:r w:rsidRPr="00510F82">
        <w:rPr>
          <w:rFonts w:cs="Arial CYR"/>
          <w:kern w:val="2"/>
          <w:sz w:val="28"/>
          <w:szCs w:val="28"/>
          <w:lang w:val="uk-UA" w:eastAsia="ar-SA" w:bidi="ar-SA"/>
        </w:rPr>
        <w:t>1.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 Надати 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>Головно</w:t>
      </w:r>
      <w:r>
        <w:rPr>
          <w:rFonts w:cs="Arial CYR"/>
          <w:kern w:val="2"/>
          <w:sz w:val="28"/>
          <w:szCs w:val="28"/>
          <w:lang w:val="uk-UA" w:eastAsia="ar-SA" w:bidi="ar-SA"/>
        </w:rPr>
        <w:t>му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управлінн</w:t>
      </w:r>
      <w:r>
        <w:rPr>
          <w:rFonts w:cs="Arial CYR"/>
          <w:kern w:val="2"/>
          <w:sz w:val="28"/>
          <w:szCs w:val="28"/>
          <w:lang w:val="uk-UA" w:eastAsia="ar-SA" w:bidi="ar-SA"/>
        </w:rPr>
        <w:t>ю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Національної поліції в Закарпатській області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 (код ЄДРПОУ 40108913), м. Ужгород, вул. Ф. Ракоці, 13,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 xml:space="preserve"> </w:t>
      </w:r>
      <w:r>
        <w:rPr>
          <w:rFonts w:cs="Arial CYR"/>
          <w:kern w:val="2"/>
          <w:sz w:val="28"/>
          <w:szCs w:val="28"/>
          <w:lang w:val="uk-UA" w:eastAsia="ar-SA" w:bidi="ar-SA"/>
        </w:rPr>
        <w:t>дозвіл на розроблення проекту землеустрою щодо зміни цільового призначення земельної ділянки державної власності, за кадастровим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 xml:space="preserve"> номер</w:t>
      </w:r>
      <w:r>
        <w:rPr>
          <w:rFonts w:cs="Arial CYR"/>
          <w:kern w:val="2"/>
          <w:sz w:val="28"/>
          <w:szCs w:val="28"/>
          <w:lang w:val="uk-UA" w:eastAsia="ar-SA" w:bidi="ar-SA"/>
        </w:rPr>
        <w:t>ом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 xml:space="preserve"> </w:t>
      </w:r>
      <w:r w:rsidRPr="00AB584C">
        <w:rPr>
          <w:rFonts w:cs="Arial CYR"/>
          <w:kern w:val="2"/>
          <w:sz w:val="28"/>
          <w:szCs w:val="28"/>
          <w:lang w:val="uk-UA" w:eastAsia="ar-SA" w:bidi="ar-SA"/>
        </w:rPr>
        <w:t>2123684500:08:002:0021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, із земель 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 xml:space="preserve">для </w:t>
      </w:r>
      <w:r>
        <w:rPr>
          <w:rFonts w:cs="Arial CYR"/>
          <w:kern w:val="2"/>
          <w:sz w:val="28"/>
          <w:szCs w:val="28"/>
          <w:lang w:val="uk-UA" w:eastAsia="ar-SA" w:bidi="ar-SA"/>
        </w:rPr>
        <w:t>будівництва та обслуговування будівель органів державної влади та місцевого самоврядування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>,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 для обсл</w:t>
      </w:r>
      <w:bookmarkStart w:id="0" w:name="_GoBack"/>
      <w:bookmarkEnd w:id="0"/>
      <w:r>
        <w:rPr>
          <w:rFonts w:cs="Arial CYR"/>
          <w:kern w:val="2"/>
          <w:sz w:val="28"/>
          <w:szCs w:val="28"/>
          <w:lang w:val="uk-UA" w:eastAsia="ar-SA" w:bidi="ar-SA"/>
        </w:rPr>
        <w:t xml:space="preserve">уговування фітосанітарного поста (код згідно класифікатора – </w:t>
      </w:r>
      <w:r w:rsidRPr="00510F82">
        <w:rPr>
          <w:rFonts w:cs="Arial CYR"/>
          <w:kern w:val="2"/>
          <w:sz w:val="28"/>
          <w:szCs w:val="28"/>
          <w:lang w:val="uk-UA" w:eastAsia="ar-SA" w:bidi="ar-SA"/>
        </w:rPr>
        <w:t>03.01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) у землі 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(код згідно класифікатора –15.10), </w:t>
      </w:r>
      <w:r w:rsidRPr="003F72F1">
        <w:rPr>
          <w:rFonts w:cs="Arial CYR"/>
          <w:kern w:val="2"/>
          <w:sz w:val="28"/>
          <w:szCs w:val="28"/>
          <w:lang w:val="uk-UA" w:eastAsia="ar-SA" w:bidi="ar-SA"/>
        </w:rPr>
        <w:t xml:space="preserve">площею </w:t>
      </w:r>
      <w:smartTag w:uri="urn:schemas-microsoft-com:office:smarttags" w:element="metricconverter">
        <w:smartTagPr>
          <w:attr w:name="ProductID" w:val="0,0020 га"/>
        </w:smartTagPr>
        <w:r w:rsidRPr="00482003">
          <w:rPr>
            <w:rFonts w:cs="Arial CYR"/>
            <w:kern w:val="2"/>
            <w:sz w:val="28"/>
            <w:szCs w:val="28"/>
            <w:lang w:val="uk-UA" w:eastAsia="ar-SA" w:bidi="ar-SA"/>
          </w:rPr>
          <w:t>0,</w:t>
        </w:r>
        <w:r>
          <w:rPr>
            <w:rFonts w:cs="Arial CYR"/>
            <w:kern w:val="2"/>
            <w:sz w:val="28"/>
            <w:szCs w:val="28"/>
            <w:lang w:val="uk-UA" w:eastAsia="ar-SA" w:bidi="ar-SA"/>
          </w:rPr>
          <w:t>0020</w:t>
        </w:r>
        <w:r w:rsidRPr="00482003">
          <w:rPr>
            <w:rFonts w:cs="Arial CYR"/>
            <w:kern w:val="2"/>
            <w:sz w:val="28"/>
            <w:szCs w:val="28"/>
            <w:lang w:val="uk-UA" w:eastAsia="ar-SA" w:bidi="ar-SA"/>
          </w:rPr>
          <w:t xml:space="preserve"> га</w:t>
        </w:r>
      </w:smartTag>
      <w:r w:rsidRPr="00482003">
        <w:rPr>
          <w:rFonts w:cs="Arial CYR"/>
          <w:kern w:val="2"/>
          <w:sz w:val="28"/>
          <w:szCs w:val="28"/>
          <w:lang w:val="uk-UA" w:eastAsia="ar-SA" w:bidi="ar-SA"/>
        </w:rPr>
        <w:t xml:space="preserve">, </w:t>
      </w:r>
      <w:r>
        <w:rPr>
          <w:rFonts w:cs="Arial CYR"/>
          <w:kern w:val="2"/>
          <w:sz w:val="28"/>
          <w:szCs w:val="28"/>
          <w:lang w:val="uk-UA" w:eastAsia="ar-SA" w:bidi="ar-SA"/>
        </w:rPr>
        <w:t>за адресою: с. Лазещина.</w:t>
      </w:r>
    </w:p>
    <w:p w:rsidR="00601A29" w:rsidRDefault="00601A29" w:rsidP="001E5B50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2. </w:t>
      </w:r>
      <w:r w:rsidRPr="00562FEB">
        <w:rPr>
          <w:sz w:val="28"/>
          <w:szCs w:val="28"/>
          <w:lang w:val="uk-UA"/>
        </w:rPr>
        <w:t xml:space="preserve">Контроль за виконанням розпорядження </w:t>
      </w:r>
      <w:r>
        <w:rPr>
          <w:sz w:val="28"/>
          <w:szCs w:val="28"/>
          <w:lang w:val="uk-UA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601A29" w:rsidRDefault="00601A29" w:rsidP="000F391B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tbl>
      <w:tblPr>
        <w:tblW w:w="9720" w:type="dxa"/>
        <w:tblInd w:w="108" w:type="dxa"/>
        <w:tblLook w:val="00A0"/>
      </w:tblPr>
      <w:tblGrid>
        <w:gridCol w:w="4750"/>
        <w:gridCol w:w="4970"/>
      </w:tblGrid>
      <w:tr w:rsidR="00601A29" w:rsidRPr="00CA76A3" w:rsidTr="00B93F71">
        <w:tc>
          <w:tcPr>
            <w:tcW w:w="4750" w:type="dxa"/>
          </w:tcPr>
          <w:p w:rsidR="00601A29" w:rsidRPr="00CA76A3" w:rsidRDefault="00601A29" w:rsidP="00A3236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970" w:type="dxa"/>
          </w:tcPr>
          <w:p w:rsidR="00601A29" w:rsidRPr="00CA76A3" w:rsidRDefault="00601A29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601A29" w:rsidRPr="00CA76A3" w:rsidRDefault="00601A29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601A29" w:rsidRPr="00CA76A3" w:rsidRDefault="00601A29" w:rsidP="00A32360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</w:tc>
      </w:tr>
    </w:tbl>
    <w:p w:rsidR="00601A29" w:rsidRDefault="00601A29" w:rsidP="00BD3C94">
      <w:pPr>
        <w:pStyle w:val="Standard"/>
      </w:pPr>
    </w:p>
    <w:sectPr w:rsidR="00601A29" w:rsidSect="00496124">
      <w:headerReference w:type="default" r:id="rId8"/>
      <w:pgSz w:w="11905" w:h="16837"/>
      <w:pgMar w:top="1135" w:right="550" w:bottom="28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A29" w:rsidRDefault="00601A29">
      <w:r>
        <w:separator/>
      </w:r>
    </w:p>
  </w:endnote>
  <w:endnote w:type="continuationSeparator" w:id="0">
    <w:p w:rsidR="00601A29" w:rsidRDefault="0060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A29" w:rsidRDefault="00601A29">
      <w:r>
        <w:rPr>
          <w:color w:val="000000"/>
        </w:rPr>
        <w:separator/>
      </w:r>
    </w:p>
  </w:footnote>
  <w:footnote w:type="continuationSeparator" w:id="0">
    <w:p w:rsidR="00601A29" w:rsidRDefault="0060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29" w:rsidRPr="0095325E" w:rsidRDefault="00601A29" w:rsidP="0095325E">
    <w:pPr>
      <w:pStyle w:val="Header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102"/>
    <w:multiLevelType w:val="hybridMultilevel"/>
    <w:tmpl w:val="BD0C1392"/>
    <w:lvl w:ilvl="0" w:tplc="FAB6B260">
      <w:start w:val="1"/>
      <w:numFmt w:val="decimal"/>
      <w:lvlText w:val="%1."/>
      <w:lvlJc w:val="left"/>
      <w:pPr>
        <w:ind w:left="942" w:hanging="375"/>
      </w:pPr>
      <w:rPr>
        <w:rFonts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76365A02"/>
    <w:multiLevelType w:val="hybridMultilevel"/>
    <w:tmpl w:val="1BA4B57C"/>
    <w:lvl w:ilvl="0" w:tplc="EDE637D4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17584"/>
    <w:rsid w:val="000602EF"/>
    <w:rsid w:val="000A1444"/>
    <w:rsid w:val="000A4BF4"/>
    <w:rsid w:val="000A53C0"/>
    <w:rsid w:val="000E3242"/>
    <w:rsid w:val="000F391B"/>
    <w:rsid w:val="00121CF9"/>
    <w:rsid w:val="00155848"/>
    <w:rsid w:val="00181A03"/>
    <w:rsid w:val="001A3ADD"/>
    <w:rsid w:val="001B00DD"/>
    <w:rsid w:val="001B7DAA"/>
    <w:rsid w:val="001D60C0"/>
    <w:rsid w:val="001E0781"/>
    <w:rsid w:val="001E5B50"/>
    <w:rsid w:val="001F3150"/>
    <w:rsid w:val="00201E35"/>
    <w:rsid w:val="00204625"/>
    <w:rsid w:val="0024276E"/>
    <w:rsid w:val="00244D72"/>
    <w:rsid w:val="002728F7"/>
    <w:rsid w:val="002B099A"/>
    <w:rsid w:val="002C3B2F"/>
    <w:rsid w:val="002D2167"/>
    <w:rsid w:val="002D2DDA"/>
    <w:rsid w:val="002E4A03"/>
    <w:rsid w:val="002F3699"/>
    <w:rsid w:val="002F71C2"/>
    <w:rsid w:val="00313BC3"/>
    <w:rsid w:val="00331C85"/>
    <w:rsid w:val="00345DCD"/>
    <w:rsid w:val="003830B7"/>
    <w:rsid w:val="003B0B05"/>
    <w:rsid w:val="003B62B2"/>
    <w:rsid w:val="003C59D6"/>
    <w:rsid w:val="003E4808"/>
    <w:rsid w:val="003F72F1"/>
    <w:rsid w:val="004668CD"/>
    <w:rsid w:val="004763BB"/>
    <w:rsid w:val="00482003"/>
    <w:rsid w:val="00490DE6"/>
    <w:rsid w:val="00496124"/>
    <w:rsid w:val="0049636F"/>
    <w:rsid w:val="004B5766"/>
    <w:rsid w:val="004C1912"/>
    <w:rsid w:val="004C4383"/>
    <w:rsid w:val="004F771C"/>
    <w:rsid w:val="00504299"/>
    <w:rsid w:val="00507890"/>
    <w:rsid w:val="00510F82"/>
    <w:rsid w:val="00562FEB"/>
    <w:rsid w:val="005E2D0D"/>
    <w:rsid w:val="00601A29"/>
    <w:rsid w:val="00623A57"/>
    <w:rsid w:val="00641B34"/>
    <w:rsid w:val="0064634F"/>
    <w:rsid w:val="00667E50"/>
    <w:rsid w:val="00694490"/>
    <w:rsid w:val="006C322A"/>
    <w:rsid w:val="006C79C6"/>
    <w:rsid w:val="006D0676"/>
    <w:rsid w:val="006E149C"/>
    <w:rsid w:val="006F5C77"/>
    <w:rsid w:val="00775516"/>
    <w:rsid w:val="007E74C3"/>
    <w:rsid w:val="007F0F29"/>
    <w:rsid w:val="008114D9"/>
    <w:rsid w:val="008516A7"/>
    <w:rsid w:val="008617F7"/>
    <w:rsid w:val="00876F80"/>
    <w:rsid w:val="008E16A7"/>
    <w:rsid w:val="008E2A10"/>
    <w:rsid w:val="008F37CE"/>
    <w:rsid w:val="00901F1D"/>
    <w:rsid w:val="0095325E"/>
    <w:rsid w:val="00987BE8"/>
    <w:rsid w:val="009A3DE1"/>
    <w:rsid w:val="009D0928"/>
    <w:rsid w:val="009F00FE"/>
    <w:rsid w:val="00A1755A"/>
    <w:rsid w:val="00A32360"/>
    <w:rsid w:val="00A35464"/>
    <w:rsid w:val="00A77DBD"/>
    <w:rsid w:val="00A83D21"/>
    <w:rsid w:val="00AB584C"/>
    <w:rsid w:val="00AC2320"/>
    <w:rsid w:val="00B00701"/>
    <w:rsid w:val="00B0665E"/>
    <w:rsid w:val="00B072DD"/>
    <w:rsid w:val="00B5079E"/>
    <w:rsid w:val="00B62785"/>
    <w:rsid w:val="00B93F71"/>
    <w:rsid w:val="00BA026B"/>
    <w:rsid w:val="00BA7DA6"/>
    <w:rsid w:val="00BD3C94"/>
    <w:rsid w:val="00BF084C"/>
    <w:rsid w:val="00BF3166"/>
    <w:rsid w:val="00C048E8"/>
    <w:rsid w:val="00C22ED4"/>
    <w:rsid w:val="00C232D6"/>
    <w:rsid w:val="00C368BF"/>
    <w:rsid w:val="00C472FE"/>
    <w:rsid w:val="00C92453"/>
    <w:rsid w:val="00CA76A3"/>
    <w:rsid w:val="00CC2A28"/>
    <w:rsid w:val="00CC4017"/>
    <w:rsid w:val="00D42597"/>
    <w:rsid w:val="00D556BA"/>
    <w:rsid w:val="00D61792"/>
    <w:rsid w:val="00D8113F"/>
    <w:rsid w:val="00D86035"/>
    <w:rsid w:val="00DC0372"/>
    <w:rsid w:val="00DC461B"/>
    <w:rsid w:val="00DD4F1B"/>
    <w:rsid w:val="00DD7F90"/>
    <w:rsid w:val="00E07498"/>
    <w:rsid w:val="00E3301C"/>
    <w:rsid w:val="00E4209C"/>
    <w:rsid w:val="00E5255C"/>
    <w:rsid w:val="00E80B78"/>
    <w:rsid w:val="00E96494"/>
    <w:rsid w:val="00ED0FF2"/>
    <w:rsid w:val="00EE3A41"/>
    <w:rsid w:val="00F24E9F"/>
    <w:rsid w:val="00F32305"/>
    <w:rsid w:val="00F5121E"/>
    <w:rsid w:val="00F55AB4"/>
    <w:rsid w:val="00F56CC9"/>
    <w:rsid w:val="00F9375A"/>
    <w:rsid w:val="00F975D2"/>
    <w:rsid w:val="00FA7EA8"/>
    <w:rsid w:val="00FC3AB3"/>
    <w:rsid w:val="00FD2487"/>
    <w:rsid w:val="00FE53C5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1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4C191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4C19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65854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4C1912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4C19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65854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4C1912"/>
  </w:style>
  <w:style w:type="paragraph" w:styleId="Caption">
    <w:name w:val="caption"/>
    <w:basedOn w:val="Standard"/>
    <w:uiPriority w:val="99"/>
    <w:qFormat/>
    <w:rsid w:val="004C19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C1912"/>
    <w:pPr>
      <w:suppressLineNumbers/>
    </w:pPr>
  </w:style>
  <w:style w:type="paragraph" w:customStyle="1" w:styleId="Textbodyindent">
    <w:name w:val="Text body indent"/>
    <w:basedOn w:val="Standard"/>
    <w:uiPriority w:val="99"/>
    <w:rsid w:val="004C1912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4C1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54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4C19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paragraph" w:styleId="Header">
    <w:name w:val="header"/>
    <w:basedOn w:val="Normal"/>
    <w:link w:val="Head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2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25E"/>
    <w:rPr>
      <w:rFonts w:cs="Times New Roman"/>
    </w:rPr>
  </w:style>
  <w:style w:type="numbering" w:customStyle="1" w:styleId="WW8Num2">
    <w:name w:val="WW8Num2"/>
    <w:rsid w:val="0056585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1</Pages>
  <Words>1456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50</cp:revision>
  <cp:lastPrinted>2025-08-07T08:59:00Z</cp:lastPrinted>
  <dcterms:created xsi:type="dcterms:W3CDTF">2021-07-12T10:49:00Z</dcterms:created>
  <dcterms:modified xsi:type="dcterms:W3CDTF">2025-08-07T09:00:00Z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