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6B" w:rsidRDefault="00A1236B" w:rsidP="00A73818">
      <w:pPr>
        <w:ind w:left="0" w:right="-1"/>
        <w:rPr>
          <w:sz w:val="28"/>
          <w:szCs w:val="28"/>
        </w:rPr>
      </w:pPr>
      <w:r w:rsidRPr="00092A2F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A1236B" w:rsidRPr="00CA76A3" w:rsidRDefault="00A1236B" w:rsidP="00A73818">
      <w:pPr>
        <w:ind w:left="0" w:right="-1"/>
        <w:rPr>
          <w:sz w:val="28"/>
          <w:szCs w:val="28"/>
        </w:rPr>
      </w:pPr>
    </w:p>
    <w:p w:rsidR="00A1236B" w:rsidRPr="00E40D0F" w:rsidRDefault="00A1236B" w:rsidP="00A73818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A1236B" w:rsidRPr="00E40D0F" w:rsidRDefault="00A1236B" w:rsidP="00A73818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A1236B" w:rsidRPr="00CA76A3" w:rsidRDefault="00A1236B" w:rsidP="00A73818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A1236B" w:rsidRPr="00CA76A3" w:rsidRDefault="00A1236B" w:rsidP="00A73818">
      <w:pPr>
        <w:ind w:left="0"/>
        <w:rPr>
          <w:b/>
          <w:spacing w:val="60"/>
          <w:sz w:val="8"/>
          <w:szCs w:val="8"/>
        </w:rPr>
      </w:pPr>
    </w:p>
    <w:p w:rsidR="00A1236B" w:rsidRPr="00CA76A3" w:rsidRDefault="00A1236B" w:rsidP="00A73818">
      <w:pPr>
        <w:ind w:left="0" w:right="-1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A1236B" w:rsidRPr="00CA76A3" w:rsidRDefault="00A1236B" w:rsidP="00A73818">
      <w:pPr>
        <w:ind w:left="0"/>
        <w:rPr>
          <w:b/>
          <w:sz w:val="12"/>
          <w:szCs w:val="12"/>
        </w:rPr>
      </w:pPr>
    </w:p>
    <w:p w:rsidR="00A1236B" w:rsidRPr="00CA76A3" w:rsidRDefault="00A1236B" w:rsidP="00A73818">
      <w:pPr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05.12.2025                                          </w:t>
      </w:r>
      <w:r w:rsidRPr="00CA76A3">
        <w:rPr>
          <w:b/>
          <w:sz w:val="28"/>
          <w:szCs w:val="28"/>
        </w:rPr>
        <w:t>м. Рахі</w:t>
      </w:r>
      <w:r>
        <w:rPr>
          <w:b/>
          <w:sz w:val="28"/>
          <w:szCs w:val="28"/>
        </w:rPr>
        <w:t>в                                                    № 108</w:t>
      </w:r>
    </w:p>
    <w:p w:rsidR="00A1236B" w:rsidRDefault="00A1236B" w:rsidP="00A73818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:rsidR="00A1236B" w:rsidRPr="00A73818" w:rsidRDefault="00A1236B" w:rsidP="00A73818">
      <w:pPr>
        <w:spacing w:line="240" w:lineRule="auto"/>
        <w:ind w:left="0" w:right="0"/>
        <w:rPr>
          <w:rFonts w:ascii="Times New Roman CYR" w:hAnsi="Times New Roman CYR" w:cs="Times New Roman CYR"/>
          <w:b/>
          <w:sz w:val="28"/>
          <w:szCs w:val="28"/>
        </w:rPr>
      </w:pPr>
      <w:r w:rsidRPr="00A73818">
        <w:rPr>
          <w:rFonts w:ascii="Times New Roman CYR" w:hAnsi="Times New Roman CYR" w:cs="Times New Roman CYR"/>
          <w:b/>
          <w:sz w:val="28"/>
          <w:szCs w:val="28"/>
        </w:rPr>
        <w:t xml:space="preserve">Про внесення змін до розпорядження голови </w:t>
      </w:r>
    </w:p>
    <w:p w:rsidR="00A1236B" w:rsidRPr="00A73818" w:rsidRDefault="00A1236B" w:rsidP="00A73818">
      <w:pPr>
        <w:spacing w:line="240" w:lineRule="auto"/>
        <w:ind w:left="0" w:right="0"/>
        <w:rPr>
          <w:rFonts w:ascii="Times New Roman CYR" w:hAnsi="Times New Roman CYR" w:cs="Times New Roman CYR"/>
          <w:b/>
          <w:sz w:val="28"/>
          <w:szCs w:val="28"/>
        </w:rPr>
      </w:pPr>
      <w:r w:rsidRPr="00A73818">
        <w:rPr>
          <w:rFonts w:ascii="Times New Roman CYR" w:hAnsi="Times New Roman CYR" w:cs="Times New Roman CYR"/>
          <w:b/>
          <w:sz w:val="28"/>
          <w:szCs w:val="28"/>
        </w:rPr>
        <w:t>райдержадміністрації 20.12.2013 № 397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A73818">
        <w:rPr>
          <w:rFonts w:ascii="Times New Roman CYR" w:hAnsi="Times New Roman CYR" w:cs="Times New Roman CYR"/>
          <w:b/>
          <w:sz w:val="28"/>
          <w:szCs w:val="28"/>
        </w:rPr>
        <w:t>,,Про затвердження Положення про експертну комісію Рахівської районної державної адміністрації”</w:t>
      </w:r>
    </w:p>
    <w:p w:rsidR="00A1236B" w:rsidRPr="00A73818" w:rsidRDefault="00A1236B" w:rsidP="00A73818">
      <w:pPr>
        <w:spacing w:line="240" w:lineRule="auto"/>
        <w:ind w:left="0" w:right="0"/>
        <w:jc w:val="left"/>
        <w:rPr>
          <w:rFonts w:ascii="Times New Roman CYR" w:hAnsi="Times New Roman CYR" w:cs="Times New Roman CYR"/>
          <w:sz w:val="28"/>
          <w:szCs w:val="28"/>
        </w:rPr>
      </w:pPr>
    </w:p>
    <w:p w:rsidR="00A1236B" w:rsidRDefault="00A1236B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73818">
        <w:rPr>
          <w:rFonts w:ascii="Times New Roman CYR" w:hAnsi="Times New Roman CYR" w:cs="Times New Roman CYR"/>
          <w:sz w:val="28"/>
          <w:szCs w:val="28"/>
        </w:rPr>
        <w:t xml:space="preserve">Відповідно до статей 6 і 39 Закону України ,,Про місцеві державні адміністрації”, </w:t>
      </w:r>
      <w:r w:rsidRPr="0031321D">
        <w:rPr>
          <w:rFonts w:eastAsia="SimSun"/>
          <w:sz w:val="28"/>
          <w:szCs w:val="28"/>
          <w:lang w:eastAsia="zh-CN"/>
        </w:rPr>
        <w:t>статей 4, 15</w:t>
      </w:r>
      <w:r>
        <w:rPr>
          <w:rFonts w:eastAsia="SimSun"/>
          <w:sz w:val="28"/>
          <w:szCs w:val="28"/>
          <w:lang w:eastAsia="zh-CN"/>
        </w:rPr>
        <w:t xml:space="preserve"> і</w:t>
      </w:r>
      <w:r w:rsidRPr="0031321D">
        <w:rPr>
          <w:rFonts w:eastAsia="SimSun"/>
          <w:sz w:val="28"/>
          <w:szCs w:val="28"/>
          <w:lang w:eastAsia="zh-CN"/>
        </w:rPr>
        <w:t xml:space="preserve"> 28 Закону України „Про правовий режим воєнного стану”,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A73818">
        <w:rPr>
          <w:rFonts w:ascii="Times New Roman CYR" w:hAnsi="Times New Roman CYR" w:cs="Times New Roman CYR"/>
          <w:sz w:val="28"/>
          <w:szCs w:val="28"/>
        </w:rPr>
        <w:t>статті 6 Закону України ,,Про Національний архівний фонд та архівні установи”,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423B0">
        <w:rPr>
          <w:rFonts w:ascii="Times New Roman CYR" w:hAnsi="Times New Roman CYR" w:cs="Times New Roman CYR"/>
          <w:sz w:val="28"/>
          <w:szCs w:val="28"/>
        </w:rPr>
        <w:t>указів Президента України від 24 лютого 2022 року № 64/2022 „Про введення воєнного стану в Україні (із змінами), № 68/2022 „Про утворення військових адміністрацій”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A73818">
        <w:rPr>
          <w:rFonts w:ascii="Times New Roman CYR" w:hAnsi="Times New Roman CYR" w:cs="Times New Roman CYR"/>
          <w:sz w:val="28"/>
          <w:szCs w:val="28"/>
        </w:rPr>
        <w:t xml:space="preserve"> у зв’язку </w:t>
      </w:r>
      <w:r>
        <w:rPr>
          <w:rFonts w:ascii="Times New Roman CYR" w:hAnsi="Times New Roman CYR" w:cs="Times New Roman CYR"/>
          <w:sz w:val="28"/>
          <w:szCs w:val="28"/>
        </w:rPr>
        <w:t>і</w:t>
      </w:r>
      <w:r w:rsidRPr="00A73818">
        <w:rPr>
          <w:rFonts w:ascii="Times New Roman CYR" w:hAnsi="Times New Roman CYR" w:cs="Times New Roman CYR"/>
          <w:sz w:val="28"/>
          <w:szCs w:val="28"/>
        </w:rPr>
        <w:t>з кадровими змінами та необхідністю внесення змін до складу експертної комісії Рахівської районної державної адміністрації:</w:t>
      </w:r>
    </w:p>
    <w:p w:rsidR="00A1236B" w:rsidRDefault="00A1236B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36B" w:rsidRDefault="00A1236B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1.</w:t>
      </w:r>
      <w:r w:rsidRPr="00A73818">
        <w:rPr>
          <w:sz w:val="28"/>
          <w:szCs w:val="28"/>
        </w:rPr>
        <w:t xml:space="preserve"> Додаток до розпорядження голови райдержадміністрації </w:t>
      </w:r>
      <w:r>
        <w:rPr>
          <w:sz w:val="28"/>
          <w:szCs w:val="28"/>
        </w:rPr>
        <w:t>20.12.2013 №</w:t>
      </w:r>
      <w:r w:rsidRPr="00A73818">
        <w:rPr>
          <w:sz w:val="28"/>
          <w:szCs w:val="28"/>
        </w:rPr>
        <w:t>397 ,,Про затвердження Положення про експертну комісію Рахівської районної державної адміністрації”</w:t>
      </w:r>
      <w:r>
        <w:rPr>
          <w:sz w:val="28"/>
          <w:szCs w:val="28"/>
        </w:rPr>
        <w:t>, викласти в</w:t>
      </w:r>
      <w:r w:rsidRPr="00A73818">
        <w:rPr>
          <w:sz w:val="28"/>
          <w:szCs w:val="28"/>
        </w:rPr>
        <w:t xml:space="preserve"> новій редакції, що додається.</w:t>
      </w:r>
    </w:p>
    <w:p w:rsidR="00A1236B" w:rsidRPr="00E514A7" w:rsidRDefault="00A1236B" w:rsidP="00E514A7">
      <w:pPr>
        <w:tabs>
          <w:tab w:val="left" w:pos="540"/>
        </w:tabs>
        <w:spacing w:line="240" w:lineRule="auto"/>
        <w:ind w:left="0" w:right="0" w:firstLine="540"/>
        <w:jc w:val="both"/>
        <w:rPr>
          <w:sz w:val="28"/>
          <w:szCs w:val="28"/>
        </w:rPr>
      </w:pPr>
      <w:r w:rsidRPr="00A73818">
        <w:rPr>
          <w:sz w:val="28"/>
          <w:szCs w:val="28"/>
        </w:rPr>
        <w:t>2. Визнати таким, що втратило чинність</w:t>
      </w:r>
      <w:r>
        <w:rPr>
          <w:sz w:val="28"/>
          <w:szCs w:val="28"/>
        </w:rPr>
        <w:t>,</w:t>
      </w:r>
      <w:r w:rsidRPr="00A73818">
        <w:rPr>
          <w:sz w:val="28"/>
          <w:szCs w:val="28"/>
        </w:rPr>
        <w:t xml:space="preserve"> розпорядження голови рай</w:t>
      </w:r>
      <w:r>
        <w:rPr>
          <w:sz w:val="28"/>
          <w:szCs w:val="28"/>
        </w:rPr>
        <w:t xml:space="preserve">онної </w:t>
      </w:r>
      <w:r w:rsidRPr="00A73818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Pr="00A73818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– начальника районної військової адміністрації</w:t>
      </w:r>
      <w:r w:rsidRPr="00A73818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A7381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73818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A73818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A73818">
        <w:rPr>
          <w:sz w:val="28"/>
          <w:szCs w:val="28"/>
        </w:rPr>
        <w:t xml:space="preserve"> ,,</w:t>
      </w:r>
      <w:r w:rsidRPr="00E514A7">
        <w:rPr>
          <w:sz w:val="28"/>
          <w:szCs w:val="28"/>
        </w:rPr>
        <w:t>Про внесення змін до розпорядження голови райдержадміністрації 20.12.2013 № 397 ,,Про затвердження Положення про експертну комісію Рахівської районної державної адміністрації</w:t>
      </w:r>
      <w:r w:rsidRPr="00A73818">
        <w:rPr>
          <w:sz w:val="28"/>
          <w:szCs w:val="28"/>
        </w:rPr>
        <w:t>”.</w:t>
      </w:r>
    </w:p>
    <w:p w:rsidR="00A1236B" w:rsidRPr="00143285" w:rsidRDefault="00A1236B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sz w:val="28"/>
          <w:szCs w:val="28"/>
        </w:rPr>
      </w:pPr>
      <w:r w:rsidRPr="00A73818">
        <w:rPr>
          <w:sz w:val="28"/>
          <w:szCs w:val="28"/>
        </w:rPr>
        <w:t>3. Контроль за виконанням розпорядження покласти на керівника апарату</w:t>
      </w:r>
      <w:r>
        <w:rPr>
          <w:sz w:val="28"/>
          <w:szCs w:val="28"/>
        </w:rPr>
        <w:t xml:space="preserve"> районної державної адміністрації – районної військової адміністрації Гуцул В.Д.</w:t>
      </w:r>
    </w:p>
    <w:p w:rsidR="00A1236B" w:rsidRDefault="00A1236B" w:rsidP="00A73818">
      <w:pPr>
        <w:widowControl/>
        <w:spacing w:line="240" w:lineRule="auto"/>
        <w:ind w:left="0" w:right="0"/>
        <w:jc w:val="both"/>
        <w:rPr>
          <w:color w:val="000000"/>
          <w:sz w:val="28"/>
          <w:szCs w:val="28"/>
          <w:shd w:val="clear" w:color="auto" w:fill="FFFFFF"/>
        </w:rPr>
      </w:pPr>
    </w:p>
    <w:p w:rsidR="00A1236B" w:rsidRPr="00D30C9B" w:rsidRDefault="00A1236B" w:rsidP="00A73818">
      <w:pPr>
        <w:widowControl/>
        <w:spacing w:line="240" w:lineRule="auto"/>
        <w:ind w:left="0" w:right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  <w:gridCol w:w="4643"/>
      </w:tblGrid>
      <w:tr w:rsidR="00A1236B" w:rsidRPr="002205C6" w:rsidTr="00876F8E">
        <w:trPr>
          <w:trHeight w:val="788"/>
        </w:trPr>
        <w:tc>
          <w:tcPr>
            <w:tcW w:w="5211" w:type="dxa"/>
            <w:vAlign w:val="bottom"/>
          </w:tcPr>
          <w:p w:rsidR="00A1236B" w:rsidRPr="002205C6" w:rsidRDefault="00A1236B" w:rsidP="00A73818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4643" w:type="dxa"/>
            <w:vAlign w:val="bottom"/>
          </w:tcPr>
          <w:p w:rsidR="00A1236B" w:rsidRPr="002205C6" w:rsidRDefault="00A1236B" w:rsidP="00A73818">
            <w:pPr>
              <w:pStyle w:val="BodyText"/>
              <w:spacing w:after="0" w:line="240" w:lineRule="auto"/>
              <w:ind w:left="0" w:right="-1"/>
              <w:jc w:val="right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 xml:space="preserve">                    </w:t>
            </w:r>
          </w:p>
          <w:p w:rsidR="00A1236B" w:rsidRPr="002205C6" w:rsidRDefault="00A1236B" w:rsidP="00A73818">
            <w:pPr>
              <w:pStyle w:val="BodyText"/>
              <w:tabs>
                <w:tab w:val="left" w:pos="5031"/>
              </w:tabs>
              <w:spacing w:after="0" w:line="240" w:lineRule="auto"/>
              <w:ind w:left="0" w:right="-1"/>
              <w:jc w:val="right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 xml:space="preserve"> Владіслав КИЧ</w:t>
            </w:r>
          </w:p>
        </w:tc>
      </w:tr>
    </w:tbl>
    <w:p w:rsidR="00A1236B" w:rsidRDefault="00A1236B" w:rsidP="00A73818">
      <w:pPr>
        <w:ind w:left="0" w:right="-1"/>
        <w:rPr>
          <w:b/>
          <w:sz w:val="28"/>
          <w:szCs w:val="28"/>
        </w:rPr>
      </w:pPr>
    </w:p>
    <w:p w:rsidR="00A1236B" w:rsidRDefault="00A1236B" w:rsidP="00A73818">
      <w:pPr>
        <w:ind w:left="0" w:right="-1"/>
        <w:rPr>
          <w:b/>
          <w:sz w:val="28"/>
          <w:szCs w:val="28"/>
        </w:rPr>
      </w:pPr>
    </w:p>
    <w:p w:rsidR="00A1236B" w:rsidRDefault="00A1236B" w:rsidP="00F07B50">
      <w:pPr>
        <w:ind w:left="0" w:right="-1"/>
        <w:rPr>
          <w:b/>
          <w:sz w:val="28"/>
          <w:szCs w:val="28"/>
        </w:rPr>
      </w:pPr>
    </w:p>
    <w:p w:rsidR="00A1236B" w:rsidRDefault="00A1236B" w:rsidP="00F07B50">
      <w:pPr>
        <w:ind w:left="0" w:right="-1"/>
        <w:rPr>
          <w:b/>
          <w:sz w:val="28"/>
          <w:szCs w:val="28"/>
        </w:rPr>
      </w:pPr>
    </w:p>
    <w:tbl>
      <w:tblPr>
        <w:tblW w:w="9918" w:type="dxa"/>
        <w:tblLook w:val="01E0"/>
      </w:tblPr>
      <w:tblGrid>
        <w:gridCol w:w="6678"/>
        <w:gridCol w:w="3240"/>
      </w:tblGrid>
      <w:tr w:rsidR="00A1236B" w:rsidTr="00890841">
        <w:trPr>
          <w:trHeight w:val="80"/>
        </w:trPr>
        <w:tc>
          <w:tcPr>
            <w:tcW w:w="6678" w:type="dxa"/>
          </w:tcPr>
          <w:p w:rsidR="00A1236B" w:rsidRPr="00A51DE3" w:rsidRDefault="00A1236B" w:rsidP="00F92172"/>
        </w:tc>
        <w:tc>
          <w:tcPr>
            <w:tcW w:w="3240" w:type="dxa"/>
          </w:tcPr>
          <w:p w:rsidR="00A1236B" w:rsidRPr="00A51DE3" w:rsidRDefault="00A1236B" w:rsidP="00A51DE3">
            <w:pPr>
              <w:ind w:left="0"/>
              <w:jc w:val="left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 xml:space="preserve">Додаток                                                                                        до розпорядження                                                                                               </w:t>
            </w:r>
            <w:r>
              <w:rPr>
                <w:sz w:val="28"/>
                <w:szCs w:val="28"/>
              </w:rPr>
              <w:t>05.12.2025</w:t>
            </w:r>
            <w:r w:rsidRPr="00A51DE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108</w:t>
            </w:r>
          </w:p>
        </w:tc>
      </w:tr>
    </w:tbl>
    <w:p w:rsidR="00A1236B" w:rsidRDefault="00A1236B" w:rsidP="00A73818"/>
    <w:p w:rsidR="00A1236B" w:rsidRDefault="00A1236B" w:rsidP="00A73818"/>
    <w:p w:rsidR="00A1236B" w:rsidRDefault="00A1236B" w:rsidP="00A738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A1236B" w:rsidRDefault="00A1236B" w:rsidP="00A738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експертної комісії Рахівської районної державної адміністрації</w:t>
      </w:r>
    </w:p>
    <w:p w:rsidR="00A1236B" w:rsidRDefault="00A1236B" w:rsidP="00A7381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80"/>
      </w:tblGrid>
      <w:tr w:rsidR="00A1236B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Голова комісії</w:t>
            </w:r>
          </w:p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ГУЦУЛ</w:t>
            </w:r>
          </w:p>
          <w:p w:rsidR="00A1236B" w:rsidRPr="00A51DE3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Віталіна Дмитрівна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tabs>
                <w:tab w:val="left" w:pos="5292"/>
              </w:tabs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керівник</w:t>
            </w:r>
            <w:r>
              <w:rPr>
                <w:sz w:val="28"/>
                <w:szCs w:val="28"/>
              </w:rPr>
              <w:t>а</w:t>
            </w:r>
            <w:r w:rsidRPr="00A51DE3">
              <w:rPr>
                <w:sz w:val="28"/>
                <w:szCs w:val="28"/>
              </w:rPr>
              <w:t xml:space="preserve"> апарату </w:t>
            </w:r>
          </w:p>
          <w:p w:rsidR="00A1236B" w:rsidRPr="00A51DE3" w:rsidRDefault="00A1236B" w:rsidP="00A51DE3">
            <w:pPr>
              <w:jc w:val="both"/>
              <w:rPr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Заступник голови комісії</w:t>
            </w:r>
          </w:p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ВАСИЛЬОВКА</w:t>
            </w:r>
          </w:p>
          <w:p w:rsidR="00A1236B" w:rsidRPr="00A51DE3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Степанівна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керівника апарату – начальник відділу документування, організації управлінської діяльності та звернень громадян апарату</w:t>
            </w:r>
            <w:r w:rsidRPr="00A51DE3">
              <w:rPr>
                <w:sz w:val="28"/>
                <w:szCs w:val="28"/>
              </w:rPr>
              <w:t xml:space="preserve">  </w:t>
            </w:r>
          </w:p>
        </w:tc>
      </w:tr>
      <w:tr w:rsidR="00A1236B" w:rsidRPr="00862BF0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</w:p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Секретар комісії</w:t>
            </w:r>
          </w:p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КАБАЛЬ</w:t>
            </w:r>
          </w:p>
          <w:p w:rsidR="00A1236B" w:rsidRPr="00A51DE3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Василівна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 w:rsidRPr="00A51DE3">
              <w:rPr>
                <w:sz w:val="28"/>
                <w:szCs w:val="28"/>
              </w:rPr>
              <w:t xml:space="preserve">відділу фінансового та ресурсного забезпечення апарату  </w:t>
            </w:r>
          </w:p>
        </w:tc>
      </w:tr>
      <w:tr w:rsidR="00A1236B" w:rsidRPr="00862BF0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</w:p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Члени комісії:</w:t>
            </w:r>
          </w:p>
          <w:p w:rsidR="00A1236B" w:rsidRPr="00A51DE3" w:rsidRDefault="00A1236B" w:rsidP="00F92172">
            <w:pPr>
              <w:rPr>
                <w:b/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БАЛОТА</w:t>
            </w:r>
          </w:p>
          <w:p w:rsidR="00A1236B" w:rsidRPr="00A51DE3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E514A7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сектору </w:t>
            </w:r>
            <w:r w:rsidRPr="00E514A7">
              <w:rPr>
                <w:sz w:val="28"/>
                <w:szCs w:val="28"/>
              </w:rPr>
              <w:t>з питань правового забезпечення</w:t>
            </w:r>
            <w:r>
              <w:rPr>
                <w:sz w:val="28"/>
                <w:szCs w:val="28"/>
              </w:rPr>
              <w:t xml:space="preserve"> апарату</w:t>
            </w: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A51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890841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ГОРАН</w:t>
            </w:r>
          </w:p>
          <w:p w:rsidR="00A1236B" w:rsidRPr="00A51DE3" w:rsidRDefault="00A1236B" w:rsidP="00890841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Мар’яна Михайлівна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 xml:space="preserve">начальник відділу фінансового та ресурсного забезпечення апарату  </w:t>
            </w: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890841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Default="00A1236B" w:rsidP="00E514A7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ЛАСТОВИЧАК</w:t>
            </w:r>
          </w:p>
          <w:p w:rsidR="00A1236B" w:rsidRPr="00A51DE3" w:rsidRDefault="00A1236B" w:rsidP="00E514A7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Іванівна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E514A7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сектору </w:t>
            </w:r>
            <w:r w:rsidRPr="00E514A7">
              <w:rPr>
                <w:sz w:val="28"/>
                <w:szCs w:val="28"/>
              </w:rPr>
              <w:t>з питань управління персоналом</w:t>
            </w:r>
            <w:r>
              <w:rPr>
                <w:sz w:val="28"/>
                <w:szCs w:val="28"/>
              </w:rPr>
              <w:t xml:space="preserve"> апарату</w:t>
            </w: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A51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</w:p>
        </w:tc>
      </w:tr>
      <w:tr w:rsidR="00A1236B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МИКУЛЯК</w:t>
            </w:r>
          </w:p>
          <w:p w:rsidR="00A1236B" w:rsidRPr="00A51DE3" w:rsidRDefault="00A1236B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Марія Олексіївна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1236B" w:rsidRPr="00A51DE3" w:rsidRDefault="00A1236B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начальник архівного відділу</w:t>
            </w:r>
          </w:p>
        </w:tc>
      </w:tr>
    </w:tbl>
    <w:p w:rsidR="00A1236B" w:rsidRDefault="00A1236B" w:rsidP="00A73818"/>
    <w:p w:rsidR="00A1236B" w:rsidRPr="00890841" w:rsidRDefault="00A1236B" w:rsidP="00A73818">
      <w:pPr>
        <w:jc w:val="both"/>
        <w:rPr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A1236B" w:rsidTr="0041720D">
        <w:tc>
          <w:tcPr>
            <w:tcW w:w="4927" w:type="dxa"/>
          </w:tcPr>
          <w:p w:rsidR="00A1236B" w:rsidRPr="0041720D" w:rsidRDefault="00A1236B" w:rsidP="0041720D">
            <w:pPr>
              <w:ind w:left="0" w:right="8"/>
              <w:jc w:val="both"/>
              <w:rPr>
                <w:b/>
                <w:sz w:val="28"/>
                <w:szCs w:val="28"/>
              </w:rPr>
            </w:pPr>
            <w:r w:rsidRPr="0041720D">
              <w:rPr>
                <w:b/>
                <w:sz w:val="28"/>
                <w:szCs w:val="28"/>
              </w:rPr>
              <w:t>Заступник керівника апарату – начальник відділу документування, організації управлінської діяльності та звернень громадян апарату</w:t>
            </w:r>
          </w:p>
        </w:tc>
        <w:tc>
          <w:tcPr>
            <w:tcW w:w="4927" w:type="dxa"/>
          </w:tcPr>
          <w:p w:rsidR="00A1236B" w:rsidRPr="0041720D" w:rsidRDefault="00A1236B" w:rsidP="0041720D">
            <w:pPr>
              <w:ind w:left="0" w:right="8"/>
              <w:jc w:val="both"/>
              <w:rPr>
                <w:b/>
                <w:sz w:val="28"/>
                <w:szCs w:val="28"/>
              </w:rPr>
            </w:pPr>
          </w:p>
          <w:p w:rsidR="00A1236B" w:rsidRPr="0041720D" w:rsidRDefault="00A1236B" w:rsidP="0041720D">
            <w:pPr>
              <w:ind w:left="0" w:right="8"/>
              <w:jc w:val="both"/>
              <w:rPr>
                <w:b/>
                <w:sz w:val="28"/>
                <w:szCs w:val="28"/>
              </w:rPr>
            </w:pPr>
          </w:p>
          <w:p w:rsidR="00A1236B" w:rsidRPr="0041720D" w:rsidRDefault="00A1236B" w:rsidP="0041720D">
            <w:pPr>
              <w:ind w:left="0" w:right="8"/>
              <w:jc w:val="both"/>
              <w:rPr>
                <w:b/>
                <w:sz w:val="28"/>
                <w:szCs w:val="28"/>
              </w:rPr>
            </w:pPr>
          </w:p>
          <w:p w:rsidR="00A1236B" w:rsidRPr="0041720D" w:rsidRDefault="00A1236B" w:rsidP="0041720D">
            <w:pPr>
              <w:ind w:left="0" w:right="8"/>
              <w:jc w:val="both"/>
              <w:rPr>
                <w:b/>
                <w:sz w:val="28"/>
                <w:szCs w:val="28"/>
              </w:rPr>
            </w:pPr>
            <w:r w:rsidRPr="0041720D">
              <w:rPr>
                <w:b/>
                <w:sz w:val="28"/>
                <w:szCs w:val="28"/>
              </w:rPr>
              <w:t xml:space="preserve">                     Вікторія ВАСИЛЬОВКА</w:t>
            </w:r>
          </w:p>
        </w:tc>
      </w:tr>
    </w:tbl>
    <w:p w:rsidR="00A1236B" w:rsidRPr="00890841" w:rsidRDefault="00A1236B" w:rsidP="00890841">
      <w:pPr>
        <w:ind w:left="0" w:right="8"/>
        <w:jc w:val="both"/>
        <w:rPr>
          <w:b/>
          <w:sz w:val="28"/>
          <w:szCs w:val="28"/>
        </w:rPr>
      </w:pPr>
    </w:p>
    <w:sectPr w:rsidR="00A1236B" w:rsidRPr="00890841" w:rsidSect="00A73818">
      <w:pgSz w:w="11906" w:h="16838"/>
      <w:pgMar w:top="113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36B" w:rsidRDefault="00A1236B" w:rsidP="000C7968">
      <w:pPr>
        <w:spacing w:line="240" w:lineRule="auto"/>
      </w:pPr>
      <w:r>
        <w:separator/>
      </w:r>
    </w:p>
  </w:endnote>
  <w:endnote w:type="continuationSeparator" w:id="0">
    <w:p w:rsidR="00A1236B" w:rsidRDefault="00A1236B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36B" w:rsidRDefault="00A1236B" w:rsidP="000C7968">
      <w:pPr>
        <w:spacing w:line="240" w:lineRule="auto"/>
      </w:pPr>
      <w:r>
        <w:separator/>
      </w:r>
    </w:p>
  </w:footnote>
  <w:footnote w:type="continuationSeparator" w:id="0">
    <w:p w:rsidR="00A1236B" w:rsidRDefault="00A1236B" w:rsidP="000C79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5C8B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B924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9A5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F05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5A2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787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BA5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B8A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B48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10C7D"/>
    <w:rsid w:val="000374A3"/>
    <w:rsid w:val="0004291D"/>
    <w:rsid w:val="00092A2F"/>
    <w:rsid w:val="000938B3"/>
    <w:rsid w:val="000A7963"/>
    <w:rsid w:val="000C5F08"/>
    <w:rsid w:val="000C7968"/>
    <w:rsid w:val="000D0548"/>
    <w:rsid w:val="000D6D34"/>
    <w:rsid w:val="001423B0"/>
    <w:rsid w:val="00143285"/>
    <w:rsid w:val="0015777C"/>
    <w:rsid w:val="00190D56"/>
    <w:rsid w:val="0019226D"/>
    <w:rsid w:val="001B6AF4"/>
    <w:rsid w:val="001D1EBA"/>
    <w:rsid w:val="001D1F37"/>
    <w:rsid w:val="001E437F"/>
    <w:rsid w:val="00207F47"/>
    <w:rsid w:val="002205C6"/>
    <w:rsid w:val="002224AE"/>
    <w:rsid w:val="00236929"/>
    <w:rsid w:val="002456F6"/>
    <w:rsid w:val="002509DA"/>
    <w:rsid w:val="00261AC6"/>
    <w:rsid w:val="00270FB9"/>
    <w:rsid w:val="0028120E"/>
    <w:rsid w:val="002B2113"/>
    <w:rsid w:val="0031321D"/>
    <w:rsid w:val="00332756"/>
    <w:rsid w:val="00375DCB"/>
    <w:rsid w:val="003B4F1A"/>
    <w:rsid w:val="003E29A5"/>
    <w:rsid w:val="0041720D"/>
    <w:rsid w:val="00452D5B"/>
    <w:rsid w:val="004F5762"/>
    <w:rsid w:val="005678AA"/>
    <w:rsid w:val="00581A78"/>
    <w:rsid w:val="005927E7"/>
    <w:rsid w:val="005B0033"/>
    <w:rsid w:val="005C31CF"/>
    <w:rsid w:val="005E18D6"/>
    <w:rsid w:val="00630717"/>
    <w:rsid w:val="00643D0C"/>
    <w:rsid w:val="006B26F6"/>
    <w:rsid w:val="006C6040"/>
    <w:rsid w:val="006F6482"/>
    <w:rsid w:val="0070486A"/>
    <w:rsid w:val="007C64AD"/>
    <w:rsid w:val="007D0A45"/>
    <w:rsid w:val="007E1AD8"/>
    <w:rsid w:val="007E7C9A"/>
    <w:rsid w:val="00825C2F"/>
    <w:rsid w:val="00862BF0"/>
    <w:rsid w:val="00876F8E"/>
    <w:rsid w:val="008839A0"/>
    <w:rsid w:val="00890841"/>
    <w:rsid w:val="00890AE7"/>
    <w:rsid w:val="00895237"/>
    <w:rsid w:val="008B7A20"/>
    <w:rsid w:val="00904808"/>
    <w:rsid w:val="00996EE2"/>
    <w:rsid w:val="009D6994"/>
    <w:rsid w:val="00A02D04"/>
    <w:rsid w:val="00A10E3F"/>
    <w:rsid w:val="00A1236B"/>
    <w:rsid w:val="00A15028"/>
    <w:rsid w:val="00A51DE3"/>
    <w:rsid w:val="00A51F3E"/>
    <w:rsid w:val="00A70A49"/>
    <w:rsid w:val="00A73818"/>
    <w:rsid w:val="00A81E42"/>
    <w:rsid w:val="00AB4E4D"/>
    <w:rsid w:val="00AC5E7D"/>
    <w:rsid w:val="00AE6A28"/>
    <w:rsid w:val="00B05DB6"/>
    <w:rsid w:val="00B13118"/>
    <w:rsid w:val="00B350FC"/>
    <w:rsid w:val="00B46CE2"/>
    <w:rsid w:val="00B543F6"/>
    <w:rsid w:val="00BB652A"/>
    <w:rsid w:val="00C1156A"/>
    <w:rsid w:val="00C172B2"/>
    <w:rsid w:val="00C22638"/>
    <w:rsid w:val="00C67943"/>
    <w:rsid w:val="00CA76A3"/>
    <w:rsid w:val="00CD68EB"/>
    <w:rsid w:val="00CF3EA4"/>
    <w:rsid w:val="00D036B0"/>
    <w:rsid w:val="00D16B56"/>
    <w:rsid w:val="00D27149"/>
    <w:rsid w:val="00D30C9B"/>
    <w:rsid w:val="00D34C96"/>
    <w:rsid w:val="00D53872"/>
    <w:rsid w:val="00DA1036"/>
    <w:rsid w:val="00DB1E63"/>
    <w:rsid w:val="00DE4DEF"/>
    <w:rsid w:val="00DE6415"/>
    <w:rsid w:val="00DE6DB5"/>
    <w:rsid w:val="00DF2CF2"/>
    <w:rsid w:val="00E40D0F"/>
    <w:rsid w:val="00E514A7"/>
    <w:rsid w:val="00E560D5"/>
    <w:rsid w:val="00E61124"/>
    <w:rsid w:val="00E64792"/>
    <w:rsid w:val="00E827ED"/>
    <w:rsid w:val="00E8344D"/>
    <w:rsid w:val="00EA4757"/>
    <w:rsid w:val="00EA69A0"/>
    <w:rsid w:val="00F0557D"/>
    <w:rsid w:val="00F07B50"/>
    <w:rsid w:val="00F44FCC"/>
    <w:rsid w:val="00F80907"/>
    <w:rsid w:val="00F92172"/>
    <w:rsid w:val="00FB3332"/>
    <w:rsid w:val="00FB4FB5"/>
    <w:rsid w:val="00FF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A7381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A73818"/>
    <w:pPr>
      <w:widowControl/>
      <w:autoSpaceDE/>
      <w:autoSpaceDN/>
      <w:adjustRightInd/>
      <w:spacing w:line="240" w:lineRule="auto"/>
      <w:ind w:left="0" w:right="0"/>
      <w:jc w:val="lef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</TotalTime>
  <Pages>2</Pages>
  <Words>1895</Words>
  <Characters>1081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19</cp:revision>
  <cp:lastPrinted>2025-12-05T09:19:00Z</cp:lastPrinted>
  <dcterms:created xsi:type="dcterms:W3CDTF">2022-05-27T07:42:00Z</dcterms:created>
  <dcterms:modified xsi:type="dcterms:W3CDTF">2025-12-08T11:11:00Z</dcterms:modified>
</cp:coreProperties>
</file>