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AF" w:rsidRDefault="00520DAF" w:rsidP="00520DAF">
      <w:pPr>
        <w:ind w:left="64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520DAF" w:rsidRDefault="00520DAF" w:rsidP="00520DAF">
      <w:pPr>
        <w:ind w:left="64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</w:t>
      </w:r>
    </w:p>
    <w:p w:rsidR="00520DAF" w:rsidRDefault="00520DAF" w:rsidP="00520DAF">
      <w:pPr>
        <w:ind w:left="6480"/>
      </w:pPr>
      <w:r>
        <w:rPr>
          <w:rFonts w:ascii="Times New Roman" w:hAnsi="Times New Roman"/>
          <w:sz w:val="28"/>
          <w:szCs w:val="28"/>
        </w:rPr>
        <w:t xml:space="preserve">   </w:t>
      </w:r>
      <w:r w:rsidR="00751F2B">
        <w:rPr>
          <w:rFonts w:ascii="Times New Roman" w:hAnsi="Times New Roman"/>
          <w:sz w:val="28"/>
          <w:szCs w:val="28"/>
        </w:rPr>
        <w:t xml:space="preserve">        </w:t>
      </w:r>
      <w:r w:rsidR="00E846F6">
        <w:rPr>
          <w:rFonts w:ascii="Times New Roman" w:hAnsi="Times New Roman"/>
          <w:sz w:val="28"/>
          <w:szCs w:val="28"/>
        </w:rPr>
        <w:t xml:space="preserve">05.05.2022 </w:t>
      </w:r>
      <w:r w:rsidR="00751F2B">
        <w:rPr>
          <w:rFonts w:ascii="Times New Roman" w:hAnsi="Times New Roman"/>
          <w:sz w:val="28"/>
          <w:szCs w:val="28"/>
        </w:rPr>
        <w:t>№</w:t>
      </w:r>
      <w:r w:rsidR="00E846F6">
        <w:rPr>
          <w:rFonts w:ascii="Times New Roman" w:hAnsi="Times New Roman"/>
          <w:sz w:val="28"/>
          <w:szCs w:val="28"/>
        </w:rPr>
        <w:t xml:space="preserve"> 37</w:t>
      </w:r>
    </w:p>
    <w:p w:rsidR="00520DAF" w:rsidRDefault="00520DAF" w:rsidP="00520DAF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520DAF" w:rsidRPr="005D4733" w:rsidRDefault="00520DAF" w:rsidP="00520DAF">
      <w:pPr>
        <w:jc w:val="center"/>
        <w:rPr>
          <w:rFonts w:ascii="Times New Roman" w:hAnsi="Times New Roman"/>
          <w:b/>
          <w:sz w:val="28"/>
          <w:szCs w:val="28"/>
        </w:rPr>
      </w:pPr>
      <w:r w:rsidRPr="005D4733">
        <w:rPr>
          <w:rFonts w:ascii="Times New Roman" w:hAnsi="Times New Roman"/>
          <w:b/>
          <w:sz w:val="28"/>
          <w:szCs w:val="28"/>
        </w:rPr>
        <w:t>Склад</w:t>
      </w:r>
    </w:p>
    <w:p w:rsidR="00520DAF" w:rsidRPr="005D4733" w:rsidRDefault="00520DAF" w:rsidP="00520DAF">
      <w:pPr>
        <w:jc w:val="center"/>
        <w:rPr>
          <w:rFonts w:ascii="Times New Roman" w:hAnsi="Times New Roman"/>
          <w:b/>
          <w:sz w:val="28"/>
          <w:szCs w:val="28"/>
        </w:rPr>
      </w:pPr>
      <w:r w:rsidRPr="005D4733">
        <w:rPr>
          <w:rFonts w:ascii="Times New Roman" w:hAnsi="Times New Roman"/>
          <w:b/>
          <w:sz w:val="28"/>
          <w:szCs w:val="28"/>
        </w:rPr>
        <w:t xml:space="preserve">комісії </w:t>
      </w:r>
      <w:r w:rsidRPr="00680F28">
        <w:rPr>
          <w:rFonts w:ascii="Times New Roman" w:hAnsi="Times New Roman" w:hint="eastAsia"/>
          <w:b/>
          <w:sz w:val="28"/>
          <w:szCs w:val="28"/>
        </w:rPr>
        <w:t>з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перевірки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обліку</w:t>
      </w:r>
      <w:r w:rsidRPr="00680F28">
        <w:rPr>
          <w:rFonts w:ascii="Times New Roman" w:hAnsi="Times New Roman"/>
          <w:b/>
          <w:sz w:val="28"/>
          <w:szCs w:val="28"/>
        </w:rPr>
        <w:t xml:space="preserve">, </w:t>
      </w:r>
      <w:r w:rsidRPr="00680F28">
        <w:rPr>
          <w:rFonts w:ascii="Times New Roman" w:hAnsi="Times New Roman" w:hint="eastAsia"/>
          <w:b/>
          <w:sz w:val="28"/>
          <w:szCs w:val="28"/>
        </w:rPr>
        <w:t>наявності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і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технічного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стану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транспортних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засобів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на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підприємствах</w:t>
      </w:r>
      <w:r w:rsidRPr="00680F28">
        <w:rPr>
          <w:rFonts w:ascii="Times New Roman" w:hAnsi="Times New Roman"/>
          <w:b/>
          <w:sz w:val="28"/>
          <w:szCs w:val="28"/>
        </w:rPr>
        <w:t xml:space="preserve">, </w:t>
      </w:r>
      <w:r w:rsidRPr="00680F28">
        <w:rPr>
          <w:rFonts w:ascii="Times New Roman" w:hAnsi="Times New Roman" w:hint="eastAsia"/>
          <w:b/>
          <w:sz w:val="28"/>
          <w:szCs w:val="28"/>
        </w:rPr>
        <w:t>установах</w:t>
      </w:r>
      <w:r w:rsidRPr="00680F28">
        <w:rPr>
          <w:rFonts w:ascii="Times New Roman" w:hAnsi="Times New Roman"/>
          <w:b/>
          <w:sz w:val="28"/>
          <w:szCs w:val="28"/>
        </w:rPr>
        <w:t xml:space="preserve">, </w:t>
      </w:r>
      <w:r w:rsidRPr="00680F28">
        <w:rPr>
          <w:rFonts w:ascii="Times New Roman" w:hAnsi="Times New Roman" w:hint="eastAsia"/>
          <w:b/>
          <w:sz w:val="28"/>
          <w:szCs w:val="28"/>
        </w:rPr>
        <w:t>організаціях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незалежно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від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підпорядкування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 </w:t>
      </w:r>
      <w:r w:rsidRPr="00680F28">
        <w:rPr>
          <w:rFonts w:ascii="Times New Roman" w:hAnsi="Times New Roman" w:hint="eastAsia"/>
          <w:b/>
          <w:sz w:val="28"/>
          <w:szCs w:val="28"/>
        </w:rPr>
        <w:t>форм</w:t>
      </w:r>
      <w:r w:rsidRPr="00680F28">
        <w:rPr>
          <w:rFonts w:ascii="Times New Roman" w:hAnsi="Times New Roman"/>
          <w:b/>
          <w:sz w:val="28"/>
          <w:szCs w:val="28"/>
        </w:rPr>
        <w:t xml:space="preserve"> </w:t>
      </w:r>
      <w:r w:rsidRPr="00680F28">
        <w:rPr>
          <w:rFonts w:ascii="Times New Roman" w:hAnsi="Times New Roman" w:hint="eastAsia"/>
          <w:b/>
          <w:sz w:val="28"/>
          <w:szCs w:val="28"/>
        </w:rPr>
        <w:t>власності</w:t>
      </w:r>
    </w:p>
    <w:p w:rsidR="00520DAF" w:rsidRPr="005D4733" w:rsidRDefault="00520DAF" w:rsidP="00520DA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903"/>
        <w:gridCol w:w="16"/>
        <w:gridCol w:w="4935"/>
      </w:tblGrid>
      <w:tr w:rsidR="00520DAF" w:rsidRPr="005D4733" w:rsidTr="000E035F">
        <w:tc>
          <w:tcPr>
            <w:tcW w:w="9854" w:type="dxa"/>
            <w:gridSpan w:val="3"/>
          </w:tcPr>
          <w:p w:rsidR="00520DAF" w:rsidRPr="005D4733" w:rsidRDefault="00520DAF" w:rsidP="000E035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4733">
              <w:rPr>
                <w:rFonts w:ascii="Times New Roman" w:hAnsi="Times New Roman"/>
                <w:b/>
                <w:i/>
                <w:sz w:val="28"/>
                <w:szCs w:val="28"/>
              </w:rPr>
              <w:t>Голова комісії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Pr="005D4733" w:rsidRDefault="00520DAF" w:rsidP="000E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</w:tcPr>
          <w:p w:rsidR="00520DAF" w:rsidRPr="005D4733" w:rsidRDefault="00520DAF" w:rsidP="000E0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ТУРОК</w:t>
            </w:r>
          </w:p>
          <w:p w:rsidR="00520DAF" w:rsidRPr="00380E95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 Степанович</w:t>
            </w:r>
          </w:p>
        </w:tc>
        <w:tc>
          <w:tcPr>
            <w:tcW w:w="4935" w:type="dxa"/>
            <w:vAlign w:val="bottom"/>
          </w:tcPr>
          <w:p w:rsidR="00520DAF" w:rsidRPr="005D4733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C5A">
              <w:rPr>
                <w:rFonts w:ascii="Times New Roman" w:hAnsi="Times New Roman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964BF">
              <w:rPr>
                <w:rFonts w:ascii="Times New Roman" w:hAnsi="Times New Roman"/>
                <w:sz w:val="28"/>
                <w:szCs w:val="28"/>
              </w:rPr>
              <w:t xml:space="preserve">голови районної державної адміністрації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646C5A">
              <w:rPr>
                <w:rFonts w:ascii="Times New Roman" w:hAnsi="Times New Roman"/>
                <w:sz w:val="28"/>
                <w:szCs w:val="28"/>
              </w:rPr>
              <w:t xml:space="preserve">перший заступник </w:t>
            </w:r>
            <w:r w:rsidRPr="00646C5A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bottom"/>
          </w:tcPr>
          <w:p w:rsidR="00520DAF" w:rsidRPr="00646C5A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520DAF" w:rsidRPr="005D4733" w:rsidTr="000E035F">
        <w:tc>
          <w:tcPr>
            <w:tcW w:w="9854" w:type="dxa"/>
            <w:gridSpan w:val="3"/>
          </w:tcPr>
          <w:p w:rsidR="00520DAF" w:rsidRPr="005D4733" w:rsidRDefault="00520DAF" w:rsidP="000E0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DD">
              <w:rPr>
                <w:rFonts w:ascii="Times New Roman" w:hAnsi="Times New Roman"/>
                <w:b/>
                <w:i/>
                <w:sz w:val="28"/>
                <w:szCs w:val="28"/>
              </w:rPr>
              <w:t>Секретар комісії</w:t>
            </w:r>
          </w:p>
        </w:tc>
      </w:tr>
      <w:tr w:rsidR="00520DAF" w:rsidRPr="005D4733" w:rsidTr="000E035F">
        <w:tc>
          <w:tcPr>
            <w:tcW w:w="9854" w:type="dxa"/>
            <w:gridSpan w:val="3"/>
          </w:tcPr>
          <w:p w:rsidR="00520DAF" w:rsidRPr="001C3FDD" w:rsidRDefault="00520DAF" w:rsidP="000E035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20DAF" w:rsidRPr="005D4733" w:rsidTr="000E035F">
        <w:tc>
          <w:tcPr>
            <w:tcW w:w="4903" w:type="dxa"/>
          </w:tcPr>
          <w:p w:rsidR="00520DAF" w:rsidRPr="001C3FDD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 w:rsidRPr="001C3FDD">
              <w:rPr>
                <w:rFonts w:ascii="Times New Roman" w:hAnsi="Times New Roman"/>
                <w:sz w:val="28"/>
                <w:szCs w:val="28"/>
              </w:rPr>
              <w:t>ЮРКУЦ</w:t>
            </w:r>
          </w:p>
          <w:p w:rsidR="00520DAF" w:rsidRPr="001C3FDD" w:rsidRDefault="00520DAF" w:rsidP="000E035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3FDD">
              <w:rPr>
                <w:rFonts w:ascii="Times New Roman" w:hAnsi="Times New Roman"/>
                <w:sz w:val="28"/>
                <w:szCs w:val="28"/>
              </w:rPr>
              <w:t>Вікторія Василівна</w:t>
            </w:r>
          </w:p>
        </w:tc>
        <w:tc>
          <w:tcPr>
            <w:tcW w:w="4951" w:type="dxa"/>
            <w:gridSpan w:val="2"/>
          </w:tcPr>
          <w:p w:rsidR="00520DAF" w:rsidRPr="001C3FDD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C3FDD">
              <w:rPr>
                <w:rFonts w:ascii="Times New Roman" w:hAnsi="Times New Roman"/>
                <w:sz w:val="28"/>
                <w:szCs w:val="28"/>
              </w:rPr>
              <w:t xml:space="preserve">ачальник відділу мобілізаційної роботи апарату </w:t>
            </w:r>
          </w:p>
        </w:tc>
      </w:tr>
      <w:tr w:rsidR="00520DAF" w:rsidRPr="005D4733" w:rsidTr="000E035F">
        <w:tc>
          <w:tcPr>
            <w:tcW w:w="4903" w:type="dxa"/>
          </w:tcPr>
          <w:p w:rsidR="00520DAF" w:rsidRPr="001C3FDD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1" w:type="dxa"/>
            <w:gridSpan w:val="2"/>
          </w:tcPr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AF" w:rsidRPr="005D4733" w:rsidTr="000E035F">
        <w:tc>
          <w:tcPr>
            <w:tcW w:w="9854" w:type="dxa"/>
            <w:gridSpan w:val="3"/>
          </w:tcPr>
          <w:p w:rsidR="00520DAF" w:rsidRPr="005D4733" w:rsidRDefault="00520DAF" w:rsidP="000E035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4733">
              <w:rPr>
                <w:rFonts w:ascii="Times New Roman" w:hAnsi="Times New Roman"/>
                <w:b/>
                <w:i/>
                <w:sz w:val="28"/>
                <w:szCs w:val="28"/>
              </w:rPr>
              <w:t>Члени комісії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ПЕТРИШИН</w:t>
            </w:r>
          </w:p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Васильович</w:t>
            </w:r>
          </w:p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520DAF" w:rsidRPr="005D4733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офіцер мобілізаційного відділення Рахівського районного територіального центру комплектування та соціальної підтримки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 w:rsidRPr="005D4733">
              <w:rPr>
                <w:rFonts w:ascii="Times New Roman" w:hAnsi="Times New Roman"/>
                <w:sz w:val="28"/>
                <w:szCs w:val="28"/>
              </w:rPr>
              <w:t xml:space="preserve">ШОВАРІ </w:t>
            </w:r>
          </w:p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 w:rsidRPr="005D4733">
              <w:rPr>
                <w:rFonts w:ascii="Times New Roman" w:hAnsi="Times New Roman"/>
                <w:sz w:val="28"/>
                <w:szCs w:val="28"/>
              </w:rPr>
              <w:t>Роман Йосипович</w:t>
            </w:r>
          </w:p>
        </w:tc>
        <w:tc>
          <w:tcPr>
            <w:tcW w:w="4935" w:type="dxa"/>
          </w:tcPr>
          <w:p w:rsidR="00520DAF" w:rsidRPr="005D4733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733">
              <w:rPr>
                <w:rFonts w:ascii="Times New Roman" w:hAnsi="Times New Roman"/>
                <w:sz w:val="28"/>
                <w:szCs w:val="28"/>
              </w:rPr>
              <w:t>головний спеціаліст мобілізаційного відділення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МОЙСЮК </w:t>
            </w:r>
          </w:p>
          <w:p w:rsidR="00520DAF" w:rsidRPr="005D4733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</w:tc>
        <w:tc>
          <w:tcPr>
            <w:tcW w:w="4935" w:type="dxa"/>
          </w:tcPr>
          <w:p w:rsidR="00520DAF" w:rsidRPr="005D4733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офіцер мобілізаційного відділення Рахівського районного територіального центру комплектування та соціальної підтримки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ГОЛОВКО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Васильович</w:t>
            </w:r>
          </w:p>
        </w:tc>
        <w:tc>
          <w:tcPr>
            <w:tcW w:w="4935" w:type="dxa"/>
          </w:tcPr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Тячівського міжрайонного відділу УСБУ в Закарпатській області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ШТЕЦЬ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4935" w:type="dxa"/>
          </w:tcPr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DD">
              <w:rPr>
                <w:rFonts w:ascii="Times New Roman" w:hAnsi="Times New Roman"/>
                <w:sz w:val="28"/>
                <w:szCs w:val="28"/>
              </w:rPr>
              <w:t>заступник начальника Рахівського районного  відділу поліції  ГУ Національної поліції  України в Закарпатській області (за згодою)</w:t>
            </w:r>
          </w:p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DAF" w:rsidRPr="001C3FDD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РАХІВСЬКИЙ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Іванович</w:t>
            </w:r>
          </w:p>
        </w:tc>
        <w:tc>
          <w:tcPr>
            <w:tcW w:w="4935" w:type="dxa"/>
          </w:tcPr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ТСЦ 2145 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БОЧКОР 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Юрійович</w:t>
            </w:r>
          </w:p>
        </w:tc>
        <w:tc>
          <w:tcPr>
            <w:tcW w:w="4935" w:type="dxa"/>
          </w:tcPr>
          <w:p w:rsidR="00520DAF" w:rsidRDefault="00520DAF" w:rsidP="00751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перший заступник </w:t>
            </w:r>
            <w:r w:rsidR="00751F2B">
              <w:rPr>
                <w:rFonts w:ascii="Times New Roman" w:hAnsi="Times New Roman"/>
                <w:sz w:val="28"/>
                <w:szCs w:val="28"/>
              </w:rPr>
              <w:t xml:space="preserve">Рахівського міського </w:t>
            </w:r>
            <w:r>
              <w:rPr>
                <w:rFonts w:ascii="Times New Roman" w:hAnsi="Times New Roman"/>
                <w:sz w:val="28"/>
                <w:szCs w:val="28"/>
              </w:rPr>
              <w:t>голови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ЮК </w:t>
            </w:r>
          </w:p>
          <w:p w:rsidR="00520DAF" w:rsidRPr="00386A34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Юрійович</w:t>
            </w:r>
          </w:p>
        </w:tc>
        <w:tc>
          <w:tcPr>
            <w:tcW w:w="4935" w:type="dxa"/>
          </w:tcPr>
          <w:p w:rsidR="00520DAF" w:rsidRDefault="00520DAF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Богданського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сільського голови з питань діяльності виконавчих органів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МИТРЮК 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Федір Федорович</w:t>
            </w:r>
          </w:p>
        </w:tc>
        <w:tc>
          <w:tcPr>
            <w:tcW w:w="4935" w:type="dxa"/>
          </w:tcPr>
          <w:p w:rsidR="00520DAF" w:rsidRDefault="00751F2B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20DAF">
              <w:rPr>
                <w:rFonts w:ascii="Times New Roman" w:hAnsi="Times New Roman"/>
                <w:sz w:val="28"/>
                <w:szCs w:val="28"/>
              </w:rPr>
              <w:t xml:space="preserve">аступник </w:t>
            </w:r>
            <w:proofErr w:type="spellStart"/>
            <w:r w:rsidR="00520DAF">
              <w:rPr>
                <w:rFonts w:ascii="Times New Roman" w:hAnsi="Times New Roman"/>
                <w:sz w:val="28"/>
                <w:szCs w:val="28"/>
              </w:rPr>
              <w:t>Великобичківського</w:t>
            </w:r>
            <w:proofErr w:type="spellEnd"/>
            <w:r w:rsidR="00520DAF">
              <w:rPr>
                <w:rFonts w:ascii="Times New Roman" w:hAnsi="Times New Roman"/>
                <w:sz w:val="28"/>
                <w:szCs w:val="28"/>
              </w:rPr>
              <w:t xml:space="preserve"> селищного голови з питань діяльності виконавчих органів (за згодою)</w:t>
            </w:r>
          </w:p>
        </w:tc>
      </w:tr>
      <w:tr w:rsidR="00520DAF" w:rsidRPr="005D4733" w:rsidTr="000E035F">
        <w:tc>
          <w:tcPr>
            <w:tcW w:w="4919" w:type="dxa"/>
            <w:gridSpan w:val="2"/>
          </w:tcPr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ТИМОЩЕНКО</w:t>
            </w:r>
          </w:p>
          <w:p w:rsidR="00520DAF" w:rsidRDefault="00520DAF" w:rsidP="000E0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Володимирович</w:t>
            </w:r>
          </w:p>
        </w:tc>
        <w:tc>
          <w:tcPr>
            <w:tcW w:w="4935" w:type="dxa"/>
          </w:tcPr>
          <w:p w:rsidR="00520DAF" w:rsidRDefault="00751F2B" w:rsidP="000E0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520DAF">
              <w:rPr>
                <w:rFonts w:ascii="Times New Roman" w:hAnsi="Times New Roman"/>
                <w:sz w:val="28"/>
                <w:szCs w:val="28"/>
              </w:rPr>
              <w:t xml:space="preserve">аступник </w:t>
            </w:r>
            <w:proofErr w:type="spellStart"/>
            <w:r w:rsidR="00520DAF">
              <w:rPr>
                <w:rFonts w:ascii="Times New Roman" w:hAnsi="Times New Roman"/>
                <w:sz w:val="28"/>
                <w:szCs w:val="28"/>
              </w:rPr>
              <w:t>Ясінянського</w:t>
            </w:r>
            <w:proofErr w:type="spellEnd"/>
            <w:r w:rsidR="00520DAF">
              <w:rPr>
                <w:rFonts w:ascii="Times New Roman" w:hAnsi="Times New Roman"/>
                <w:sz w:val="28"/>
                <w:szCs w:val="28"/>
              </w:rPr>
              <w:t xml:space="preserve"> селищного голови з питань діяльності виконавчих органів (за згодою)</w:t>
            </w:r>
          </w:p>
        </w:tc>
      </w:tr>
    </w:tbl>
    <w:p w:rsidR="00520DAF" w:rsidRPr="005D4733" w:rsidRDefault="00520DAF" w:rsidP="00520DAF">
      <w:pPr>
        <w:spacing w:after="120"/>
        <w:rPr>
          <w:rFonts w:ascii="Times New Roman" w:hAnsi="Times New Roman"/>
        </w:rPr>
      </w:pPr>
    </w:p>
    <w:p w:rsidR="00520DAF" w:rsidRPr="005D4733" w:rsidRDefault="00520DAF" w:rsidP="00520DAF">
      <w:pPr>
        <w:spacing w:after="120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520DAF" w:rsidRPr="005D4733" w:rsidTr="000E035F">
        <w:tc>
          <w:tcPr>
            <w:tcW w:w="5069" w:type="dxa"/>
          </w:tcPr>
          <w:p w:rsidR="00520DAF" w:rsidRPr="005D4733" w:rsidRDefault="00520DAF" w:rsidP="000E035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мобілізаційної роботи апарату</w:t>
            </w:r>
          </w:p>
        </w:tc>
        <w:tc>
          <w:tcPr>
            <w:tcW w:w="5069" w:type="dxa"/>
            <w:vAlign w:val="bottom"/>
          </w:tcPr>
          <w:p w:rsidR="00520DAF" w:rsidRPr="005D4733" w:rsidRDefault="00520DAF" w:rsidP="000E035F">
            <w:pPr>
              <w:spacing w:after="12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Вікторія ЮРКУЦ</w:t>
            </w:r>
          </w:p>
        </w:tc>
      </w:tr>
    </w:tbl>
    <w:p w:rsidR="00520DAF" w:rsidRPr="005D4733" w:rsidRDefault="00520DAF" w:rsidP="00520DAF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5D4733">
        <w:rPr>
          <w:rStyle w:val="st24"/>
          <w:rFonts w:ascii="Times New Roman" w:hAnsi="Times New Roman"/>
          <w:sz w:val="28"/>
          <w:szCs w:val="28"/>
        </w:rPr>
        <w:t xml:space="preserve">          </w:t>
      </w:r>
    </w:p>
    <w:p w:rsidR="00985BEA" w:rsidRDefault="00985BEA"/>
    <w:sectPr w:rsidR="00985BEA" w:rsidSect="002235D6">
      <w:headerReference w:type="even" r:id="rId6"/>
      <w:headerReference w:type="default" r:id="rId7"/>
      <w:headerReference w:type="firs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45" w:rsidRDefault="00367D45" w:rsidP="00520DAF">
      <w:r>
        <w:separator/>
      </w:r>
    </w:p>
  </w:endnote>
  <w:endnote w:type="continuationSeparator" w:id="0">
    <w:p w:rsidR="00367D45" w:rsidRDefault="00367D45" w:rsidP="0052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45" w:rsidRDefault="00367D45" w:rsidP="00520DAF">
      <w:r>
        <w:separator/>
      </w:r>
    </w:p>
  </w:footnote>
  <w:footnote w:type="continuationSeparator" w:id="0">
    <w:p w:rsidR="00367D45" w:rsidRDefault="00367D45" w:rsidP="00520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A0" w:rsidRDefault="00D46E28" w:rsidP="0052316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20D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5EA0" w:rsidRDefault="00367D4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108463"/>
      <w:docPartObj>
        <w:docPartGallery w:val="Page Numbers (Top of Page)"/>
        <w:docPartUnique/>
      </w:docPartObj>
    </w:sdtPr>
    <w:sdtContent>
      <w:p w:rsidR="00520DAF" w:rsidRDefault="00D46E28">
        <w:pPr>
          <w:pStyle w:val="a4"/>
          <w:jc w:val="center"/>
        </w:pPr>
        <w:r>
          <w:fldChar w:fldCharType="begin"/>
        </w:r>
        <w:r w:rsidR="00520DAF">
          <w:instrText>PAGE   \* MERGEFORMAT</w:instrText>
        </w:r>
        <w:r>
          <w:fldChar w:fldCharType="separate"/>
        </w:r>
        <w:r w:rsidR="00E846F6">
          <w:rPr>
            <w:noProof/>
          </w:rPr>
          <w:t>2</w:t>
        </w:r>
        <w:r>
          <w:fldChar w:fldCharType="end"/>
        </w:r>
      </w:p>
    </w:sdtContent>
  </w:sdt>
  <w:p w:rsidR="00235EA0" w:rsidRDefault="00367D45" w:rsidP="00515D11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D6" w:rsidRDefault="00367D45">
    <w:pPr>
      <w:pStyle w:val="a4"/>
      <w:jc w:val="center"/>
    </w:pPr>
  </w:p>
  <w:p w:rsidR="00FF4B54" w:rsidRDefault="00367D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DAF"/>
    <w:rsid w:val="00367D45"/>
    <w:rsid w:val="00520DAF"/>
    <w:rsid w:val="00751F2B"/>
    <w:rsid w:val="00985BEA"/>
    <w:rsid w:val="00B353FE"/>
    <w:rsid w:val="00D46E28"/>
    <w:rsid w:val="00E8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AF"/>
    <w:pPr>
      <w:spacing w:after="0" w:line="240" w:lineRule="auto"/>
    </w:pPr>
    <w:rPr>
      <w:rFonts w:ascii="Peterburg" w:eastAsia="Times New Roman" w:hAnsi="Peterburg" w:cs="Times New Roman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0DAF"/>
  </w:style>
  <w:style w:type="paragraph" w:styleId="a4">
    <w:name w:val="header"/>
    <w:basedOn w:val="a"/>
    <w:link w:val="a5"/>
    <w:uiPriority w:val="99"/>
    <w:rsid w:val="00520DAF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520D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24">
    <w:name w:val="st24"/>
    <w:basedOn w:val="a0"/>
    <w:rsid w:val="00520DAF"/>
  </w:style>
  <w:style w:type="paragraph" w:styleId="a6">
    <w:name w:val="footer"/>
    <w:basedOn w:val="a"/>
    <w:link w:val="a7"/>
    <w:uiPriority w:val="99"/>
    <w:unhideWhenUsed/>
    <w:rsid w:val="00520DA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DAF"/>
    <w:rPr>
      <w:rFonts w:ascii="Peterburg" w:eastAsia="Times New Roman" w:hAnsi="Peterburg" w:cs="Times New Roman"/>
      <w:kern w:val="28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AF"/>
    <w:pPr>
      <w:spacing w:after="0" w:line="240" w:lineRule="auto"/>
    </w:pPr>
    <w:rPr>
      <w:rFonts w:ascii="Peterburg" w:eastAsia="Times New Roman" w:hAnsi="Peterburg" w:cs="Times New Roman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0DAF"/>
  </w:style>
  <w:style w:type="paragraph" w:styleId="a4">
    <w:name w:val="header"/>
    <w:basedOn w:val="a"/>
    <w:link w:val="a5"/>
    <w:uiPriority w:val="99"/>
    <w:rsid w:val="00520DAF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520D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24">
    <w:name w:val="st24"/>
    <w:basedOn w:val="a0"/>
    <w:rsid w:val="00520DAF"/>
  </w:style>
  <w:style w:type="paragraph" w:styleId="a6">
    <w:name w:val="footer"/>
    <w:basedOn w:val="a"/>
    <w:link w:val="a7"/>
    <w:uiPriority w:val="99"/>
    <w:unhideWhenUsed/>
    <w:rsid w:val="00520DA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DAF"/>
    <w:rPr>
      <w:rFonts w:ascii="Peterburg" w:eastAsia="Times New Roman" w:hAnsi="Peterburg" w:cs="Times New Roman"/>
      <w:kern w:val="28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</cp:revision>
  <cp:lastPrinted>2022-05-06T08:14:00Z</cp:lastPrinted>
  <dcterms:created xsi:type="dcterms:W3CDTF">2022-05-06T08:00:00Z</dcterms:created>
  <dcterms:modified xsi:type="dcterms:W3CDTF">2022-05-06T09:21:00Z</dcterms:modified>
</cp:coreProperties>
</file>