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08" w:rsidRDefault="00BD7308">
      <w:pPr>
        <w:ind w:left="-426"/>
        <w:jc w:val="center"/>
        <w:rPr>
          <w:sz w:val="28"/>
          <w:szCs w:val="28"/>
          <w:lang w:val="uk-UA"/>
        </w:rPr>
      </w:pPr>
      <w:r w:rsidRPr="00F41192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BD7308" w:rsidRDefault="00BD7308">
      <w:pPr>
        <w:ind w:left="-426"/>
        <w:jc w:val="center"/>
        <w:rPr>
          <w:sz w:val="28"/>
          <w:szCs w:val="28"/>
          <w:lang w:val="uk-UA"/>
        </w:rPr>
      </w:pPr>
    </w:p>
    <w:p w:rsidR="00BD7308" w:rsidRDefault="00BD730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BD7308" w:rsidRDefault="00BD730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BD7308" w:rsidRDefault="00BD7308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BD7308" w:rsidRDefault="00BD7308">
      <w:pPr>
        <w:jc w:val="center"/>
        <w:rPr>
          <w:b/>
          <w:spacing w:val="60"/>
          <w:sz w:val="8"/>
          <w:szCs w:val="8"/>
          <w:lang w:val="uk-UA"/>
        </w:rPr>
      </w:pPr>
    </w:p>
    <w:p w:rsidR="00BD7308" w:rsidRDefault="00BD7308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BD7308" w:rsidRDefault="00BD7308">
      <w:pPr>
        <w:jc w:val="center"/>
        <w:rPr>
          <w:b/>
          <w:sz w:val="12"/>
          <w:szCs w:val="12"/>
          <w:lang w:val="uk-UA"/>
        </w:rPr>
      </w:pPr>
    </w:p>
    <w:p w:rsidR="00BD7308" w:rsidRPr="00B102BA" w:rsidRDefault="00BD7308">
      <w:pPr>
        <w:jc w:val="center"/>
        <w:rPr>
          <w:b/>
          <w:sz w:val="16"/>
          <w:szCs w:val="16"/>
          <w:lang w:val="uk-UA"/>
        </w:rPr>
      </w:pPr>
    </w:p>
    <w:p w:rsidR="00BD7308" w:rsidRDefault="00BD7308" w:rsidP="00DD44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01.02.2023        </w:t>
      </w:r>
      <w:r>
        <w:rPr>
          <w:b/>
          <w:sz w:val="28"/>
          <w:szCs w:val="28"/>
          <w:lang w:val="uk-UA"/>
        </w:rPr>
        <w:tab/>
        <w:t xml:space="preserve">                          м. Рахів                                                          № 8</w:t>
      </w:r>
    </w:p>
    <w:p w:rsidR="00BD7308" w:rsidRDefault="00BD7308">
      <w:pPr>
        <w:jc w:val="center"/>
        <w:rPr>
          <w:b/>
          <w:i/>
          <w:sz w:val="16"/>
          <w:szCs w:val="16"/>
          <w:lang w:val="uk-UA"/>
        </w:rPr>
      </w:pPr>
    </w:p>
    <w:p w:rsidR="00BD7308" w:rsidRPr="00B102BA" w:rsidRDefault="00BD7308">
      <w:pPr>
        <w:jc w:val="center"/>
        <w:rPr>
          <w:b/>
          <w:i/>
          <w:sz w:val="6"/>
          <w:szCs w:val="6"/>
          <w:lang w:val="uk-UA"/>
        </w:rPr>
      </w:pPr>
    </w:p>
    <w:p w:rsidR="00BD7308" w:rsidRDefault="00BD7308" w:rsidP="005B5323">
      <w:pPr>
        <w:jc w:val="center"/>
        <w:rPr>
          <w:b/>
          <w:i/>
          <w:sz w:val="28"/>
          <w:szCs w:val="28"/>
          <w:lang w:val="uk-UA"/>
        </w:rPr>
      </w:pPr>
      <w:r w:rsidRPr="00F41919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Програму розвитку транскордонного співробітництва </w:t>
      </w:r>
    </w:p>
    <w:p w:rsidR="00BD7308" w:rsidRPr="00F41919" w:rsidRDefault="00BD7308" w:rsidP="005B5323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Рахівського району на 2023 – 2027 роки</w:t>
      </w:r>
    </w:p>
    <w:p w:rsidR="00BD7308" w:rsidRPr="00DD44B1" w:rsidRDefault="00BD7308" w:rsidP="004D289C">
      <w:pPr>
        <w:jc w:val="both"/>
        <w:rPr>
          <w:b/>
          <w:sz w:val="28"/>
          <w:szCs w:val="28"/>
          <w:lang w:val="uk-UA"/>
        </w:rPr>
      </w:pPr>
    </w:p>
    <w:p w:rsidR="00BD7308" w:rsidRPr="00584CCB" w:rsidRDefault="00BD7308" w:rsidP="00DD44B1">
      <w:pPr>
        <w:ind w:firstLine="567"/>
        <w:jc w:val="both"/>
        <w:rPr>
          <w:sz w:val="28"/>
          <w:szCs w:val="28"/>
          <w:lang w:val="uk-UA"/>
        </w:rPr>
      </w:pPr>
      <w:r w:rsidRPr="004D289C">
        <w:rPr>
          <w:color w:val="000000"/>
          <w:sz w:val="28"/>
          <w:szCs w:val="28"/>
          <w:lang w:val="uk-UA"/>
        </w:rPr>
        <w:t>Відповідно до Закону України „Про місцеві державні адміністрації”,</w:t>
      </w:r>
      <w:r>
        <w:rPr>
          <w:color w:val="000000"/>
          <w:sz w:val="28"/>
          <w:szCs w:val="28"/>
          <w:lang w:val="uk-UA"/>
        </w:rPr>
        <w:t xml:space="preserve"> </w:t>
      </w:r>
      <w:r w:rsidRPr="004D289C">
        <w:rPr>
          <w:color w:val="000000"/>
          <w:sz w:val="28"/>
          <w:szCs w:val="28"/>
          <w:lang w:val="uk-UA"/>
        </w:rPr>
        <w:t>Закону України „Про правовий режим воєнного стану”</w:t>
      </w:r>
      <w:r>
        <w:rPr>
          <w:color w:val="000000"/>
          <w:sz w:val="28"/>
          <w:szCs w:val="28"/>
          <w:lang w:val="uk-UA"/>
        </w:rPr>
        <w:t xml:space="preserve"> (</w:t>
      </w:r>
      <w:r w:rsidRPr="004D289C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</w:t>
      </w:r>
      <w:r w:rsidRPr="004D289C">
        <w:rPr>
          <w:color w:val="000000"/>
          <w:sz w:val="28"/>
          <w:szCs w:val="28"/>
          <w:lang w:val="uk-UA"/>
        </w:rPr>
        <w:t xml:space="preserve"> змінами), Закону України „</w:t>
      </w:r>
      <w:r>
        <w:rPr>
          <w:color w:val="000000"/>
          <w:sz w:val="28"/>
          <w:szCs w:val="28"/>
          <w:lang w:val="uk-UA"/>
        </w:rPr>
        <w:t>Про транскордонне співробітництво</w:t>
      </w:r>
      <w:r w:rsidRPr="004D289C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. </w:t>
      </w:r>
      <w:r w:rsidRPr="004D289C">
        <w:rPr>
          <w:color w:val="000000"/>
          <w:sz w:val="28"/>
          <w:szCs w:val="28"/>
          <w:lang w:val="uk-UA"/>
        </w:rPr>
        <w:t>указів Президента України від 24 лютого 2022 року №</w:t>
      </w:r>
      <w:r w:rsidRPr="004D289C">
        <w:rPr>
          <w:color w:val="000000"/>
          <w:sz w:val="28"/>
          <w:szCs w:val="28"/>
        </w:rPr>
        <w:t> </w:t>
      </w:r>
      <w:r w:rsidRPr="004D289C">
        <w:rPr>
          <w:color w:val="000000"/>
          <w:sz w:val="28"/>
          <w:szCs w:val="28"/>
          <w:lang w:val="uk-UA"/>
        </w:rPr>
        <w:t>64/2022 „Про введення воєнн</w:t>
      </w:r>
      <w:r>
        <w:rPr>
          <w:color w:val="000000"/>
          <w:sz w:val="28"/>
          <w:szCs w:val="28"/>
          <w:lang w:val="uk-UA"/>
        </w:rPr>
        <w:t>ого стану в Україні” (</w:t>
      </w:r>
      <w:r w:rsidRPr="004D289C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</w:t>
      </w:r>
      <w:r w:rsidRPr="004D289C">
        <w:rPr>
          <w:color w:val="000000"/>
          <w:sz w:val="28"/>
          <w:szCs w:val="28"/>
          <w:lang w:val="uk-UA"/>
        </w:rPr>
        <w:t xml:space="preserve"> змінами), №</w:t>
      </w:r>
      <w:r w:rsidRPr="004D289C">
        <w:rPr>
          <w:color w:val="000000"/>
          <w:sz w:val="28"/>
          <w:szCs w:val="28"/>
        </w:rPr>
        <w:t> </w:t>
      </w:r>
      <w:r w:rsidRPr="004D289C">
        <w:rPr>
          <w:color w:val="000000"/>
          <w:sz w:val="28"/>
          <w:szCs w:val="28"/>
          <w:lang w:val="uk-UA"/>
        </w:rPr>
        <w:t>68/2022 „Про утворення військових адміністрацій</w:t>
      </w:r>
      <w:r w:rsidRPr="005B5323">
        <w:rPr>
          <w:color w:val="000000"/>
          <w:sz w:val="28"/>
          <w:szCs w:val="28"/>
          <w:lang w:val="uk-UA"/>
        </w:rPr>
        <w:t>”,</w:t>
      </w:r>
      <w:r>
        <w:rPr>
          <w:color w:val="000000"/>
          <w:sz w:val="28"/>
          <w:szCs w:val="28"/>
          <w:lang w:val="uk-UA"/>
        </w:rPr>
        <w:t xml:space="preserve"> на виконання </w:t>
      </w:r>
      <w:r w:rsidRPr="005B5323">
        <w:rPr>
          <w:color w:val="000000"/>
          <w:sz w:val="28"/>
          <w:szCs w:val="28"/>
          <w:lang w:val="uk-UA"/>
        </w:rPr>
        <w:t xml:space="preserve"> розпорядження голови обласної державної адміністрації 03.12.2020 №</w:t>
      </w:r>
      <w:r w:rsidRPr="005B5323">
        <w:rPr>
          <w:color w:val="000000"/>
          <w:sz w:val="28"/>
          <w:szCs w:val="28"/>
        </w:rPr>
        <w:t> </w:t>
      </w:r>
      <w:r w:rsidRPr="005B5323">
        <w:rPr>
          <w:color w:val="000000"/>
          <w:sz w:val="28"/>
          <w:szCs w:val="28"/>
          <w:lang w:val="uk-UA"/>
        </w:rPr>
        <w:t>705 „Про Програму розвитку транскордонного співробітництва Закарпатської області на 2021</w:t>
      </w:r>
      <w:r>
        <w:rPr>
          <w:color w:val="000000"/>
          <w:sz w:val="28"/>
          <w:szCs w:val="28"/>
          <w:lang w:val="uk-UA"/>
        </w:rPr>
        <w:t xml:space="preserve"> – </w:t>
      </w:r>
      <w:r w:rsidRPr="005B5323">
        <w:rPr>
          <w:color w:val="000000"/>
          <w:sz w:val="28"/>
          <w:szCs w:val="28"/>
          <w:lang w:val="uk-UA"/>
        </w:rPr>
        <w:t>2027 роки”</w:t>
      </w:r>
      <w:r>
        <w:rPr>
          <w:color w:val="000000"/>
          <w:sz w:val="28"/>
          <w:szCs w:val="28"/>
          <w:lang w:val="uk-UA"/>
        </w:rPr>
        <w:t>:</w:t>
      </w:r>
    </w:p>
    <w:p w:rsidR="00BD7308" w:rsidRDefault="00BD7308">
      <w:pPr>
        <w:ind w:firstLine="567"/>
        <w:jc w:val="both"/>
        <w:rPr>
          <w:color w:val="000000"/>
          <w:lang w:val="uk-UA"/>
        </w:rPr>
      </w:pPr>
    </w:p>
    <w:p w:rsidR="00BD7308" w:rsidRDefault="00BD7308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Схвалити Програму </w:t>
      </w:r>
      <w:r w:rsidRPr="00C4662B">
        <w:rPr>
          <w:sz w:val="28"/>
          <w:szCs w:val="28"/>
          <w:lang w:val="uk-UA"/>
        </w:rPr>
        <w:t>розвитку транскордонного співробітництва Рахівського району на 2023 – 2027 роки</w:t>
      </w:r>
      <w:r>
        <w:rPr>
          <w:sz w:val="28"/>
          <w:szCs w:val="28"/>
          <w:lang w:val="uk-UA"/>
        </w:rPr>
        <w:t>, що додається, та подати її на розгляд сесії районної ради.</w:t>
      </w:r>
    </w:p>
    <w:p w:rsidR="00BD7308" w:rsidRDefault="00BD7308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Управлінню соціально-економічного розвитку території про хід реалізації Програми інформувати районну державну адміністрацію – районну військову адміністрацію щороку до 20 січня.</w:t>
      </w:r>
    </w:p>
    <w:p w:rsidR="00BD7308" w:rsidRDefault="00BD7308" w:rsidP="009B3B0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Визнати таким, що втратило чинність розпорядження голови районної державної адміністрації від 26.01.2016 № 29 „Про Програму транскордонного співробітництва Рахівського району на 2016-2020 роки”.</w:t>
      </w:r>
    </w:p>
    <w:p w:rsidR="00BD7308" w:rsidRDefault="00BD7308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BD7308" w:rsidRPr="002853EF" w:rsidRDefault="00BD7308">
      <w:pPr>
        <w:tabs>
          <w:tab w:val="left" w:pos="1276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BD7308" w:rsidRDefault="00BD7308">
      <w:pPr>
        <w:ind w:firstLine="567"/>
        <w:jc w:val="both"/>
        <w:rPr>
          <w:color w:val="000000"/>
          <w:lang w:val="uk-UA"/>
        </w:rPr>
      </w:pPr>
    </w:p>
    <w:p w:rsidR="00BD7308" w:rsidRPr="00A75C38" w:rsidRDefault="00BD7308">
      <w:pPr>
        <w:ind w:firstLine="567"/>
        <w:jc w:val="both"/>
        <w:rPr>
          <w:color w:val="000000"/>
          <w:lang w:val="uk-UA"/>
        </w:rPr>
      </w:pPr>
    </w:p>
    <w:p w:rsidR="00BD7308" w:rsidRDefault="00BD7308">
      <w:pPr>
        <w:pStyle w:val="BodyText"/>
        <w:ind w:firstLine="567"/>
        <w:rPr>
          <w:szCs w:val="28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BD7308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BD7308" w:rsidTr="009A3B16">
              <w:tc>
                <w:tcPr>
                  <w:tcW w:w="4970" w:type="dxa"/>
                </w:tcPr>
                <w:p w:rsidR="00BD7308" w:rsidRDefault="00BD7308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Голова районної державної адміністрації – начальник районної  військової адміністрації</w:t>
                  </w:r>
                </w:p>
              </w:tc>
              <w:tc>
                <w:tcPr>
                  <w:tcW w:w="4858" w:type="dxa"/>
                </w:tcPr>
                <w:p w:rsidR="00BD7308" w:rsidRPr="00C63FE0" w:rsidRDefault="00BD7308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BD7308" w:rsidRPr="00C63FE0" w:rsidRDefault="00BD7308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BD7308" w:rsidRPr="00C63FE0" w:rsidRDefault="00BD7308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 w:rsidRPr="00C63FE0">
                    <w:rPr>
                      <w:b/>
                      <w:sz w:val="28"/>
                      <w:lang w:val="uk-UA"/>
                    </w:rPr>
                    <w:t xml:space="preserve">                             </w:t>
                  </w:r>
                  <w:r>
                    <w:rPr>
                      <w:b/>
                      <w:sz w:val="28"/>
                      <w:lang w:val="uk-UA"/>
                    </w:rPr>
                    <w:t xml:space="preserve">  </w:t>
                  </w:r>
                  <w:r w:rsidRPr="00C63FE0">
                    <w:rPr>
                      <w:b/>
                      <w:sz w:val="28"/>
                      <w:lang w:val="uk-UA"/>
                    </w:rPr>
                    <w:t xml:space="preserve">   Владіслав КИЧ</w:t>
                  </w:r>
                </w:p>
              </w:tc>
            </w:tr>
          </w:tbl>
          <w:p w:rsidR="00BD7308" w:rsidRDefault="00BD7308">
            <w:pPr>
              <w:widowControl w:val="0"/>
            </w:pPr>
          </w:p>
        </w:tc>
      </w:tr>
    </w:tbl>
    <w:p w:rsidR="00BD7308" w:rsidRDefault="00BD7308">
      <w:pPr>
        <w:rPr>
          <w:lang w:val="uk-UA"/>
        </w:rPr>
      </w:pPr>
    </w:p>
    <w:sectPr w:rsidR="00BD7308" w:rsidSect="00584CCB">
      <w:headerReference w:type="even" r:id="rId7"/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308" w:rsidRDefault="00BD7308" w:rsidP="007331B5">
      <w:r>
        <w:separator/>
      </w:r>
    </w:p>
  </w:endnote>
  <w:endnote w:type="continuationSeparator" w:id="0">
    <w:p w:rsidR="00BD7308" w:rsidRDefault="00BD7308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308" w:rsidRDefault="00BD7308" w:rsidP="007331B5">
      <w:r>
        <w:separator/>
      </w:r>
    </w:p>
  </w:footnote>
  <w:footnote w:type="continuationSeparator" w:id="0">
    <w:p w:rsidR="00BD7308" w:rsidRDefault="00BD7308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08" w:rsidRDefault="00BD7308" w:rsidP="003A24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308" w:rsidRDefault="00BD73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08" w:rsidRDefault="00BD7308" w:rsidP="003A24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308" w:rsidRDefault="00BD7308">
    <w:pPr>
      <w:pStyle w:val="Header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86E9D"/>
    <w:rsid w:val="00104BFB"/>
    <w:rsid w:val="00160314"/>
    <w:rsid w:val="00194E4A"/>
    <w:rsid w:val="00250334"/>
    <w:rsid w:val="002853EF"/>
    <w:rsid w:val="002F4E0B"/>
    <w:rsid w:val="00385383"/>
    <w:rsid w:val="003A24C3"/>
    <w:rsid w:val="003A5537"/>
    <w:rsid w:val="004271BE"/>
    <w:rsid w:val="004C4BE3"/>
    <w:rsid w:val="004D289C"/>
    <w:rsid w:val="00543155"/>
    <w:rsid w:val="00580DCC"/>
    <w:rsid w:val="00584CCB"/>
    <w:rsid w:val="005B5323"/>
    <w:rsid w:val="007331B5"/>
    <w:rsid w:val="00747D05"/>
    <w:rsid w:val="00783721"/>
    <w:rsid w:val="008A34BF"/>
    <w:rsid w:val="008B7B9F"/>
    <w:rsid w:val="0094522D"/>
    <w:rsid w:val="009A3B16"/>
    <w:rsid w:val="009B3B00"/>
    <w:rsid w:val="00A20848"/>
    <w:rsid w:val="00A4313B"/>
    <w:rsid w:val="00A75C38"/>
    <w:rsid w:val="00AB373A"/>
    <w:rsid w:val="00B102BA"/>
    <w:rsid w:val="00B1366F"/>
    <w:rsid w:val="00B7030E"/>
    <w:rsid w:val="00B72D23"/>
    <w:rsid w:val="00BD7308"/>
    <w:rsid w:val="00C4662B"/>
    <w:rsid w:val="00C63FE0"/>
    <w:rsid w:val="00CF6116"/>
    <w:rsid w:val="00D135F4"/>
    <w:rsid w:val="00DD44B1"/>
    <w:rsid w:val="00E571F8"/>
    <w:rsid w:val="00EA0CB1"/>
    <w:rsid w:val="00EC7688"/>
    <w:rsid w:val="00F16D06"/>
    <w:rsid w:val="00F41192"/>
    <w:rsid w:val="00F41919"/>
    <w:rsid w:val="00F924D6"/>
    <w:rsid w:val="00FA14D7"/>
    <w:rsid w:val="00FC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Arial CYR" w:hAnsi="Arial CYR" w:cs="Arial CY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7331B5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31B5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7331B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F16D06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16D06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F16D06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F16D06"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rsid w:val="00F16D06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B1366F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F16D06"/>
    <w:rPr>
      <w:rFonts w:cs="Arial"/>
    </w:rPr>
  </w:style>
  <w:style w:type="paragraph" w:styleId="Caption">
    <w:name w:val="caption"/>
    <w:basedOn w:val="Normal"/>
    <w:uiPriority w:val="99"/>
    <w:qFormat/>
    <w:rsid w:val="00F16D06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F16D06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B1366F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F16D06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B1366F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B1366F"/>
    <w:rPr>
      <w:rFonts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584C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1</Pages>
  <Words>1101</Words>
  <Characters>628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8</cp:revision>
  <cp:lastPrinted>2023-01-19T13:20:00Z</cp:lastPrinted>
  <dcterms:created xsi:type="dcterms:W3CDTF">2023-01-30T13:14:00Z</dcterms:created>
  <dcterms:modified xsi:type="dcterms:W3CDTF">2023-02-02T06:42:00Z</dcterms:modified>
</cp:coreProperties>
</file>