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284"/>
        <w:gridCol w:w="5386"/>
      </w:tblGrid>
      <w:tr w:rsidR="009931BA" w:rsidTr="00B17904">
        <w:trPr>
          <w:trHeight w:val="7783"/>
        </w:trPr>
        <w:tc>
          <w:tcPr>
            <w:tcW w:w="5245" w:type="dxa"/>
          </w:tcPr>
          <w:p w:rsidR="009931BA" w:rsidRDefault="00CF2457" w:rsidP="00CF2457">
            <w:pPr>
              <w:pStyle w:val="a3"/>
              <w:tabs>
                <w:tab w:val="clear" w:pos="4320"/>
                <w:tab w:val="clear" w:pos="8640"/>
              </w:tabs>
              <w:ind w:right="-10"/>
              <w:jc w:val="center"/>
              <w:rPr>
                <w:rFonts w:ascii="Times New Roman" w:hAnsi="Times New Roman"/>
                <w:i/>
                <w:sz w:val="18"/>
                <w:szCs w:val="18"/>
                <w:lang w:val="uk-UA"/>
              </w:rPr>
            </w:pPr>
            <w:r w:rsidRPr="00CF2457">
              <w:rPr>
                <w:rFonts w:ascii="Times New Roman" w:hAnsi="Times New Roman"/>
                <w:i/>
                <w:sz w:val="18"/>
                <w:szCs w:val="18"/>
                <w:lang w:val="uk-UA"/>
              </w:rPr>
              <w:t>4</w:t>
            </w:r>
          </w:p>
          <w:p w:rsidR="00CF2457" w:rsidRDefault="006A76A5" w:rsidP="00CF2457">
            <w:pPr>
              <w:pStyle w:val="a6"/>
              <w:tabs>
                <w:tab w:val="left" w:pos="480"/>
                <w:tab w:val="left" w:pos="960"/>
                <w:tab w:val="left" w:pos="1392"/>
              </w:tabs>
              <w:spacing w:after="0"/>
              <w:jc w:val="both"/>
              <w:rPr>
                <w:rFonts w:ascii="Times New Roman" w:hAnsi="Times New Roman"/>
                <w:sz w:val="18"/>
                <w:szCs w:val="18"/>
              </w:rPr>
            </w:pPr>
            <w:r>
              <w:rPr>
                <w:rFonts w:ascii="Times New Roman" w:hAnsi="Times New Roman"/>
                <w:sz w:val="18"/>
                <w:szCs w:val="18"/>
              </w:rPr>
              <w:t xml:space="preserve">інших утворених відповідно до законів України військових формувань, органів та підрозділів </w:t>
            </w:r>
            <w:r w:rsidR="00F947A4">
              <w:rPr>
                <w:rFonts w:ascii="Times New Roman" w:hAnsi="Times New Roman"/>
                <w:sz w:val="18"/>
                <w:szCs w:val="18"/>
              </w:rPr>
              <w:t>цивільного</w:t>
            </w:r>
            <w:r>
              <w:rPr>
                <w:rFonts w:ascii="Times New Roman" w:hAnsi="Times New Roman"/>
                <w:sz w:val="18"/>
                <w:szCs w:val="18"/>
              </w:rPr>
              <w:t xml:space="preserve"> захисту, </w:t>
            </w:r>
            <w:r w:rsidRPr="00F947A4">
              <w:rPr>
                <w:rFonts w:ascii="Times New Roman" w:hAnsi="Times New Roman"/>
                <w:b/>
                <w:sz w:val="18"/>
                <w:szCs w:val="18"/>
                <w:u w:val="single"/>
              </w:rPr>
              <w:t>виплата пенсій на час такої служби не припиняється</w:t>
            </w:r>
            <w:r w:rsidR="00F947A4" w:rsidRPr="00F947A4">
              <w:rPr>
                <w:rFonts w:ascii="Times New Roman" w:hAnsi="Times New Roman"/>
                <w:b/>
                <w:sz w:val="18"/>
                <w:szCs w:val="18"/>
                <w:u w:val="single"/>
              </w:rPr>
              <w:t>.</w:t>
            </w:r>
            <w:r w:rsidR="00F947A4">
              <w:rPr>
                <w:rFonts w:ascii="Times New Roman" w:hAnsi="Times New Roman"/>
                <w:sz w:val="18"/>
                <w:szCs w:val="18"/>
              </w:rPr>
              <w:t xml:space="preserve"> Після звільнення з військової служби цих осіб виплата їм пенсій здійснюється з урахуванням додаткової вислуги років від часу повторного прийняття їх на службу до дня демобілізації або звільнення.</w:t>
            </w:r>
          </w:p>
          <w:p w:rsidR="00F947A4" w:rsidRDefault="00F947A4" w:rsidP="00F947A4">
            <w:pPr>
              <w:pStyle w:val="a5"/>
              <w:tabs>
                <w:tab w:val="left" w:pos="384"/>
                <w:tab w:val="left" w:pos="720"/>
                <w:tab w:val="left" w:pos="7655"/>
                <w:tab w:val="left" w:pos="9467"/>
              </w:tabs>
              <w:ind w:left="0" w:right="0"/>
              <w:rPr>
                <w:i/>
                <w:sz w:val="18"/>
                <w:szCs w:val="18"/>
              </w:rPr>
            </w:pPr>
            <w:r w:rsidRPr="000D762F">
              <w:rPr>
                <w:i/>
                <w:sz w:val="18"/>
                <w:szCs w:val="18"/>
              </w:rPr>
              <w:t>(</w:t>
            </w:r>
            <w:r>
              <w:rPr>
                <w:i/>
                <w:sz w:val="18"/>
                <w:szCs w:val="18"/>
              </w:rPr>
              <w:t>ст.</w:t>
            </w:r>
            <w:r w:rsidRPr="000D762F">
              <w:rPr>
                <w:color w:val="000000"/>
                <w:sz w:val="18"/>
                <w:szCs w:val="18"/>
              </w:rPr>
              <w:t> </w:t>
            </w:r>
            <w:r>
              <w:rPr>
                <w:i/>
                <w:sz w:val="18"/>
                <w:szCs w:val="18"/>
              </w:rPr>
              <w:t>2</w:t>
            </w:r>
            <w:r w:rsidRPr="000D762F">
              <w:rPr>
                <w:color w:val="000000"/>
                <w:sz w:val="18"/>
                <w:szCs w:val="18"/>
              </w:rPr>
              <w:t> </w:t>
            </w:r>
            <w:r>
              <w:rPr>
                <w:i/>
                <w:sz w:val="18"/>
                <w:szCs w:val="18"/>
              </w:rPr>
              <w:t xml:space="preserve">Закону України </w:t>
            </w:r>
            <w:proofErr w:type="spellStart"/>
            <w:r w:rsidRPr="000D762F">
              <w:rPr>
                <w:i/>
                <w:sz w:val="18"/>
                <w:szCs w:val="18"/>
              </w:rPr>
              <w:t>“Про</w:t>
            </w:r>
            <w:proofErr w:type="spellEnd"/>
            <w:r w:rsidRPr="000D762F">
              <w:rPr>
                <w:i/>
                <w:sz w:val="18"/>
                <w:szCs w:val="18"/>
              </w:rPr>
              <w:t xml:space="preserve"> </w:t>
            </w:r>
            <w:r>
              <w:rPr>
                <w:i/>
                <w:sz w:val="18"/>
                <w:szCs w:val="18"/>
              </w:rPr>
              <w:t xml:space="preserve">пенсійне забезпечення осіб, звільнених з військової служби, та деяких інших </w:t>
            </w:r>
            <w:proofErr w:type="spellStart"/>
            <w:r>
              <w:rPr>
                <w:i/>
                <w:sz w:val="18"/>
                <w:szCs w:val="18"/>
              </w:rPr>
              <w:t>осіб</w:t>
            </w:r>
            <w:r w:rsidRPr="000D762F">
              <w:rPr>
                <w:i/>
                <w:sz w:val="18"/>
                <w:szCs w:val="18"/>
              </w:rPr>
              <w:t>”</w:t>
            </w:r>
            <w:proofErr w:type="spellEnd"/>
            <w:r w:rsidRPr="000D762F">
              <w:rPr>
                <w:i/>
                <w:sz w:val="18"/>
                <w:szCs w:val="18"/>
              </w:rPr>
              <w:t>)</w:t>
            </w:r>
          </w:p>
          <w:p w:rsidR="000D762F" w:rsidRPr="00F947A4" w:rsidRDefault="000D762F" w:rsidP="00CF2457">
            <w:pPr>
              <w:pStyle w:val="a5"/>
              <w:tabs>
                <w:tab w:val="left" w:pos="384"/>
                <w:tab w:val="left" w:pos="720"/>
                <w:tab w:val="left" w:pos="7655"/>
                <w:tab w:val="left" w:pos="9467"/>
              </w:tabs>
              <w:ind w:left="0" w:right="0"/>
              <w:jc w:val="center"/>
              <w:rPr>
                <w:b/>
                <w:i/>
                <w:sz w:val="10"/>
                <w:szCs w:val="10"/>
                <w:u w:val="single"/>
              </w:rPr>
            </w:pPr>
          </w:p>
          <w:p w:rsidR="00CF2457" w:rsidRPr="000D762F" w:rsidRDefault="00CF2457" w:rsidP="00CF2457">
            <w:pPr>
              <w:pStyle w:val="a5"/>
              <w:tabs>
                <w:tab w:val="left" w:pos="384"/>
                <w:tab w:val="left" w:pos="720"/>
                <w:tab w:val="left" w:pos="7655"/>
                <w:tab w:val="left" w:pos="9467"/>
              </w:tabs>
              <w:ind w:left="0" w:right="0"/>
              <w:jc w:val="center"/>
              <w:rPr>
                <w:b/>
                <w:i/>
                <w:sz w:val="18"/>
                <w:szCs w:val="18"/>
                <w:u w:val="single"/>
              </w:rPr>
            </w:pPr>
            <w:r w:rsidRPr="000D762F">
              <w:rPr>
                <w:b/>
                <w:i/>
                <w:sz w:val="18"/>
                <w:szCs w:val="18"/>
                <w:u w:val="single"/>
              </w:rPr>
              <w:t>Бонус за підписання контракту</w:t>
            </w:r>
          </w:p>
          <w:p w:rsidR="00CF2457" w:rsidRPr="00F947A4" w:rsidRDefault="00CF2457" w:rsidP="00CF2457">
            <w:pPr>
              <w:pStyle w:val="a5"/>
              <w:tabs>
                <w:tab w:val="left" w:pos="384"/>
                <w:tab w:val="left" w:pos="720"/>
                <w:tab w:val="left" w:pos="7655"/>
                <w:tab w:val="left" w:pos="9467"/>
              </w:tabs>
              <w:ind w:left="0" w:right="0"/>
              <w:jc w:val="center"/>
              <w:rPr>
                <w:b/>
                <w:i/>
                <w:sz w:val="10"/>
                <w:szCs w:val="10"/>
                <w:u w:val="single"/>
              </w:rPr>
            </w:pPr>
          </w:p>
          <w:p w:rsidR="00CF2457" w:rsidRPr="000D762F" w:rsidRDefault="006B31D1" w:rsidP="00CF2457">
            <w:pPr>
              <w:pStyle w:val="a6"/>
              <w:tabs>
                <w:tab w:val="left" w:pos="480"/>
                <w:tab w:val="left" w:pos="960"/>
                <w:tab w:val="left" w:pos="1392"/>
              </w:tabs>
              <w:spacing w:after="0"/>
              <w:ind w:firstLine="317"/>
              <w:jc w:val="both"/>
              <w:rPr>
                <w:rFonts w:ascii="Times New Roman" w:hAnsi="Times New Roman"/>
                <w:i/>
                <w:sz w:val="18"/>
                <w:szCs w:val="18"/>
              </w:rPr>
            </w:pPr>
            <w:r>
              <w:rPr>
                <w:rFonts w:ascii="Times New Roman" w:hAnsi="Times New Roman"/>
                <w:sz w:val="18"/>
                <w:szCs w:val="18"/>
              </w:rPr>
              <w:t>8</w:t>
            </w:r>
            <w:r w:rsidR="00CF2457" w:rsidRPr="000D762F">
              <w:rPr>
                <w:rFonts w:ascii="Times New Roman" w:hAnsi="Times New Roman"/>
                <w:sz w:val="18"/>
                <w:szCs w:val="18"/>
              </w:rPr>
              <w:t>.</w:t>
            </w:r>
            <w:r w:rsidR="00CF2457" w:rsidRPr="000D762F">
              <w:rPr>
                <w:rFonts w:ascii="Times New Roman" w:hAnsi="Times New Roman"/>
                <w:color w:val="000000"/>
                <w:sz w:val="18"/>
                <w:szCs w:val="18"/>
              </w:rPr>
              <w:t> </w:t>
            </w:r>
            <w:r w:rsidR="00CF2457" w:rsidRPr="000D762F">
              <w:rPr>
                <w:rFonts w:ascii="Times New Roman" w:hAnsi="Times New Roman"/>
                <w:sz w:val="18"/>
                <w:szCs w:val="18"/>
              </w:rPr>
              <w:t>Військовослужбовцям, які призвані на військову службу за призовом під час мобілізації, на особливий період, у разі їх прийняття на військову службу за контрактом виплачується одноразова грошова допомога в таких розмірах:</w:t>
            </w:r>
          </w:p>
          <w:p w:rsidR="00CF2457" w:rsidRPr="000D762F" w:rsidRDefault="00CF2457" w:rsidP="00CF2457">
            <w:pPr>
              <w:pStyle w:val="a6"/>
              <w:tabs>
                <w:tab w:val="left" w:pos="480"/>
                <w:tab w:val="left" w:pos="960"/>
                <w:tab w:val="left" w:pos="1392"/>
              </w:tabs>
              <w:spacing w:after="0"/>
              <w:jc w:val="both"/>
              <w:rPr>
                <w:rFonts w:ascii="Times New Roman" w:hAnsi="Times New Roman"/>
                <w:sz w:val="18"/>
                <w:szCs w:val="18"/>
              </w:rPr>
            </w:pPr>
            <w:r w:rsidRPr="000D762F">
              <w:rPr>
                <w:rFonts w:ascii="Times New Roman" w:hAnsi="Times New Roman"/>
                <w:sz w:val="18"/>
                <w:szCs w:val="18"/>
              </w:rPr>
              <w:t>особам рядового складу</w:t>
            </w:r>
            <w:r w:rsidR="00B84EB6">
              <w:rPr>
                <w:rFonts w:ascii="Times New Roman" w:hAnsi="Times New Roman"/>
                <w:sz w:val="18"/>
                <w:szCs w:val="18"/>
              </w:rPr>
              <w:t xml:space="preserve"> </w:t>
            </w:r>
            <w:r w:rsidRPr="000D762F">
              <w:rPr>
                <w:rFonts w:ascii="Times New Roman" w:hAnsi="Times New Roman"/>
                <w:sz w:val="18"/>
                <w:szCs w:val="18"/>
              </w:rPr>
              <w:t xml:space="preserve"> – </w:t>
            </w:r>
            <w:r w:rsidR="00B84EB6">
              <w:rPr>
                <w:rFonts w:ascii="Times New Roman" w:hAnsi="Times New Roman"/>
                <w:sz w:val="18"/>
                <w:szCs w:val="18"/>
              </w:rPr>
              <w:t xml:space="preserve"> </w:t>
            </w:r>
            <w:r w:rsidRPr="000D762F">
              <w:rPr>
                <w:rFonts w:ascii="Times New Roman" w:hAnsi="Times New Roman"/>
                <w:b/>
                <w:sz w:val="18"/>
                <w:szCs w:val="18"/>
              </w:rPr>
              <w:t>вісім</w:t>
            </w:r>
            <w:r w:rsidRPr="000D762F">
              <w:rPr>
                <w:rFonts w:ascii="Times New Roman" w:hAnsi="Times New Roman"/>
                <w:sz w:val="18"/>
                <w:szCs w:val="18"/>
              </w:rPr>
              <w:t xml:space="preserve"> мінімальних заробітних плат </w:t>
            </w:r>
            <w:r w:rsidRPr="000D762F">
              <w:rPr>
                <w:rFonts w:ascii="Times New Roman" w:hAnsi="Times New Roman"/>
                <w:sz w:val="18"/>
                <w:szCs w:val="18"/>
              </w:rPr>
              <w:br/>
              <w:t>(11 024 грн.);</w:t>
            </w:r>
          </w:p>
          <w:p w:rsidR="00CF2457" w:rsidRPr="000D762F" w:rsidRDefault="00CF2457" w:rsidP="00CF2457">
            <w:pPr>
              <w:pStyle w:val="a6"/>
              <w:tabs>
                <w:tab w:val="left" w:pos="480"/>
                <w:tab w:val="left" w:pos="960"/>
                <w:tab w:val="left" w:pos="1392"/>
              </w:tabs>
              <w:spacing w:after="0"/>
              <w:jc w:val="both"/>
              <w:rPr>
                <w:rFonts w:ascii="Times New Roman" w:hAnsi="Times New Roman"/>
                <w:sz w:val="18"/>
                <w:szCs w:val="18"/>
              </w:rPr>
            </w:pPr>
            <w:r w:rsidRPr="000D762F">
              <w:rPr>
                <w:rFonts w:ascii="Times New Roman" w:hAnsi="Times New Roman"/>
                <w:sz w:val="18"/>
                <w:szCs w:val="18"/>
              </w:rPr>
              <w:t xml:space="preserve">особам сержантського і старшинського складу – </w:t>
            </w:r>
            <w:r w:rsidRPr="000D762F">
              <w:rPr>
                <w:rFonts w:ascii="Times New Roman" w:hAnsi="Times New Roman"/>
                <w:b/>
                <w:sz w:val="18"/>
                <w:szCs w:val="18"/>
              </w:rPr>
              <w:t>дев’ять</w:t>
            </w:r>
            <w:r w:rsidRPr="000D762F">
              <w:rPr>
                <w:rFonts w:ascii="Times New Roman" w:hAnsi="Times New Roman"/>
                <w:sz w:val="18"/>
                <w:szCs w:val="18"/>
              </w:rPr>
              <w:t xml:space="preserve"> мінімальних заробітних плат (12 402 грн.);</w:t>
            </w:r>
          </w:p>
          <w:p w:rsidR="00CF2457" w:rsidRPr="000D762F" w:rsidRDefault="00CF2457" w:rsidP="00CF2457">
            <w:pPr>
              <w:pStyle w:val="a6"/>
              <w:tabs>
                <w:tab w:val="left" w:pos="480"/>
                <w:tab w:val="left" w:pos="960"/>
                <w:tab w:val="left" w:pos="1392"/>
              </w:tabs>
              <w:spacing w:after="0"/>
              <w:jc w:val="both"/>
              <w:rPr>
                <w:rFonts w:ascii="Times New Roman" w:hAnsi="Times New Roman"/>
                <w:sz w:val="18"/>
                <w:szCs w:val="18"/>
              </w:rPr>
            </w:pPr>
            <w:r w:rsidRPr="000D762F">
              <w:rPr>
                <w:rFonts w:ascii="Times New Roman" w:hAnsi="Times New Roman"/>
                <w:sz w:val="18"/>
                <w:szCs w:val="18"/>
              </w:rPr>
              <w:t xml:space="preserve">особам офіцерського складу – </w:t>
            </w:r>
            <w:r w:rsidRPr="000D762F">
              <w:rPr>
                <w:rFonts w:ascii="Times New Roman" w:hAnsi="Times New Roman"/>
                <w:b/>
                <w:sz w:val="18"/>
                <w:szCs w:val="18"/>
              </w:rPr>
              <w:t>десять</w:t>
            </w:r>
            <w:r w:rsidRPr="000D762F">
              <w:rPr>
                <w:rFonts w:ascii="Times New Roman" w:hAnsi="Times New Roman"/>
                <w:sz w:val="18"/>
                <w:szCs w:val="18"/>
              </w:rPr>
              <w:t xml:space="preserve"> мінімальних заробітних плат (13 780 грн.).</w:t>
            </w:r>
          </w:p>
          <w:p w:rsidR="00CF2457" w:rsidRPr="000D762F" w:rsidRDefault="00CF2457" w:rsidP="00CF2457">
            <w:pPr>
              <w:pStyle w:val="a6"/>
              <w:tabs>
                <w:tab w:val="left" w:pos="480"/>
                <w:tab w:val="left" w:pos="960"/>
                <w:tab w:val="left" w:pos="1392"/>
              </w:tabs>
              <w:spacing w:after="0"/>
              <w:jc w:val="both"/>
              <w:rPr>
                <w:rFonts w:ascii="Times New Roman" w:hAnsi="Times New Roman"/>
                <w:i/>
                <w:sz w:val="18"/>
                <w:szCs w:val="18"/>
              </w:rPr>
            </w:pPr>
            <w:r w:rsidRPr="000D762F">
              <w:rPr>
                <w:rFonts w:ascii="Times New Roman" w:hAnsi="Times New Roman"/>
                <w:i/>
                <w:sz w:val="18"/>
                <w:szCs w:val="18"/>
              </w:rPr>
              <w:t>(Постанова Кабінету Міністрів України від 14.05.2015 № 406)</w:t>
            </w:r>
          </w:p>
          <w:p w:rsidR="00CF2457" w:rsidRPr="00F947A4" w:rsidRDefault="00CF2457" w:rsidP="00CF2457">
            <w:pPr>
              <w:pStyle w:val="a6"/>
              <w:tabs>
                <w:tab w:val="left" w:pos="480"/>
                <w:tab w:val="left" w:pos="960"/>
                <w:tab w:val="left" w:pos="1392"/>
              </w:tabs>
              <w:spacing w:after="0"/>
              <w:jc w:val="both"/>
              <w:rPr>
                <w:rFonts w:ascii="Times New Roman" w:hAnsi="Times New Roman"/>
                <w:i/>
                <w:sz w:val="10"/>
                <w:szCs w:val="10"/>
              </w:rPr>
            </w:pPr>
          </w:p>
          <w:p w:rsidR="00CF2457" w:rsidRPr="000D762F" w:rsidRDefault="00CF2457" w:rsidP="00CF2457">
            <w:pPr>
              <w:pStyle w:val="a5"/>
              <w:tabs>
                <w:tab w:val="left" w:pos="384"/>
                <w:tab w:val="left" w:pos="720"/>
                <w:tab w:val="left" w:pos="7655"/>
                <w:tab w:val="left" w:pos="9467"/>
              </w:tabs>
              <w:ind w:left="0" w:right="0"/>
              <w:jc w:val="center"/>
              <w:rPr>
                <w:b/>
                <w:i/>
                <w:sz w:val="18"/>
                <w:szCs w:val="18"/>
                <w:u w:val="single"/>
              </w:rPr>
            </w:pPr>
            <w:r w:rsidRPr="000D762F">
              <w:rPr>
                <w:b/>
                <w:i/>
                <w:sz w:val="18"/>
                <w:szCs w:val="18"/>
                <w:u w:val="single"/>
              </w:rPr>
              <w:t>Заходи посилення соціального захисту військовослужбовця, які сплановані у 2016 році</w:t>
            </w:r>
          </w:p>
          <w:p w:rsidR="00CF2457" w:rsidRPr="00F947A4" w:rsidRDefault="00CF2457" w:rsidP="00CF2457">
            <w:pPr>
              <w:pStyle w:val="a5"/>
              <w:tabs>
                <w:tab w:val="left" w:pos="384"/>
                <w:tab w:val="left" w:pos="720"/>
                <w:tab w:val="left" w:pos="7655"/>
                <w:tab w:val="left" w:pos="9467"/>
              </w:tabs>
              <w:ind w:left="0" w:right="0"/>
              <w:jc w:val="center"/>
              <w:rPr>
                <w:b/>
                <w:i/>
                <w:sz w:val="10"/>
                <w:szCs w:val="10"/>
                <w:u w:val="single"/>
              </w:rPr>
            </w:pPr>
          </w:p>
          <w:p w:rsidR="00CF2457" w:rsidRPr="000D762F" w:rsidRDefault="006B31D1" w:rsidP="00CF2457">
            <w:pPr>
              <w:pStyle w:val="a6"/>
              <w:tabs>
                <w:tab w:val="left" w:pos="480"/>
                <w:tab w:val="left" w:pos="960"/>
                <w:tab w:val="left" w:pos="1392"/>
              </w:tabs>
              <w:spacing w:after="0"/>
              <w:ind w:firstLine="317"/>
              <w:jc w:val="both"/>
              <w:rPr>
                <w:rFonts w:ascii="Times New Roman" w:hAnsi="Times New Roman"/>
                <w:sz w:val="18"/>
                <w:szCs w:val="18"/>
              </w:rPr>
            </w:pPr>
            <w:r>
              <w:rPr>
                <w:rFonts w:ascii="Times New Roman" w:hAnsi="Times New Roman"/>
                <w:sz w:val="18"/>
                <w:szCs w:val="18"/>
              </w:rPr>
              <w:t>9</w:t>
            </w:r>
            <w:r w:rsidR="00CF2457" w:rsidRPr="000D762F">
              <w:rPr>
                <w:rFonts w:ascii="Times New Roman" w:hAnsi="Times New Roman"/>
                <w:sz w:val="18"/>
                <w:szCs w:val="18"/>
              </w:rPr>
              <w:t>.</w:t>
            </w:r>
            <w:r w:rsidR="00CF2457" w:rsidRPr="000D762F">
              <w:rPr>
                <w:rFonts w:ascii="Times New Roman" w:hAnsi="Times New Roman"/>
                <w:color w:val="000000"/>
                <w:sz w:val="18"/>
                <w:szCs w:val="18"/>
              </w:rPr>
              <w:t> </w:t>
            </w:r>
            <w:r w:rsidR="00CF2457" w:rsidRPr="000D762F">
              <w:rPr>
                <w:rFonts w:ascii="Times New Roman" w:hAnsi="Times New Roman"/>
                <w:sz w:val="18"/>
                <w:szCs w:val="18"/>
              </w:rPr>
              <w:t xml:space="preserve">Міністерством оборони України подано в оборонний бюджет країни пропозиції, відповідно до яких з початку </w:t>
            </w:r>
            <w:r w:rsidR="00CF2457" w:rsidRPr="000D762F">
              <w:rPr>
                <w:rFonts w:ascii="Times New Roman" w:hAnsi="Times New Roman"/>
                <w:sz w:val="18"/>
                <w:szCs w:val="18"/>
              </w:rPr>
              <w:br/>
              <w:t xml:space="preserve">2016 року передбачене збільшення  грошового забезпечення військовослужбовцям за контрактом у розмірі до </w:t>
            </w:r>
            <w:r w:rsidR="00CF2457" w:rsidRPr="000D762F">
              <w:rPr>
                <w:rFonts w:ascii="Times New Roman" w:hAnsi="Times New Roman"/>
                <w:b/>
                <w:sz w:val="18"/>
                <w:szCs w:val="18"/>
              </w:rPr>
              <w:t>7 тис</w:t>
            </w:r>
            <w:r w:rsidR="00CF2457" w:rsidRPr="000D762F">
              <w:rPr>
                <w:rFonts w:ascii="Times New Roman" w:hAnsi="Times New Roman"/>
                <w:sz w:val="18"/>
                <w:szCs w:val="18"/>
              </w:rPr>
              <w:t xml:space="preserve">. </w:t>
            </w:r>
            <w:r w:rsidR="00CF2457" w:rsidRPr="000D762F">
              <w:rPr>
                <w:rFonts w:ascii="Times New Roman" w:hAnsi="Times New Roman"/>
                <w:b/>
                <w:sz w:val="18"/>
                <w:szCs w:val="18"/>
              </w:rPr>
              <w:t>грн</w:t>
            </w:r>
            <w:r w:rsidR="00CF2457" w:rsidRPr="000D762F">
              <w:rPr>
                <w:rFonts w:ascii="Times New Roman" w:hAnsi="Times New Roman"/>
                <w:sz w:val="18"/>
                <w:szCs w:val="18"/>
              </w:rPr>
              <w:t>.</w:t>
            </w:r>
          </w:p>
          <w:p w:rsidR="00CF2457" w:rsidRPr="000D762F" w:rsidRDefault="006B31D1" w:rsidP="00CF2457">
            <w:pPr>
              <w:pStyle w:val="a6"/>
              <w:tabs>
                <w:tab w:val="left" w:pos="480"/>
                <w:tab w:val="left" w:pos="960"/>
                <w:tab w:val="left" w:pos="1392"/>
              </w:tabs>
              <w:spacing w:after="0"/>
              <w:ind w:firstLine="317"/>
              <w:jc w:val="both"/>
              <w:rPr>
                <w:rFonts w:ascii="Times New Roman" w:hAnsi="Times New Roman"/>
                <w:sz w:val="18"/>
                <w:szCs w:val="18"/>
              </w:rPr>
            </w:pPr>
            <w:r>
              <w:rPr>
                <w:rFonts w:ascii="Times New Roman" w:hAnsi="Times New Roman"/>
                <w:sz w:val="18"/>
                <w:szCs w:val="18"/>
              </w:rPr>
              <w:t>10</w:t>
            </w:r>
            <w:r w:rsidR="00CF2457" w:rsidRPr="000D762F">
              <w:rPr>
                <w:rFonts w:ascii="Times New Roman" w:hAnsi="Times New Roman"/>
                <w:sz w:val="18"/>
                <w:szCs w:val="18"/>
              </w:rPr>
              <w:t>.</w:t>
            </w:r>
            <w:r w:rsidR="00CF2457" w:rsidRPr="000D762F">
              <w:rPr>
                <w:rFonts w:ascii="Times New Roman" w:hAnsi="Times New Roman"/>
                <w:color w:val="000000"/>
                <w:sz w:val="18"/>
                <w:szCs w:val="18"/>
              </w:rPr>
              <w:t> </w:t>
            </w:r>
            <w:r w:rsidR="00CF2457" w:rsidRPr="000D762F">
              <w:rPr>
                <w:rFonts w:ascii="Times New Roman" w:hAnsi="Times New Roman"/>
                <w:sz w:val="18"/>
                <w:szCs w:val="18"/>
              </w:rPr>
              <w:t xml:space="preserve">На сьогодні розроблено зміни до Закону України </w:t>
            </w:r>
            <w:proofErr w:type="spellStart"/>
            <w:r w:rsidR="00CF2457" w:rsidRPr="000D762F">
              <w:rPr>
                <w:rFonts w:ascii="Times New Roman" w:hAnsi="Times New Roman"/>
                <w:sz w:val="18"/>
                <w:szCs w:val="18"/>
              </w:rPr>
              <w:t>“Про</w:t>
            </w:r>
            <w:proofErr w:type="spellEnd"/>
            <w:r w:rsidR="00CF2457" w:rsidRPr="000D762F">
              <w:rPr>
                <w:rFonts w:ascii="Times New Roman" w:hAnsi="Times New Roman"/>
                <w:sz w:val="18"/>
                <w:szCs w:val="18"/>
              </w:rPr>
              <w:t xml:space="preserve"> соціальний та правовий захист військовослужбовців та членів їх </w:t>
            </w:r>
            <w:proofErr w:type="spellStart"/>
            <w:r w:rsidR="00CF2457" w:rsidRPr="000D762F">
              <w:rPr>
                <w:rFonts w:ascii="Times New Roman" w:hAnsi="Times New Roman"/>
                <w:sz w:val="18"/>
                <w:szCs w:val="18"/>
              </w:rPr>
              <w:t>сімей”</w:t>
            </w:r>
            <w:proofErr w:type="spellEnd"/>
            <w:r w:rsidR="00CF2457" w:rsidRPr="000D762F">
              <w:rPr>
                <w:rFonts w:ascii="Times New Roman" w:hAnsi="Times New Roman"/>
                <w:sz w:val="18"/>
                <w:szCs w:val="18"/>
              </w:rPr>
              <w:t xml:space="preserve"> щодо </w:t>
            </w:r>
            <w:r w:rsidR="00CF2457" w:rsidRPr="000D762F">
              <w:rPr>
                <w:rFonts w:ascii="Times New Roman" w:hAnsi="Times New Roman"/>
                <w:b/>
                <w:sz w:val="18"/>
                <w:szCs w:val="18"/>
              </w:rPr>
              <w:t>виплати грошової компенсації за піднайом</w:t>
            </w:r>
            <w:r w:rsidR="00CF2457" w:rsidRPr="000D762F">
              <w:rPr>
                <w:rFonts w:ascii="Times New Roman" w:hAnsi="Times New Roman"/>
                <w:sz w:val="18"/>
                <w:szCs w:val="18"/>
              </w:rPr>
              <w:t xml:space="preserve"> </w:t>
            </w:r>
            <w:r w:rsidR="00CF2457" w:rsidRPr="000D762F">
              <w:rPr>
                <w:rFonts w:ascii="Times New Roman" w:hAnsi="Times New Roman"/>
                <w:b/>
                <w:sz w:val="18"/>
                <w:szCs w:val="18"/>
              </w:rPr>
              <w:t>житла</w:t>
            </w:r>
            <w:r w:rsidR="00CF2457" w:rsidRPr="000D762F">
              <w:rPr>
                <w:rFonts w:ascii="Times New Roman" w:hAnsi="Times New Roman"/>
                <w:sz w:val="18"/>
                <w:szCs w:val="18"/>
              </w:rPr>
              <w:t xml:space="preserve"> для осіб рядового, сержантського і старшинського складу.</w:t>
            </w:r>
          </w:p>
          <w:p w:rsidR="00CF2457" w:rsidRPr="00F947A4" w:rsidRDefault="00CF2457" w:rsidP="00F947A4">
            <w:pPr>
              <w:pStyle w:val="a6"/>
              <w:tabs>
                <w:tab w:val="left" w:pos="480"/>
                <w:tab w:val="left" w:pos="960"/>
                <w:tab w:val="left" w:pos="1392"/>
              </w:tabs>
              <w:spacing w:after="0"/>
              <w:jc w:val="both"/>
              <w:rPr>
                <w:rFonts w:ascii="Times New Roman" w:hAnsi="Times New Roman"/>
                <w:i/>
                <w:sz w:val="18"/>
                <w:szCs w:val="18"/>
              </w:rPr>
            </w:pPr>
            <w:r w:rsidRPr="00F947A4">
              <w:rPr>
                <w:rFonts w:ascii="Times New Roman" w:hAnsi="Times New Roman"/>
                <w:i/>
                <w:sz w:val="18"/>
                <w:szCs w:val="18"/>
              </w:rPr>
              <w:t>(На цей час законопроект проходить погодження у зацікавлених</w:t>
            </w:r>
          </w:p>
          <w:p w:rsidR="00CF2457" w:rsidRDefault="00CF2457" w:rsidP="00F947A4">
            <w:pPr>
              <w:pStyle w:val="a3"/>
              <w:tabs>
                <w:tab w:val="clear" w:pos="4320"/>
                <w:tab w:val="clear" w:pos="8640"/>
              </w:tabs>
              <w:ind w:right="-10"/>
              <w:jc w:val="both"/>
            </w:pPr>
            <w:r w:rsidRPr="00F947A4">
              <w:rPr>
                <w:rFonts w:ascii="Times New Roman" w:hAnsi="Times New Roman"/>
                <w:i/>
                <w:sz w:val="18"/>
                <w:szCs w:val="18"/>
                <w:lang w:val="uk-UA"/>
              </w:rPr>
              <w:t>міністерствах (відомствах) України)</w:t>
            </w:r>
          </w:p>
        </w:tc>
        <w:tc>
          <w:tcPr>
            <w:tcW w:w="284" w:type="dxa"/>
            <w:vMerge w:val="restart"/>
            <w:tcBorders>
              <w:top w:val="nil"/>
              <w:right w:val="single" w:sz="4" w:space="0" w:color="auto"/>
            </w:tcBorders>
          </w:tcPr>
          <w:p w:rsidR="009931BA" w:rsidRDefault="009931BA" w:rsidP="00986464">
            <w:pPr>
              <w:jc w:val="center"/>
            </w:pPr>
          </w:p>
          <w:p w:rsidR="009931BA" w:rsidRDefault="009931BA" w:rsidP="00986464">
            <w:pPr>
              <w:jc w:val="center"/>
            </w:pPr>
          </w:p>
          <w:p w:rsidR="009931BA" w:rsidRDefault="009931BA" w:rsidP="00986464">
            <w:pPr>
              <w:jc w:val="center"/>
            </w:pPr>
          </w:p>
          <w:p w:rsidR="009931BA" w:rsidRDefault="009931BA" w:rsidP="00986464">
            <w:pPr>
              <w:jc w:val="center"/>
            </w:pPr>
          </w:p>
          <w:p w:rsidR="009931BA" w:rsidRDefault="009931BA" w:rsidP="00986464">
            <w:pPr>
              <w:jc w:val="center"/>
            </w:pPr>
          </w:p>
          <w:p w:rsidR="009931BA" w:rsidRDefault="009931BA" w:rsidP="00986464">
            <w:pPr>
              <w:jc w:val="center"/>
            </w:pPr>
          </w:p>
          <w:p w:rsidR="009931BA" w:rsidRDefault="009931BA" w:rsidP="00986464">
            <w:pPr>
              <w:jc w:val="center"/>
            </w:pPr>
          </w:p>
          <w:p w:rsidR="009931BA" w:rsidRDefault="009931BA" w:rsidP="00986464">
            <w:pPr>
              <w:jc w:val="center"/>
            </w:pPr>
          </w:p>
          <w:p w:rsidR="009931BA" w:rsidRDefault="009931BA" w:rsidP="00986464">
            <w:pPr>
              <w:jc w:val="center"/>
            </w:pPr>
          </w:p>
          <w:p w:rsidR="009931BA" w:rsidRDefault="009931BA" w:rsidP="00986464">
            <w:pPr>
              <w:jc w:val="center"/>
            </w:pPr>
          </w:p>
          <w:p w:rsidR="009931BA" w:rsidRDefault="009931BA" w:rsidP="00986464">
            <w:pPr>
              <w:jc w:val="center"/>
            </w:pPr>
          </w:p>
          <w:p w:rsidR="009931BA" w:rsidRDefault="009931BA" w:rsidP="00986464">
            <w:pPr>
              <w:jc w:val="center"/>
            </w:pPr>
          </w:p>
          <w:p w:rsidR="009931BA" w:rsidRDefault="009931BA" w:rsidP="00986464">
            <w:pPr>
              <w:jc w:val="center"/>
            </w:pPr>
          </w:p>
          <w:p w:rsidR="00986464" w:rsidRDefault="00986464" w:rsidP="00986464">
            <w:pPr>
              <w:jc w:val="center"/>
            </w:pPr>
          </w:p>
          <w:p w:rsidR="00986464" w:rsidRDefault="00986464" w:rsidP="00986464">
            <w:pPr>
              <w:jc w:val="center"/>
            </w:pPr>
          </w:p>
          <w:p w:rsidR="00986464" w:rsidRDefault="00986464" w:rsidP="00986464">
            <w:pPr>
              <w:jc w:val="center"/>
            </w:pPr>
          </w:p>
          <w:p w:rsidR="009931BA" w:rsidRDefault="009931BA" w:rsidP="00B30ADC"/>
        </w:tc>
        <w:tc>
          <w:tcPr>
            <w:tcW w:w="5386" w:type="dxa"/>
            <w:tcBorders>
              <w:left w:val="single" w:sz="4" w:space="0" w:color="auto"/>
              <w:bottom w:val="single" w:sz="4" w:space="0" w:color="auto"/>
            </w:tcBorders>
          </w:tcPr>
          <w:p w:rsidR="009931BA" w:rsidRPr="00286F99" w:rsidRDefault="009931BA" w:rsidP="00145CE7">
            <w:pPr>
              <w:pStyle w:val="a3"/>
              <w:tabs>
                <w:tab w:val="clear" w:pos="4320"/>
                <w:tab w:val="clear" w:pos="8640"/>
              </w:tabs>
              <w:ind w:right="-10"/>
              <w:jc w:val="center"/>
              <w:rPr>
                <w:rFonts w:ascii="Times New Roman" w:hAnsi="Times New Roman"/>
                <w:i/>
                <w:sz w:val="18"/>
                <w:szCs w:val="18"/>
                <w:lang w:val="uk-UA"/>
              </w:rPr>
            </w:pPr>
            <w:r w:rsidRPr="00286F99">
              <w:rPr>
                <w:rFonts w:ascii="Times New Roman" w:hAnsi="Times New Roman"/>
                <w:i/>
                <w:sz w:val="18"/>
                <w:szCs w:val="18"/>
                <w:lang w:val="uk-UA"/>
              </w:rPr>
              <w:t>1</w:t>
            </w:r>
          </w:p>
          <w:p w:rsidR="009931BA" w:rsidRPr="00F947A4" w:rsidRDefault="009931BA" w:rsidP="00145CE7">
            <w:pPr>
              <w:pStyle w:val="a3"/>
              <w:tabs>
                <w:tab w:val="clear" w:pos="4320"/>
                <w:tab w:val="clear" w:pos="8640"/>
              </w:tabs>
              <w:ind w:right="-10"/>
              <w:jc w:val="center"/>
              <w:rPr>
                <w:rFonts w:ascii="Times New Roman" w:hAnsi="Times New Roman"/>
                <w:b/>
                <w:sz w:val="24"/>
                <w:szCs w:val="24"/>
                <w:lang w:val="uk-UA"/>
              </w:rPr>
            </w:pPr>
            <w:r w:rsidRPr="00F947A4">
              <w:rPr>
                <w:rFonts w:ascii="Times New Roman" w:hAnsi="Times New Roman"/>
                <w:b/>
                <w:sz w:val="24"/>
                <w:szCs w:val="24"/>
                <w:lang w:val="uk-UA"/>
              </w:rPr>
              <w:t xml:space="preserve">ПАМ’ЯТКА </w:t>
            </w:r>
            <w:r w:rsidR="00BE46A0" w:rsidRPr="00F947A4">
              <w:rPr>
                <w:rFonts w:ascii="Times New Roman" w:hAnsi="Times New Roman"/>
                <w:b/>
                <w:sz w:val="24"/>
                <w:szCs w:val="24"/>
                <w:lang w:val="uk-UA"/>
              </w:rPr>
              <w:t>СЕРЖАНТУ (СОЛДАТУ)</w:t>
            </w:r>
          </w:p>
          <w:p w:rsidR="00BE46A0" w:rsidRDefault="009931BA" w:rsidP="00BE46A0">
            <w:pPr>
              <w:pStyle w:val="a3"/>
              <w:tabs>
                <w:tab w:val="clear" w:pos="4320"/>
                <w:tab w:val="clear" w:pos="8640"/>
              </w:tabs>
              <w:ind w:right="-10"/>
              <w:jc w:val="center"/>
              <w:rPr>
                <w:rFonts w:ascii="Times New Roman" w:hAnsi="Times New Roman"/>
                <w:sz w:val="20"/>
                <w:lang w:val="uk-UA"/>
              </w:rPr>
            </w:pPr>
            <w:r w:rsidRPr="00BE46A0">
              <w:rPr>
                <w:rFonts w:ascii="Times New Roman" w:hAnsi="Times New Roman"/>
                <w:sz w:val="20"/>
                <w:lang w:val="uk-UA"/>
              </w:rPr>
              <w:t xml:space="preserve">щодо </w:t>
            </w:r>
            <w:r w:rsidR="00BE46A0">
              <w:rPr>
                <w:rFonts w:ascii="Times New Roman" w:hAnsi="Times New Roman"/>
                <w:sz w:val="20"/>
                <w:lang w:val="uk-UA"/>
              </w:rPr>
              <w:t>укладання контракту</w:t>
            </w:r>
            <w:r w:rsidRPr="00BE46A0">
              <w:rPr>
                <w:rFonts w:ascii="Times New Roman" w:hAnsi="Times New Roman"/>
                <w:sz w:val="20"/>
                <w:lang w:val="uk-UA"/>
              </w:rPr>
              <w:t xml:space="preserve"> </w:t>
            </w:r>
          </w:p>
          <w:p w:rsidR="009931BA" w:rsidRPr="00BE46A0" w:rsidRDefault="009931BA" w:rsidP="00BE46A0">
            <w:pPr>
              <w:pStyle w:val="a3"/>
              <w:tabs>
                <w:tab w:val="clear" w:pos="4320"/>
                <w:tab w:val="clear" w:pos="8640"/>
              </w:tabs>
              <w:ind w:right="-10"/>
              <w:jc w:val="center"/>
              <w:rPr>
                <w:rFonts w:ascii="Times New Roman" w:hAnsi="Times New Roman"/>
                <w:i/>
                <w:sz w:val="20"/>
                <w:lang w:val="uk-UA"/>
              </w:rPr>
            </w:pPr>
            <w:r w:rsidRPr="00BE46A0">
              <w:rPr>
                <w:rFonts w:ascii="Times New Roman" w:hAnsi="Times New Roman"/>
                <w:i/>
                <w:sz w:val="20"/>
                <w:lang w:val="uk-UA"/>
              </w:rPr>
              <w:t>(</w:t>
            </w:r>
            <w:r w:rsidR="00BE46A0">
              <w:rPr>
                <w:rFonts w:ascii="Times New Roman" w:hAnsi="Times New Roman"/>
                <w:b/>
                <w:i/>
                <w:sz w:val="20"/>
                <w:lang w:val="uk-UA"/>
              </w:rPr>
              <w:t>у</w:t>
            </w:r>
            <w:r w:rsidR="00351785" w:rsidRPr="00BE46A0">
              <w:rPr>
                <w:rFonts w:ascii="Times New Roman" w:hAnsi="Times New Roman"/>
                <w:b/>
                <w:i/>
                <w:sz w:val="20"/>
                <w:lang w:val="uk-UA"/>
              </w:rPr>
              <w:t xml:space="preserve"> </w:t>
            </w:r>
            <w:r w:rsidR="00BE46A0" w:rsidRPr="00BE46A0">
              <w:rPr>
                <w:rFonts w:ascii="Times New Roman" w:hAnsi="Times New Roman"/>
                <w:b/>
                <w:i/>
                <w:sz w:val="20"/>
                <w:lang w:val="uk-UA"/>
              </w:rPr>
              <w:t>т.ч.</w:t>
            </w:r>
            <w:r w:rsidR="00351785" w:rsidRPr="00BE46A0">
              <w:rPr>
                <w:rFonts w:ascii="Times New Roman" w:hAnsi="Times New Roman"/>
                <w:b/>
                <w:i/>
                <w:sz w:val="20"/>
                <w:lang w:val="uk-UA"/>
              </w:rPr>
              <w:t xml:space="preserve"> </w:t>
            </w:r>
            <w:r w:rsidR="00BE46A0" w:rsidRPr="00BE46A0">
              <w:rPr>
                <w:rFonts w:ascii="Times New Roman" w:hAnsi="Times New Roman"/>
                <w:b/>
                <w:i/>
                <w:sz w:val="20"/>
                <w:lang w:val="uk-UA"/>
              </w:rPr>
              <w:t>на</w:t>
            </w:r>
            <w:r w:rsidRPr="00BE46A0">
              <w:rPr>
                <w:rFonts w:ascii="Times New Roman" w:hAnsi="Times New Roman"/>
                <w:b/>
                <w:i/>
                <w:sz w:val="20"/>
                <w:lang w:val="uk-UA"/>
              </w:rPr>
              <w:t xml:space="preserve"> 6 місяців</w:t>
            </w:r>
            <w:r w:rsidRPr="00BE46A0">
              <w:rPr>
                <w:rFonts w:ascii="Times New Roman" w:hAnsi="Times New Roman"/>
                <w:i/>
                <w:sz w:val="20"/>
                <w:lang w:val="uk-UA"/>
              </w:rPr>
              <w:t>)</w:t>
            </w:r>
          </w:p>
          <w:p w:rsidR="009931BA" w:rsidRPr="000D762F" w:rsidRDefault="009931BA" w:rsidP="00145CE7">
            <w:pPr>
              <w:pStyle w:val="a3"/>
              <w:tabs>
                <w:tab w:val="clear" w:pos="4320"/>
                <w:tab w:val="clear" w:pos="8640"/>
              </w:tabs>
              <w:ind w:right="-10"/>
              <w:jc w:val="center"/>
              <w:rPr>
                <w:rFonts w:ascii="Times New Roman" w:hAnsi="Times New Roman"/>
                <w:sz w:val="8"/>
                <w:szCs w:val="8"/>
                <w:lang w:val="uk-UA"/>
              </w:rPr>
            </w:pPr>
          </w:p>
          <w:p w:rsidR="009931BA" w:rsidRPr="000D762F" w:rsidRDefault="009931BA" w:rsidP="00286F99">
            <w:pPr>
              <w:pStyle w:val="rvps21"/>
              <w:tabs>
                <w:tab w:val="left" w:pos="360"/>
              </w:tabs>
              <w:spacing w:after="0"/>
              <w:ind w:firstLine="317"/>
              <w:rPr>
                <w:color w:val="000000"/>
                <w:sz w:val="18"/>
                <w:szCs w:val="18"/>
                <w:lang w:val="uk-UA"/>
              </w:rPr>
            </w:pPr>
            <w:r w:rsidRPr="000D762F">
              <w:rPr>
                <w:color w:val="000000"/>
                <w:sz w:val="18"/>
                <w:szCs w:val="18"/>
                <w:lang w:val="uk-UA"/>
              </w:rPr>
              <w:t>1.</w:t>
            </w:r>
            <w:r w:rsidRPr="000D762F">
              <w:rPr>
                <w:color w:val="000000"/>
                <w:sz w:val="18"/>
                <w:szCs w:val="18"/>
              </w:rPr>
              <w:t> </w:t>
            </w:r>
            <w:r w:rsidRPr="000D762F">
              <w:rPr>
                <w:color w:val="000000"/>
                <w:sz w:val="18"/>
                <w:szCs w:val="18"/>
                <w:lang w:val="uk-UA"/>
              </w:rPr>
              <w:t>На військову службу за контрактом приймаються громадяни, які пройшли професійно-психологічний відбір і відповідають установленим вимогам проходження військової служби:</w:t>
            </w:r>
          </w:p>
          <w:p w:rsidR="009931BA" w:rsidRPr="000D762F" w:rsidRDefault="009931BA" w:rsidP="00145CE7">
            <w:pPr>
              <w:pStyle w:val="rvps21"/>
              <w:spacing w:after="0"/>
              <w:rPr>
                <w:sz w:val="18"/>
                <w:szCs w:val="18"/>
                <w:lang w:val="uk-UA"/>
              </w:rPr>
            </w:pPr>
            <w:r w:rsidRPr="000D762F">
              <w:rPr>
                <w:color w:val="000000"/>
                <w:sz w:val="18"/>
                <w:szCs w:val="18"/>
                <w:lang w:val="uk-UA"/>
              </w:rPr>
              <w:t xml:space="preserve">особи рядового складу, які проходять строкову військову службу або військову службу за призовом під час мобілізації, на особливий період, громадяни призовного віку, які мають вищу, професійно-технічну, повну або базову загальну середню освіту, військовозобов’язані, резервісти, які не мають військових звань сержантського, старшинського і офіцерського складу, та жінки з відповідною освітою віком від </w:t>
            </w:r>
            <w:r w:rsidRPr="000D762F">
              <w:rPr>
                <w:b/>
                <w:color w:val="000000"/>
                <w:sz w:val="18"/>
                <w:szCs w:val="18"/>
                <w:lang w:val="uk-UA"/>
              </w:rPr>
              <w:t>18</w:t>
            </w:r>
            <w:r w:rsidRPr="000D762F">
              <w:rPr>
                <w:color w:val="000000"/>
                <w:sz w:val="18"/>
                <w:szCs w:val="18"/>
                <w:lang w:val="uk-UA"/>
              </w:rPr>
              <w:t xml:space="preserve"> до </w:t>
            </w:r>
            <w:r w:rsidRPr="000D762F">
              <w:rPr>
                <w:b/>
                <w:color w:val="000000"/>
                <w:sz w:val="18"/>
                <w:szCs w:val="18"/>
                <w:lang w:val="uk-UA"/>
              </w:rPr>
              <w:t>40</w:t>
            </w:r>
            <w:r w:rsidRPr="000D762F">
              <w:rPr>
                <w:color w:val="000000"/>
                <w:sz w:val="18"/>
                <w:szCs w:val="18"/>
                <w:lang w:val="uk-UA"/>
              </w:rPr>
              <w:t xml:space="preserve"> років - на військову службу за контрактом осіб рядового складу;</w:t>
            </w:r>
          </w:p>
          <w:p w:rsidR="009931BA" w:rsidRPr="000D762F" w:rsidRDefault="009931BA" w:rsidP="00145CE7">
            <w:pPr>
              <w:pStyle w:val="rvps21"/>
              <w:spacing w:after="0"/>
              <w:rPr>
                <w:color w:val="000000"/>
                <w:sz w:val="18"/>
                <w:szCs w:val="18"/>
                <w:lang w:val="uk-UA"/>
              </w:rPr>
            </w:pPr>
            <w:r w:rsidRPr="000D762F">
              <w:rPr>
                <w:color w:val="000000"/>
                <w:sz w:val="18"/>
                <w:szCs w:val="18"/>
                <w:lang w:val="uk-UA"/>
              </w:rPr>
              <w:t xml:space="preserve">військовослужбовці, які проходять строкову військову службу або військову службу за призовом під час мобілізації, на особливий період, особи рядового складу, які проходять військову службу за контрактом, громадяни призовного віку, які мають вищу, професійно-технічну або повну загальну середню освіту, військовозобов’язані, резервісти, які не мають військових звань офіцерського складу, та жінки з відповідною освітою та спеціальною підготовкою віком від </w:t>
            </w:r>
            <w:r w:rsidRPr="000D762F">
              <w:rPr>
                <w:b/>
                <w:color w:val="000000"/>
                <w:sz w:val="18"/>
                <w:szCs w:val="18"/>
                <w:lang w:val="uk-UA"/>
              </w:rPr>
              <w:t>18</w:t>
            </w:r>
            <w:r w:rsidRPr="000D762F">
              <w:rPr>
                <w:color w:val="000000"/>
                <w:sz w:val="18"/>
                <w:szCs w:val="18"/>
                <w:lang w:val="uk-UA"/>
              </w:rPr>
              <w:t xml:space="preserve"> до </w:t>
            </w:r>
            <w:r w:rsidRPr="000D762F">
              <w:rPr>
                <w:b/>
                <w:color w:val="000000"/>
                <w:sz w:val="18"/>
                <w:szCs w:val="18"/>
                <w:lang w:val="uk-UA"/>
              </w:rPr>
              <w:t>40</w:t>
            </w:r>
            <w:r w:rsidRPr="000D762F">
              <w:rPr>
                <w:color w:val="000000"/>
                <w:sz w:val="18"/>
                <w:szCs w:val="18"/>
                <w:lang w:val="uk-UA"/>
              </w:rPr>
              <w:t xml:space="preserve"> років - на військову службу за контрактом осіб сержантського  і старшинського складу.</w:t>
            </w:r>
          </w:p>
          <w:p w:rsidR="00700E73" w:rsidRPr="000D762F" w:rsidRDefault="00700E73" w:rsidP="00700E73">
            <w:pPr>
              <w:pStyle w:val="a5"/>
              <w:tabs>
                <w:tab w:val="left" w:pos="384"/>
                <w:tab w:val="left" w:pos="896"/>
                <w:tab w:val="left" w:pos="7655"/>
                <w:tab w:val="left" w:pos="9467"/>
              </w:tabs>
              <w:ind w:left="0" w:right="0" w:firstLine="317"/>
              <w:rPr>
                <w:sz w:val="18"/>
                <w:szCs w:val="18"/>
              </w:rPr>
            </w:pPr>
            <w:r w:rsidRPr="000D762F">
              <w:rPr>
                <w:sz w:val="18"/>
                <w:szCs w:val="18"/>
              </w:rPr>
              <w:t>На сьогодні, під час дії особливого періоду</w:t>
            </w:r>
            <w:r w:rsidRPr="000D762F">
              <w:rPr>
                <w:spacing w:val="-4"/>
                <w:sz w:val="18"/>
                <w:szCs w:val="18"/>
              </w:rPr>
              <w:t xml:space="preserve"> </w:t>
            </w:r>
            <w:r w:rsidRPr="000D762F">
              <w:rPr>
                <w:b/>
                <w:spacing w:val="-4"/>
                <w:sz w:val="18"/>
                <w:szCs w:val="18"/>
                <w:u w:val="single"/>
              </w:rPr>
              <w:t>граничний вік призову збільшується до 60 років</w:t>
            </w:r>
            <w:r w:rsidRPr="000D762F">
              <w:rPr>
                <w:spacing w:val="-4"/>
                <w:sz w:val="18"/>
                <w:szCs w:val="18"/>
              </w:rPr>
              <w:t xml:space="preserve"> – терміну перебування військовозобов’язаних у запасі</w:t>
            </w:r>
            <w:r w:rsidRPr="000D762F">
              <w:rPr>
                <w:sz w:val="18"/>
                <w:szCs w:val="18"/>
              </w:rPr>
              <w:t xml:space="preserve">. </w:t>
            </w:r>
          </w:p>
          <w:p w:rsidR="009931BA" w:rsidRDefault="00700E73" w:rsidP="00AC1E31">
            <w:pPr>
              <w:pStyle w:val="a5"/>
              <w:tabs>
                <w:tab w:val="left" w:pos="384"/>
                <w:tab w:val="left" w:pos="720"/>
                <w:tab w:val="left" w:pos="7655"/>
                <w:tab w:val="left" w:pos="9467"/>
              </w:tabs>
              <w:ind w:left="0" w:right="0"/>
              <w:rPr>
                <w:i/>
                <w:sz w:val="18"/>
                <w:szCs w:val="18"/>
              </w:rPr>
            </w:pPr>
            <w:r w:rsidRPr="000D762F">
              <w:rPr>
                <w:i/>
                <w:sz w:val="18"/>
                <w:szCs w:val="18"/>
              </w:rPr>
              <w:t xml:space="preserve">(ст. 20; 28 Закону України </w:t>
            </w:r>
            <w:proofErr w:type="spellStart"/>
            <w:r w:rsidRPr="000D762F">
              <w:rPr>
                <w:i/>
                <w:sz w:val="18"/>
                <w:szCs w:val="18"/>
              </w:rPr>
              <w:t>“Про</w:t>
            </w:r>
            <w:proofErr w:type="spellEnd"/>
            <w:r w:rsidRPr="000D762F">
              <w:rPr>
                <w:i/>
                <w:sz w:val="18"/>
                <w:szCs w:val="18"/>
              </w:rPr>
              <w:t xml:space="preserve"> військовий обов’язок і військову </w:t>
            </w:r>
            <w:proofErr w:type="spellStart"/>
            <w:r w:rsidRPr="000D762F">
              <w:rPr>
                <w:i/>
                <w:sz w:val="18"/>
                <w:szCs w:val="18"/>
              </w:rPr>
              <w:t>службу”</w:t>
            </w:r>
            <w:proofErr w:type="spellEnd"/>
            <w:r w:rsidRPr="000D762F">
              <w:rPr>
                <w:i/>
                <w:sz w:val="18"/>
                <w:szCs w:val="18"/>
              </w:rPr>
              <w:t>)</w:t>
            </w:r>
          </w:p>
          <w:p w:rsidR="000D762F" w:rsidRPr="000D762F" w:rsidRDefault="000D762F" w:rsidP="00AC1E31">
            <w:pPr>
              <w:pStyle w:val="a5"/>
              <w:tabs>
                <w:tab w:val="left" w:pos="384"/>
                <w:tab w:val="left" w:pos="720"/>
                <w:tab w:val="left" w:pos="7655"/>
                <w:tab w:val="left" w:pos="9467"/>
              </w:tabs>
              <w:ind w:left="0" w:right="0"/>
              <w:rPr>
                <w:i/>
                <w:sz w:val="4"/>
                <w:szCs w:val="4"/>
              </w:rPr>
            </w:pPr>
          </w:p>
          <w:p w:rsidR="000D762F" w:rsidRPr="000D762F" w:rsidRDefault="000D762F" w:rsidP="000D762F">
            <w:pPr>
              <w:pStyle w:val="rvps21"/>
              <w:spacing w:after="0"/>
              <w:jc w:val="center"/>
              <w:rPr>
                <w:b/>
                <w:i/>
                <w:color w:val="000000"/>
                <w:sz w:val="18"/>
                <w:szCs w:val="18"/>
                <w:u w:val="single"/>
                <w:lang w:val="uk-UA"/>
              </w:rPr>
            </w:pPr>
            <w:r w:rsidRPr="000D762F">
              <w:rPr>
                <w:b/>
                <w:i/>
                <w:color w:val="000000"/>
                <w:sz w:val="18"/>
                <w:szCs w:val="18"/>
                <w:u w:val="single"/>
                <w:lang w:val="uk-UA"/>
              </w:rPr>
              <w:t>Строки укладання контрактів</w:t>
            </w:r>
          </w:p>
          <w:p w:rsidR="000D762F" w:rsidRPr="000D762F" w:rsidRDefault="000D762F" w:rsidP="000D762F">
            <w:pPr>
              <w:pStyle w:val="rvps21"/>
              <w:spacing w:after="0"/>
              <w:jc w:val="center"/>
              <w:rPr>
                <w:b/>
                <w:i/>
                <w:color w:val="000000"/>
                <w:sz w:val="4"/>
                <w:szCs w:val="4"/>
                <w:u w:val="single"/>
                <w:lang w:val="uk-UA"/>
              </w:rPr>
            </w:pPr>
          </w:p>
          <w:p w:rsidR="000D762F" w:rsidRPr="00A51ABD" w:rsidRDefault="000D762F" w:rsidP="00A51ABD">
            <w:pPr>
              <w:pStyle w:val="rvps21"/>
              <w:spacing w:after="0"/>
              <w:rPr>
                <w:color w:val="000000"/>
                <w:sz w:val="18"/>
                <w:szCs w:val="18"/>
                <w:lang w:val="uk-UA"/>
              </w:rPr>
            </w:pPr>
            <w:r w:rsidRPr="000D762F">
              <w:rPr>
                <w:sz w:val="18"/>
                <w:szCs w:val="18"/>
              </w:rPr>
              <w:t>2.</w:t>
            </w:r>
            <w:r w:rsidRPr="000D762F">
              <w:rPr>
                <w:color w:val="000000"/>
                <w:sz w:val="18"/>
                <w:szCs w:val="18"/>
              </w:rPr>
              <w:t> </w:t>
            </w:r>
            <w:r w:rsidRPr="000D762F">
              <w:rPr>
                <w:color w:val="000000"/>
                <w:sz w:val="18"/>
                <w:szCs w:val="18"/>
                <w:lang w:val="uk-UA"/>
              </w:rPr>
              <w:t>Для громадян України, які приймаються на військову службу за контрактом та призначаються на посади, установлюються такі строки військової служби в календарному обчислені:</w:t>
            </w:r>
          </w:p>
        </w:tc>
      </w:tr>
      <w:tr w:rsidR="009931BA" w:rsidTr="00A51ABD">
        <w:trPr>
          <w:trHeight w:val="565"/>
        </w:trPr>
        <w:tc>
          <w:tcPr>
            <w:tcW w:w="5245" w:type="dxa"/>
            <w:tcBorders>
              <w:top w:val="single" w:sz="4" w:space="0" w:color="auto"/>
              <w:left w:val="nil"/>
              <w:right w:val="nil"/>
            </w:tcBorders>
          </w:tcPr>
          <w:p w:rsidR="009931BA" w:rsidRDefault="009931BA" w:rsidP="00E923E5">
            <w:pPr>
              <w:pStyle w:val="a6"/>
              <w:tabs>
                <w:tab w:val="left" w:pos="480"/>
                <w:tab w:val="left" w:pos="960"/>
                <w:tab w:val="left" w:pos="1392"/>
              </w:tabs>
              <w:spacing w:after="0"/>
              <w:jc w:val="both"/>
            </w:pPr>
          </w:p>
        </w:tc>
        <w:tc>
          <w:tcPr>
            <w:tcW w:w="284" w:type="dxa"/>
            <w:vMerge/>
            <w:tcBorders>
              <w:left w:val="nil"/>
              <w:right w:val="nil"/>
            </w:tcBorders>
          </w:tcPr>
          <w:p w:rsidR="009931BA" w:rsidRDefault="009931BA" w:rsidP="00B30ADC"/>
        </w:tc>
        <w:tc>
          <w:tcPr>
            <w:tcW w:w="5386" w:type="dxa"/>
            <w:tcBorders>
              <w:top w:val="single" w:sz="4" w:space="0" w:color="auto"/>
              <w:left w:val="nil"/>
              <w:bottom w:val="single" w:sz="4" w:space="0" w:color="auto"/>
              <w:right w:val="nil"/>
            </w:tcBorders>
          </w:tcPr>
          <w:p w:rsidR="009931BA" w:rsidRPr="00286F99" w:rsidRDefault="009931BA" w:rsidP="00286F99">
            <w:pPr>
              <w:jc w:val="both"/>
              <w:rPr>
                <w:rFonts w:ascii="Times New Roman" w:hAnsi="Times New Roman"/>
                <w:i/>
                <w:sz w:val="18"/>
                <w:szCs w:val="18"/>
              </w:rPr>
            </w:pPr>
          </w:p>
        </w:tc>
      </w:tr>
      <w:tr w:rsidR="009931BA" w:rsidTr="00B17904">
        <w:trPr>
          <w:trHeight w:val="7666"/>
        </w:trPr>
        <w:tc>
          <w:tcPr>
            <w:tcW w:w="5245" w:type="dxa"/>
          </w:tcPr>
          <w:p w:rsidR="009931BA" w:rsidRDefault="009931BA" w:rsidP="00DE3C31">
            <w:pPr>
              <w:pStyle w:val="a5"/>
              <w:tabs>
                <w:tab w:val="left" w:pos="384"/>
                <w:tab w:val="left" w:pos="720"/>
                <w:tab w:val="left" w:pos="7655"/>
                <w:tab w:val="left" w:pos="9467"/>
              </w:tabs>
              <w:ind w:left="0" w:right="0"/>
              <w:jc w:val="center"/>
              <w:rPr>
                <w:i/>
                <w:sz w:val="18"/>
                <w:szCs w:val="18"/>
              </w:rPr>
            </w:pPr>
            <w:r w:rsidRPr="00286F99">
              <w:rPr>
                <w:i/>
                <w:sz w:val="18"/>
                <w:szCs w:val="18"/>
              </w:rPr>
              <w:t>2</w:t>
            </w:r>
          </w:p>
          <w:p w:rsidR="00700E73" w:rsidRPr="000D762F" w:rsidRDefault="00AC7432" w:rsidP="00700E73">
            <w:pPr>
              <w:pStyle w:val="rvps21"/>
              <w:spacing w:after="0"/>
              <w:rPr>
                <w:color w:val="000000"/>
                <w:sz w:val="18"/>
                <w:szCs w:val="18"/>
                <w:lang w:val="uk-UA"/>
              </w:rPr>
            </w:pPr>
            <w:r w:rsidRPr="000D762F">
              <w:rPr>
                <w:color w:val="000000"/>
                <w:sz w:val="18"/>
                <w:szCs w:val="18"/>
                <w:lang w:val="uk-UA"/>
              </w:rPr>
              <w:t>д</w:t>
            </w:r>
            <w:r w:rsidR="00700E73" w:rsidRPr="000D762F">
              <w:rPr>
                <w:color w:val="000000"/>
                <w:sz w:val="18"/>
                <w:szCs w:val="18"/>
                <w:lang w:val="uk-UA"/>
              </w:rPr>
              <w:t xml:space="preserve">ля осіб рядового складу – </w:t>
            </w:r>
            <w:r w:rsidR="00700E73" w:rsidRPr="000D762F">
              <w:rPr>
                <w:b/>
                <w:color w:val="000000"/>
                <w:sz w:val="18"/>
                <w:szCs w:val="18"/>
                <w:lang w:val="uk-UA"/>
              </w:rPr>
              <w:t>з роки</w:t>
            </w:r>
            <w:r w:rsidR="00700E73" w:rsidRPr="000D762F">
              <w:rPr>
                <w:color w:val="000000"/>
                <w:sz w:val="18"/>
                <w:szCs w:val="18"/>
                <w:lang w:val="uk-UA"/>
              </w:rPr>
              <w:t>;</w:t>
            </w:r>
          </w:p>
          <w:p w:rsidR="00700E73" w:rsidRPr="000D762F" w:rsidRDefault="00AC7432" w:rsidP="00700E73">
            <w:pPr>
              <w:pStyle w:val="rvps21"/>
              <w:spacing w:after="0"/>
              <w:rPr>
                <w:color w:val="000000"/>
                <w:sz w:val="18"/>
                <w:szCs w:val="18"/>
                <w:lang w:val="uk-UA"/>
              </w:rPr>
            </w:pPr>
            <w:r w:rsidRPr="000D762F">
              <w:rPr>
                <w:color w:val="000000"/>
                <w:sz w:val="18"/>
                <w:szCs w:val="18"/>
                <w:lang w:val="uk-UA"/>
              </w:rPr>
              <w:t>д</w:t>
            </w:r>
            <w:r w:rsidR="00700E73" w:rsidRPr="000D762F">
              <w:rPr>
                <w:color w:val="000000"/>
                <w:sz w:val="18"/>
                <w:szCs w:val="18"/>
                <w:lang w:val="uk-UA"/>
              </w:rPr>
              <w:t xml:space="preserve">ля осіб сержантського та старшинського складу – </w:t>
            </w:r>
            <w:r w:rsidR="000D762F">
              <w:rPr>
                <w:color w:val="000000"/>
                <w:sz w:val="18"/>
                <w:szCs w:val="18"/>
                <w:lang w:val="uk-UA"/>
              </w:rPr>
              <w:br/>
            </w:r>
            <w:r w:rsidR="00700E73" w:rsidRPr="000D762F">
              <w:rPr>
                <w:b/>
                <w:color w:val="000000"/>
                <w:sz w:val="18"/>
                <w:szCs w:val="18"/>
                <w:lang w:val="uk-UA"/>
              </w:rPr>
              <w:t>від 3 до 5 років</w:t>
            </w:r>
            <w:r w:rsidR="00700E73" w:rsidRPr="000D762F">
              <w:rPr>
                <w:color w:val="000000"/>
                <w:sz w:val="18"/>
                <w:szCs w:val="18"/>
                <w:lang w:val="uk-UA"/>
              </w:rPr>
              <w:t>;</w:t>
            </w:r>
          </w:p>
          <w:p w:rsidR="00700E73" w:rsidRPr="000D762F" w:rsidRDefault="00AC7432" w:rsidP="00700E73">
            <w:pPr>
              <w:pStyle w:val="rvps21"/>
              <w:spacing w:after="0"/>
              <w:rPr>
                <w:color w:val="000000"/>
                <w:sz w:val="18"/>
                <w:szCs w:val="18"/>
                <w:lang w:val="uk-UA"/>
              </w:rPr>
            </w:pPr>
            <w:r w:rsidRPr="000D762F">
              <w:rPr>
                <w:color w:val="000000"/>
                <w:sz w:val="18"/>
                <w:szCs w:val="18"/>
                <w:lang w:val="uk-UA"/>
              </w:rPr>
              <w:t>3.</w:t>
            </w:r>
            <w:r w:rsidRPr="000D762F">
              <w:rPr>
                <w:color w:val="000000"/>
                <w:sz w:val="18"/>
                <w:szCs w:val="18"/>
              </w:rPr>
              <w:t> </w:t>
            </w:r>
            <w:r w:rsidR="00700E73" w:rsidRPr="000D762F">
              <w:rPr>
                <w:color w:val="000000"/>
                <w:sz w:val="18"/>
                <w:szCs w:val="18"/>
                <w:lang w:val="uk-UA"/>
              </w:rPr>
              <w:t>Для громадян, які приймаються на військову службу за контрактом у разі виникнення кризової ситуації, що загрожує національній безпеці, ог</w:t>
            </w:r>
            <w:r w:rsidRPr="000D762F">
              <w:rPr>
                <w:color w:val="000000"/>
                <w:sz w:val="18"/>
                <w:szCs w:val="18"/>
                <w:lang w:val="uk-UA"/>
              </w:rPr>
              <w:t>олошення рішення про проведення</w:t>
            </w:r>
            <w:r w:rsidR="00700E73" w:rsidRPr="000D762F">
              <w:rPr>
                <w:color w:val="000000"/>
                <w:sz w:val="18"/>
                <w:szCs w:val="18"/>
                <w:lang w:val="uk-UA"/>
              </w:rPr>
              <w:t xml:space="preserve"> мобілізації та (або) введення правового режиму воєнного стану та призначаються на посади, строк військової служби в календарному обчисленні встановлюється </w:t>
            </w:r>
            <w:r w:rsidR="00700E73" w:rsidRPr="000D762F">
              <w:rPr>
                <w:b/>
                <w:color w:val="000000"/>
                <w:sz w:val="18"/>
                <w:szCs w:val="18"/>
                <w:lang w:val="uk-UA"/>
              </w:rPr>
              <w:t>до закінчення особливого періоду або до оголошення рішення про демобілізацію</w:t>
            </w:r>
            <w:r w:rsidR="00700E73" w:rsidRPr="000D762F">
              <w:rPr>
                <w:color w:val="000000"/>
                <w:sz w:val="18"/>
                <w:szCs w:val="18"/>
                <w:lang w:val="uk-UA"/>
              </w:rPr>
              <w:t>.</w:t>
            </w:r>
          </w:p>
          <w:p w:rsidR="00AC7432" w:rsidRPr="000D762F" w:rsidRDefault="00AC7432" w:rsidP="00DE3C31">
            <w:pPr>
              <w:pStyle w:val="a5"/>
              <w:tabs>
                <w:tab w:val="left" w:pos="384"/>
                <w:tab w:val="left" w:pos="720"/>
                <w:tab w:val="left" w:pos="7655"/>
                <w:tab w:val="left" w:pos="9467"/>
              </w:tabs>
              <w:ind w:left="0" w:right="0"/>
              <w:jc w:val="center"/>
              <w:rPr>
                <w:b/>
                <w:i/>
                <w:sz w:val="8"/>
                <w:szCs w:val="8"/>
                <w:u w:val="single"/>
              </w:rPr>
            </w:pPr>
          </w:p>
          <w:p w:rsidR="009931BA" w:rsidRPr="000D762F" w:rsidRDefault="00351785" w:rsidP="00DE3C31">
            <w:pPr>
              <w:pStyle w:val="a5"/>
              <w:tabs>
                <w:tab w:val="left" w:pos="384"/>
                <w:tab w:val="left" w:pos="720"/>
                <w:tab w:val="left" w:pos="7655"/>
                <w:tab w:val="left" w:pos="9467"/>
              </w:tabs>
              <w:ind w:left="0" w:right="0"/>
              <w:jc w:val="center"/>
              <w:rPr>
                <w:b/>
                <w:i/>
                <w:sz w:val="18"/>
                <w:szCs w:val="18"/>
              </w:rPr>
            </w:pPr>
            <w:r w:rsidRPr="000D762F">
              <w:rPr>
                <w:b/>
                <w:i/>
                <w:sz w:val="18"/>
                <w:szCs w:val="18"/>
              </w:rPr>
              <w:t>6 місячний контракт</w:t>
            </w:r>
          </w:p>
          <w:p w:rsidR="00351785" w:rsidRPr="000D762F" w:rsidRDefault="00351785" w:rsidP="00DE3C31">
            <w:pPr>
              <w:pStyle w:val="a5"/>
              <w:tabs>
                <w:tab w:val="left" w:pos="384"/>
                <w:tab w:val="left" w:pos="720"/>
                <w:tab w:val="left" w:pos="7655"/>
                <w:tab w:val="left" w:pos="9467"/>
              </w:tabs>
              <w:ind w:left="0" w:right="0"/>
              <w:jc w:val="center"/>
              <w:rPr>
                <w:b/>
                <w:i/>
                <w:sz w:val="8"/>
                <w:szCs w:val="8"/>
                <w:u w:val="single"/>
              </w:rPr>
            </w:pPr>
          </w:p>
          <w:p w:rsidR="009931BA" w:rsidRDefault="00AC7432" w:rsidP="000D762F">
            <w:pPr>
              <w:pStyle w:val="a5"/>
              <w:tabs>
                <w:tab w:val="left" w:pos="384"/>
                <w:tab w:val="left" w:pos="720"/>
                <w:tab w:val="left" w:pos="7655"/>
                <w:tab w:val="left" w:pos="9467"/>
              </w:tabs>
              <w:ind w:left="0" w:right="0" w:firstLine="317"/>
              <w:rPr>
                <w:sz w:val="18"/>
                <w:szCs w:val="18"/>
              </w:rPr>
            </w:pPr>
            <w:r w:rsidRPr="000D762F">
              <w:rPr>
                <w:sz w:val="18"/>
                <w:szCs w:val="18"/>
              </w:rPr>
              <w:t>4</w:t>
            </w:r>
            <w:r w:rsidR="009931BA" w:rsidRPr="000D762F">
              <w:rPr>
                <w:sz w:val="18"/>
                <w:szCs w:val="18"/>
              </w:rPr>
              <w:t>.</w:t>
            </w:r>
            <w:r w:rsidR="009931BA" w:rsidRPr="000D762F">
              <w:rPr>
                <w:color w:val="000000"/>
                <w:sz w:val="18"/>
                <w:szCs w:val="18"/>
              </w:rPr>
              <w:t> </w:t>
            </w:r>
            <w:r w:rsidR="00504C5A" w:rsidRPr="000D762F">
              <w:rPr>
                <w:sz w:val="18"/>
                <w:szCs w:val="18"/>
              </w:rPr>
              <w:t xml:space="preserve">Для </w:t>
            </w:r>
            <w:r w:rsidR="009931BA" w:rsidRPr="000D762F">
              <w:rPr>
                <w:sz w:val="18"/>
                <w:szCs w:val="18"/>
              </w:rPr>
              <w:t>військовослужбовців</w:t>
            </w:r>
            <w:r w:rsidR="00504C5A" w:rsidRPr="000D762F">
              <w:rPr>
                <w:sz w:val="18"/>
                <w:szCs w:val="18"/>
              </w:rPr>
              <w:t xml:space="preserve"> </w:t>
            </w:r>
            <w:r w:rsidR="009931BA" w:rsidRPr="000D762F">
              <w:rPr>
                <w:sz w:val="18"/>
                <w:szCs w:val="18"/>
              </w:rPr>
              <w:t>строкової</w:t>
            </w:r>
            <w:r w:rsidR="00504C5A" w:rsidRPr="000D762F">
              <w:rPr>
                <w:sz w:val="18"/>
                <w:szCs w:val="18"/>
              </w:rPr>
              <w:t xml:space="preserve"> </w:t>
            </w:r>
            <w:r w:rsidR="009931BA" w:rsidRPr="000D762F">
              <w:rPr>
                <w:sz w:val="18"/>
                <w:szCs w:val="18"/>
              </w:rPr>
              <w:t>військової</w:t>
            </w:r>
            <w:r w:rsidR="00504C5A" w:rsidRPr="000D762F">
              <w:rPr>
                <w:sz w:val="18"/>
                <w:szCs w:val="18"/>
              </w:rPr>
              <w:t xml:space="preserve"> </w:t>
            </w:r>
            <w:r w:rsidR="009931BA" w:rsidRPr="000D762F">
              <w:rPr>
                <w:sz w:val="18"/>
                <w:szCs w:val="18"/>
              </w:rPr>
              <w:t>служби</w:t>
            </w:r>
            <w:r w:rsidR="00504C5A" w:rsidRPr="000D762F">
              <w:rPr>
                <w:sz w:val="18"/>
                <w:szCs w:val="18"/>
              </w:rPr>
              <w:t xml:space="preserve"> </w:t>
            </w:r>
            <w:r w:rsidR="009931BA" w:rsidRPr="000D762F">
              <w:rPr>
                <w:sz w:val="18"/>
                <w:szCs w:val="18"/>
              </w:rPr>
              <w:t>та</w:t>
            </w:r>
            <w:r w:rsidR="00504C5A" w:rsidRPr="000D762F">
              <w:rPr>
                <w:sz w:val="18"/>
                <w:szCs w:val="18"/>
              </w:rPr>
              <w:t xml:space="preserve"> </w:t>
            </w:r>
            <w:r w:rsidR="009931BA" w:rsidRPr="000D762F">
              <w:rPr>
                <w:sz w:val="18"/>
                <w:szCs w:val="18"/>
              </w:rPr>
              <w:t xml:space="preserve">військовослужбовців військової служби за призовом під час мобілізації,на особливий період, які під час дії особливого періоду вислужили </w:t>
            </w:r>
            <w:r w:rsidR="009931BA" w:rsidRPr="000D762F">
              <w:rPr>
                <w:b/>
                <w:sz w:val="18"/>
                <w:szCs w:val="18"/>
              </w:rPr>
              <w:t>не</w:t>
            </w:r>
            <w:r w:rsidR="00504C5A" w:rsidRPr="000D762F">
              <w:rPr>
                <w:b/>
                <w:sz w:val="18"/>
                <w:szCs w:val="18"/>
              </w:rPr>
              <w:t xml:space="preserve"> </w:t>
            </w:r>
            <w:r w:rsidR="009931BA" w:rsidRPr="000D762F">
              <w:rPr>
                <w:b/>
                <w:sz w:val="18"/>
                <w:szCs w:val="18"/>
              </w:rPr>
              <w:t>менше 11 місяців</w:t>
            </w:r>
            <w:r w:rsidR="009931BA" w:rsidRPr="000D762F">
              <w:rPr>
                <w:sz w:val="18"/>
                <w:szCs w:val="18"/>
              </w:rPr>
              <w:t>, осіб, звільнених з військової служби під час дії</w:t>
            </w:r>
            <w:r w:rsidR="00F947A4">
              <w:rPr>
                <w:sz w:val="18"/>
                <w:szCs w:val="18"/>
              </w:rPr>
              <w:t xml:space="preserve"> </w:t>
            </w:r>
            <w:r w:rsidR="009931BA" w:rsidRPr="000D762F">
              <w:rPr>
                <w:sz w:val="18"/>
                <w:szCs w:val="18"/>
              </w:rPr>
              <w:t>особливого періоду, які приймаються на військову службу за контрактом у період з моменту оголошення мобілізації до часу введення воєнного</w:t>
            </w:r>
            <w:r w:rsidR="00AC1E31" w:rsidRPr="000D762F">
              <w:rPr>
                <w:sz w:val="18"/>
                <w:szCs w:val="18"/>
              </w:rPr>
              <w:t xml:space="preserve"> </w:t>
            </w:r>
            <w:r w:rsidR="00504C5A" w:rsidRPr="000D762F">
              <w:rPr>
                <w:sz w:val="18"/>
                <w:szCs w:val="18"/>
              </w:rPr>
              <w:t xml:space="preserve">стану </w:t>
            </w:r>
            <w:r w:rsidR="009931BA" w:rsidRPr="000D762F">
              <w:rPr>
                <w:sz w:val="18"/>
                <w:szCs w:val="18"/>
              </w:rPr>
              <w:t>(настання воєнного часу) або оголошення рішення про</w:t>
            </w:r>
            <w:r w:rsidR="00504C5A" w:rsidRPr="000D762F">
              <w:rPr>
                <w:sz w:val="18"/>
                <w:szCs w:val="18"/>
              </w:rPr>
              <w:t xml:space="preserve"> </w:t>
            </w:r>
            <w:r w:rsidR="009931BA" w:rsidRPr="000D762F">
              <w:rPr>
                <w:sz w:val="18"/>
                <w:szCs w:val="18"/>
              </w:rPr>
              <w:t xml:space="preserve">демобілізацію, </w:t>
            </w:r>
            <w:r w:rsidR="009931BA" w:rsidRPr="000D762F">
              <w:rPr>
                <w:b/>
                <w:sz w:val="18"/>
                <w:szCs w:val="18"/>
              </w:rPr>
              <w:t>строк військової служби в календарному обчисленні</w:t>
            </w:r>
            <w:r w:rsidR="00AC1E31" w:rsidRPr="000D762F">
              <w:rPr>
                <w:sz w:val="18"/>
                <w:szCs w:val="18"/>
              </w:rPr>
              <w:t xml:space="preserve"> </w:t>
            </w:r>
            <w:r w:rsidR="009931BA" w:rsidRPr="000D762F">
              <w:rPr>
                <w:b/>
                <w:sz w:val="18"/>
                <w:szCs w:val="18"/>
              </w:rPr>
              <w:t>встановлюється</w:t>
            </w:r>
            <w:r w:rsidR="009931BA" w:rsidRPr="000D762F">
              <w:rPr>
                <w:sz w:val="18"/>
                <w:szCs w:val="18"/>
              </w:rPr>
              <w:t xml:space="preserve"> </w:t>
            </w:r>
            <w:r w:rsidR="009931BA" w:rsidRPr="000D762F">
              <w:rPr>
                <w:b/>
                <w:sz w:val="18"/>
                <w:szCs w:val="18"/>
              </w:rPr>
              <w:t xml:space="preserve">шість </w:t>
            </w:r>
            <w:r w:rsidR="009931BA" w:rsidRPr="000D762F">
              <w:rPr>
                <w:sz w:val="18"/>
                <w:szCs w:val="18"/>
              </w:rPr>
              <w:t>місяців. Строк проходження військової служби</w:t>
            </w:r>
            <w:r w:rsidR="00AC1E31" w:rsidRPr="000D762F">
              <w:rPr>
                <w:sz w:val="18"/>
                <w:szCs w:val="18"/>
              </w:rPr>
              <w:t xml:space="preserve"> </w:t>
            </w:r>
            <w:r w:rsidR="009931BA" w:rsidRPr="000D762F">
              <w:rPr>
                <w:sz w:val="18"/>
                <w:szCs w:val="18"/>
              </w:rPr>
              <w:t>для таких військовослужбовців може бути продовжено за новими</w:t>
            </w:r>
            <w:r w:rsidR="00AC1E31" w:rsidRPr="000D762F">
              <w:rPr>
                <w:sz w:val="18"/>
                <w:szCs w:val="18"/>
              </w:rPr>
              <w:t xml:space="preserve"> </w:t>
            </w:r>
            <w:r w:rsidR="009931BA" w:rsidRPr="000D762F">
              <w:rPr>
                <w:sz w:val="18"/>
                <w:szCs w:val="18"/>
              </w:rPr>
              <w:t xml:space="preserve">контрактами на строк </w:t>
            </w:r>
            <w:r w:rsidR="009931BA" w:rsidRPr="000D762F">
              <w:rPr>
                <w:b/>
                <w:sz w:val="18"/>
                <w:szCs w:val="18"/>
              </w:rPr>
              <w:t>шість</w:t>
            </w:r>
            <w:r w:rsidR="009931BA" w:rsidRPr="000D762F">
              <w:rPr>
                <w:sz w:val="18"/>
                <w:szCs w:val="18"/>
              </w:rPr>
              <w:t xml:space="preserve"> місяців.</w:t>
            </w:r>
          </w:p>
          <w:p w:rsidR="000D762F" w:rsidRPr="000D762F" w:rsidRDefault="000D762F" w:rsidP="000D762F">
            <w:pPr>
              <w:pStyle w:val="a5"/>
              <w:tabs>
                <w:tab w:val="left" w:pos="896"/>
                <w:tab w:val="left" w:pos="7655"/>
                <w:tab w:val="left" w:pos="9467"/>
              </w:tabs>
              <w:ind w:left="0" w:right="0" w:firstLine="317"/>
              <w:rPr>
                <w:sz w:val="18"/>
                <w:szCs w:val="18"/>
              </w:rPr>
            </w:pPr>
            <w:r w:rsidRPr="000D762F">
              <w:rPr>
                <w:sz w:val="18"/>
                <w:szCs w:val="18"/>
              </w:rPr>
              <w:t>У разі закінчення особливого періоду або оголошення рішення про</w:t>
            </w:r>
            <w:r>
              <w:rPr>
                <w:sz w:val="18"/>
                <w:szCs w:val="18"/>
              </w:rPr>
              <w:t xml:space="preserve"> </w:t>
            </w:r>
            <w:r w:rsidRPr="000D762F">
              <w:rPr>
                <w:sz w:val="18"/>
                <w:szCs w:val="18"/>
              </w:rPr>
              <w:t xml:space="preserve">демобілізацію дія таких контрактів </w:t>
            </w:r>
            <w:r w:rsidRPr="000D762F">
              <w:rPr>
                <w:b/>
                <w:sz w:val="18"/>
                <w:szCs w:val="18"/>
              </w:rPr>
              <w:t>припиняється достроково</w:t>
            </w:r>
            <w:r w:rsidRPr="000D762F">
              <w:rPr>
                <w:sz w:val="18"/>
                <w:szCs w:val="18"/>
              </w:rPr>
              <w:t>.</w:t>
            </w:r>
          </w:p>
          <w:p w:rsidR="000D762F" w:rsidRPr="000D762F" w:rsidRDefault="00F947A4" w:rsidP="000D762F">
            <w:pPr>
              <w:pStyle w:val="a5"/>
              <w:tabs>
                <w:tab w:val="left" w:pos="896"/>
                <w:tab w:val="left" w:pos="7655"/>
                <w:tab w:val="left" w:pos="9467"/>
              </w:tabs>
              <w:ind w:left="0" w:right="0"/>
              <w:rPr>
                <w:i/>
                <w:sz w:val="18"/>
                <w:szCs w:val="18"/>
              </w:rPr>
            </w:pPr>
            <w:r>
              <w:rPr>
                <w:i/>
                <w:sz w:val="18"/>
                <w:szCs w:val="18"/>
              </w:rPr>
              <w:t>(ст.</w:t>
            </w:r>
            <w:r w:rsidRPr="000D762F">
              <w:rPr>
                <w:color w:val="000000"/>
                <w:sz w:val="18"/>
                <w:szCs w:val="18"/>
              </w:rPr>
              <w:t> </w:t>
            </w:r>
            <w:r w:rsidR="000D762F" w:rsidRPr="000D762F">
              <w:rPr>
                <w:i/>
                <w:sz w:val="18"/>
                <w:szCs w:val="18"/>
              </w:rPr>
              <w:t>23</w:t>
            </w:r>
            <w:r w:rsidRPr="000D762F">
              <w:rPr>
                <w:color w:val="000000"/>
                <w:sz w:val="18"/>
                <w:szCs w:val="18"/>
              </w:rPr>
              <w:t> </w:t>
            </w:r>
            <w:r w:rsidR="000D762F" w:rsidRPr="000D762F">
              <w:rPr>
                <w:i/>
                <w:sz w:val="18"/>
                <w:szCs w:val="18"/>
              </w:rPr>
              <w:t xml:space="preserve">Закону України </w:t>
            </w:r>
            <w:proofErr w:type="spellStart"/>
            <w:r w:rsidR="000D762F" w:rsidRPr="000D762F">
              <w:rPr>
                <w:i/>
                <w:sz w:val="18"/>
                <w:szCs w:val="18"/>
              </w:rPr>
              <w:t>“Про</w:t>
            </w:r>
            <w:proofErr w:type="spellEnd"/>
            <w:r w:rsidR="000D762F" w:rsidRPr="000D762F">
              <w:rPr>
                <w:i/>
                <w:sz w:val="18"/>
                <w:szCs w:val="18"/>
              </w:rPr>
              <w:t xml:space="preserve"> військовий обов’язок і військову </w:t>
            </w:r>
            <w:proofErr w:type="spellStart"/>
            <w:r w:rsidR="000D762F" w:rsidRPr="000D762F">
              <w:rPr>
                <w:i/>
                <w:sz w:val="18"/>
                <w:szCs w:val="18"/>
              </w:rPr>
              <w:t>службу”</w:t>
            </w:r>
            <w:proofErr w:type="spellEnd"/>
            <w:r w:rsidR="000D762F" w:rsidRPr="000D762F">
              <w:rPr>
                <w:i/>
                <w:sz w:val="18"/>
                <w:szCs w:val="18"/>
              </w:rPr>
              <w:t>)</w:t>
            </w:r>
          </w:p>
          <w:p w:rsidR="000D762F" w:rsidRDefault="000D762F" w:rsidP="000D762F">
            <w:pPr>
              <w:pStyle w:val="a5"/>
              <w:tabs>
                <w:tab w:val="left" w:pos="384"/>
                <w:tab w:val="left" w:pos="720"/>
                <w:tab w:val="left" w:pos="7655"/>
                <w:tab w:val="left" w:pos="9467"/>
              </w:tabs>
              <w:ind w:left="0" w:right="0"/>
              <w:jc w:val="center"/>
              <w:rPr>
                <w:b/>
                <w:i/>
                <w:sz w:val="18"/>
                <w:szCs w:val="18"/>
                <w:u w:val="single"/>
              </w:rPr>
            </w:pPr>
            <w:r>
              <w:rPr>
                <w:b/>
                <w:i/>
                <w:sz w:val="18"/>
                <w:szCs w:val="18"/>
                <w:u w:val="single"/>
              </w:rPr>
              <w:t>Право на освіту</w:t>
            </w:r>
          </w:p>
          <w:p w:rsidR="000D762F" w:rsidRPr="00351785" w:rsidRDefault="000D762F" w:rsidP="000D762F">
            <w:pPr>
              <w:pStyle w:val="a5"/>
              <w:tabs>
                <w:tab w:val="left" w:pos="384"/>
                <w:tab w:val="left" w:pos="720"/>
                <w:tab w:val="left" w:pos="7655"/>
                <w:tab w:val="left" w:pos="9467"/>
              </w:tabs>
              <w:ind w:left="0" w:right="0"/>
              <w:jc w:val="center"/>
              <w:rPr>
                <w:b/>
                <w:i/>
                <w:sz w:val="10"/>
                <w:szCs w:val="10"/>
                <w:u w:val="single"/>
              </w:rPr>
            </w:pPr>
          </w:p>
          <w:p w:rsidR="006A76A5" w:rsidRPr="000D762F" w:rsidRDefault="000D762F" w:rsidP="006B31D1">
            <w:pPr>
              <w:pStyle w:val="a5"/>
              <w:tabs>
                <w:tab w:val="left" w:pos="384"/>
                <w:tab w:val="left" w:pos="720"/>
                <w:tab w:val="left" w:pos="7655"/>
                <w:tab w:val="left" w:pos="9467"/>
              </w:tabs>
              <w:ind w:left="0" w:right="0" w:firstLine="317"/>
              <w:rPr>
                <w:sz w:val="18"/>
                <w:szCs w:val="18"/>
              </w:rPr>
            </w:pPr>
            <w:r>
              <w:rPr>
                <w:color w:val="000000"/>
                <w:sz w:val="18"/>
                <w:szCs w:val="18"/>
              </w:rPr>
              <w:t>5</w:t>
            </w:r>
            <w:r w:rsidRPr="000D762F">
              <w:rPr>
                <w:color w:val="000000"/>
                <w:sz w:val="18"/>
                <w:szCs w:val="18"/>
              </w:rPr>
              <w:t>. </w:t>
            </w:r>
            <w:r w:rsidRPr="000D762F">
              <w:rPr>
                <w:sz w:val="18"/>
                <w:szCs w:val="18"/>
              </w:rPr>
              <w:t>Особи рядового складу, сержантського та старшинського складу,</w:t>
            </w:r>
            <w:r>
              <w:rPr>
                <w:sz w:val="18"/>
                <w:szCs w:val="18"/>
              </w:rPr>
              <w:t xml:space="preserve"> </w:t>
            </w:r>
            <w:r w:rsidRPr="000D762F">
              <w:rPr>
                <w:sz w:val="18"/>
                <w:szCs w:val="18"/>
              </w:rPr>
              <w:t xml:space="preserve">які проходять військову службу за контрактом </w:t>
            </w:r>
            <w:r w:rsidRPr="000D762F">
              <w:rPr>
                <w:b/>
                <w:sz w:val="18"/>
                <w:szCs w:val="18"/>
              </w:rPr>
              <w:t>та продовжили строк</w:t>
            </w:r>
            <w:r>
              <w:rPr>
                <w:b/>
                <w:sz w:val="18"/>
                <w:szCs w:val="18"/>
              </w:rPr>
              <w:t xml:space="preserve"> </w:t>
            </w:r>
            <w:r w:rsidRPr="000D762F">
              <w:rPr>
                <w:b/>
                <w:sz w:val="18"/>
                <w:szCs w:val="18"/>
              </w:rPr>
              <w:t>військової служби за новим контрактом</w:t>
            </w:r>
            <w:r w:rsidRPr="000D762F">
              <w:rPr>
                <w:sz w:val="18"/>
                <w:szCs w:val="18"/>
              </w:rPr>
              <w:t>,</w:t>
            </w:r>
            <w:r w:rsidR="006B31D1">
              <w:rPr>
                <w:sz w:val="18"/>
                <w:szCs w:val="18"/>
              </w:rPr>
              <w:t xml:space="preserve"> </w:t>
            </w:r>
            <w:r w:rsidR="006A76A5" w:rsidRPr="000D762F">
              <w:rPr>
                <w:sz w:val="18"/>
                <w:szCs w:val="18"/>
              </w:rPr>
              <w:t>мають</w:t>
            </w:r>
            <w:r w:rsidR="006B31D1">
              <w:rPr>
                <w:sz w:val="18"/>
                <w:szCs w:val="18"/>
              </w:rPr>
              <w:t xml:space="preserve"> </w:t>
            </w:r>
            <w:r w:rsidR="006A76A5" w:rsidRPr="000D762F">
              <w:rPr>
                <w:sz w:val="18"/>
                <w:szCs w:val="18"/>
              </w:rPr>
              <w:t xml:space="preserve"> право</w:t>
            </w:r>
            <w:r w:rsidR="006B31D1">
              <w:rPr>
                <w:sz w:val="18"/>
                <w:szCs w:val="18"/>
              </w:rPr>
              <w:t xml:space="preserve"> </w:t>
            </w:r>
            <w:r w:rsidR="006A76A5" w:rsidRPr="000D762F">
              <w:rPr>
                <w:sz w:val="18"/>
                <w:szCs w:val="18"/>
              </w:rPr>
              <w:t xml:space="preserve"> навчатися</w:t>
            </w:r>
            <w:r w:rsidR="006B31D1">
              <w:rPr>
                <w:sz w:val="18"/>
                <w:szCs w:val="18"/>
              </w:rPr>
              <w:t xml:space="preserve"> </w:t>
            </w:r>
            <w:r w:rsidR="006A76A5" w:rsidRPr="000D762F">
              <w:rPr>
                <w:sz w:val="18"/>
                <w:szCs w:val="18"/>
              </w:rPr>
              <w:t xml:space="preserve"> </w:t>
            </w:r>
            <w:r w:rsidR="006A76A5" w:rsidRPr="000D762F">
              <w:rPr>
                <w:b/>
                <w:sz w:val="18"/>
                <w:szCs w:val="18"/>
              </w:rPr>
              <w:t>без</w:t>
            </w:r>
            <w:r w:rsidR="006B31D1">
              <w:rPr>
                <w:b/>
                <w:sz w:val="18"/>
                <w:szCs w:val="18"/>
              </w:rPr>
              <w:t xml:space="preserve"> </w:t>
            </w:r>
            <w:r w:rsidR="006A76A5">
              <w:rPr>
                <w:sz w:val="18"/>
                <w:szCs w:val="18"/>
              </w:rPr>
              <w:t xml:space="preserve"> </w:t>
            </w:r>
            <w:r w:rsidR="006A76A5" w:rsidRPr="000D762F">
              <w:rPr>
                <w:b/>
                <w:sz w:val="18"/>
                <w:szCs w:val="18"/>
              </w:rPr>
              <w:t>відриву</w:t>
            </w:r>
            <w:r w:rsidR="006A76A5">
              <w:rPr>
                <w:b/>
                <w:sz w:val="18"/>
                <w:szCs w:val="18"/>
              </w:rPr>
              <w:t xml:space="preserve"> </w:t>
            </w:r>
            <w:r w:rsidR="006A76A5" w:rsidRPr="000D762F">
              <w:rPr>
                <w:b/>
                <w:sz w:val="18"/>
                <w:szCs w:val="18"/>
              </w:rPr>
              <w:t xml:space="preserve"> від </w:t>
            </w:r>
            <w:r w:rsidR="006A76A5">
              <w:rPr>
                <w:b/>
                <w:sz w:val="18"/>
                <w:szCs w:val="18"/>
              </w:rPr>
              <w:t xml:space="preserve"> </w:t>
            </w:r>
            <w:r w:rsidR="006A76A5" w:rsidRPr="000D762F">
              <w:rPr>
                <w:b/>
                <w:sz w:val="18"/>
                <w:szCs w:val="18"/>
              </w:rPr>
              <w:t>військової</w:t>
            </w:r>
            <w:r w:rsidR="006A76A5" w:rsidRPr="000D762F">
              <w:rPr>
                <w:sz w:val="18"/>
                <w:szCs w:val="18"/>
              </w:rPr>
              <w:t xml:space="preserve"> </w:t>
            </w:r>
            <w:r w:rsidR="006A76A5" w:rsidRPr="000D762F">
              <w:rPr>
                <w:b/>
                <w:sz w:val="18"/>
                <w:szCs w:val="18"/>
              </w:rPr>
              <w:t>служби</w:t>
            </w:r>
            <w:r w:rsidR="006B31D1">
              <w:rPr>
                <w:b/>
                <w:sz w:val="18"/>
                <w:szCs w:val="18"/>
              </w:rPr>
              <w:t xml:space="preserve"> </w:t>
            </w:r>
            <w:r w:rsidR="006A76A5" w:rsidRPr="000D762F">
              <w:rPr>
                <w:sz w:val="18"/>
                <w:szCs w:val="18"/>
              </w:rPr>
              <w:t xml:space="preserve"> у</w:t>
            </w:r>
          </w:p>
        </w:tc>
        <w:tc>
          <w:tcPr>
            <w:tcW w:w="284" w:type="dxa"/>
            <w:vMerge/>
            <w:tcBorders>
              <w:bottom w:val="nil"/>
              <w:right w:val="single" w:sz="4" w:space="0" w:color="auto"/>
            </w:tcBorders>
          </w:tcPr>
          <w:p w:rsidR="009931BA" w:rsidRDefault="009931BA" w:rsidP="00B30ADC"/>
        </w:tc>
        <w:tc>
          <w:tcPr>
            <w:tcW w:w="5386" w:type="dxa"/>
            <w:tcBorders>
              <w:top w:val="single" w:sz="4" w:space="0" w:color="auto"/>
              <w:left w:val="single" w:sz="4" w:space="0" w:color="auto"/>
              <w:bottom w:val="single" w:sz="4" w:space="0" w:color="auto"/>
            </w:tcBorders>
          </w:tcPr>
          <w:p w:rsidR="009931BA" w:rsidRDefault="009931BA" w:rsidP="000D762F">
            <w:pPr>
              <w:pStyle w:val="a6"/>
              <w:tabs>
                <w:tab w:val="left" w:pos="480"/>
                <w:tab w:val="left" w:pos="960"/>
                <w:tab w:val="left" w:pos="1392"/>
              </w:tabs>
              <w:spacing w:after="0"/>
              <w:jc w:val="center"/>
              <w:rPr>
                <w:rFonts w:ascii="Times New Roman" w:hAnsi="Times New Roman"/>
                <w:i/>
                <w:sz w:val="18"/>
                <w:szCs w:val="18"/>
              </w:rPr>
            </w:pPr>
            <w:r w:rsidRPr="00286F99">
              <w:rPr>
                <w:rFonts w:ascii="Times New Roman" w:hAnsi="Times New Roman"/>
                <w:i/>
                <w:sz w:val="18"/>
                <w:szCs w:val="18"/>
              </w:rPr>
              <w:t>3</w:t>
            </w:r>
          </w:p>
          <w:p w:rsidR="00CF2457" w:rsidRPr="000D762F" w:rsidRDefault="00CF2457" w:rsidP="000D762F">
            <w:pPr>
              <w:spacing w:after="0" w:line="21" w:lineRule="atLeast"/>
              <w:jc w:val="both"/>
              <w:rPr>
                <w:rFonts w:ascii="Times New Roman" w:hAnsi="Times New Roman"/>
                <w:sz w:val="18"/>
                <w:szCs w:val="18"/>
              </w:rPr>
            </w:pPr>
            <w:r w:rsidRPr="000D762F">
              <w:rPr>
                <w:rFonts w:ascii="Times New Roman" w:hAnsi="Times New Roman"/>
                <w:sz w:val="18"/>
                <w:szCs w:val="18"/>
              </w:rPr>
              <w:t xml:space="preserve">вищих військових навчальних закладах, військових навчальних підрозділах вищих навчальних закладів, а у разі відсутності можливості підготовки за спеціальностями у цих навчальних закладах, – </w:t>
            </w:r>
            <w:r w:rsidRPr="000D762F">
              <w:rPr>
                <w:rFonts w:ascii="Times New Roman" w:hAnsi="Times New Roman"/>
                <w:b/>
                <w:sz w:val="18"/>
                <w:szCs w:val="18"/>
              </w:rPr>
              <w:t>в інших вищих навчальних закладах з метою</w:t>
            </w:r>
            <w:r w:rsidRPr="000D762F">
              <w:rPr>
                <w:rFonts w:ascii="Times New Roman" w:hAnsi="Times New Roman"/>
                <w:sz w:val="18"/>
                <w:szCs w:val="18"/>
              </w:rPr>
              <w:t xml:space="preserve"> </w:t>
            </w:r>
            <w:r w:rsidRPr="000D762F">
              <w:rPr>
                <w:rFonts w:ascii="Times New Roman" w:hAnsi="Times New Roman"/>
                <w:b/>
                <w:sz w:val="18"/>
                <w:szCs w:val="18"/>
              </w:rPr>
              <w:t>здобуття вищої освіти</w:t>
            </w:r>
            <w:r w:rsidRPr="000D762F">
              <w:rPr>
                <w:rFonts w:ascii="Times New Roman" w:hAnsi="Times New Roman"/>
                <w:sz w:val="18"/>
                <w:szCs w:val="18"/>
              </w:rPr>
              <w:t>.</w:t>
            </w:r>
          </w:p>
          <w:p w:rsidR="00CF2457" w:rsidRPr="000D762F" w:rsidRDefault="00CF2457" w:rsidP="00CF2457">
            <w:pPr>
              <w:spacing w:after="0" w:line="21" w:lineRule="atLeast"/>
              <w:ind w:firstLine="360"/>
              <w:jc w:val="both"/>
              <w:rPr>
                <w:rFonts w:ascii="Times New Roman" w:hAnsi="Times New Roman"/>
                <w:b/>
                <w:sz w:val="18"/>
                <w:szCs w:val="18"/>
              </w:rPr>
            </w:pPr>
            <w:r w:rsidRPr="000D762F">
              <w:rPr>
                <w:rFonts w:ascii="Times New Roman" w:hAnsi="Times New Roman"/>
                <w:sz w:val="18"/>
                <w:szCs w:val="18"/>
              </w:rPr>
              <w:t xml:space="preserve">Тому після завершення першого контракту </w:t>
            </w:r>
            <w:r w:rsidRPr="000D762F">
              <w:rPr>
                <w:rFonts w:ascii="Times New Roman" w:hAnsi="Times New Roman"/>
                <w:b/>
                <w:sz w:val="18"/>
                <w:szCs w:val="18"/>
                <w:u w:val="single"/>
              </w:rPr>
              <w:t xml:space="preserve">(у тому числі </w:t>
            </w:r>
            <w:r w:rsidR="006B31D1">
              <w:rPr>
                <w:rFonts w:ascii="Times New Roman" w:hAnsi="Times New Roman"/>
                <w:b/>
                <w:sz w:val="18"/>
                <w:szCs w:val="18"/>
                <w:u w:val="single"/>
              </w:rPr>
              <w:br/>
            </w:r>
            <w:r w:rsidRPr="000D762F">
              <w:rPr>
                <w:rFonts w:ascii="Times New Roman" w:hAnsi="Times New Roman"/>
                <w:b/>
                <w:sz w:val="18"/>
                <w:szCs w:val="18"/>
                <w:u w:val="single"/>
              </w:rPr>
              <w:t>6 – ти місячного контракту)</w:t>
            </w:r>
            <w:r w:rsidRPr="000D762F">
              <w:rPr>
                <w:rFonts w:ascii="Times New Roman" w:hAnsi="Times New Roman"/>
                <w:sz w:val="18"/>
                <w:szCs w:val="18"/>
              </w:rPr>
              <w:t>, військовослужбовці,</w:t>
            </w:r>
            <w:r w:rsidRPr="000D762F">
              <w:rPr>
                <w:rFonts w:ascii="Times New Roman" w:hAnsi="Times New Roman"/>
                <w:b/>
                <w:sz w:val="18"/>
                <w:szCs w:val="18"/>
              </w:rPr>
              <w:t xml:space="preserve"> </w:t>
            </w:r>
            <w:r w:rsidRPr="000D762F">
              <w:rPr>
                <w:rFonts w:ascii="Times New Roman" w:hAnsi="Times New Roman"/>
                <w:sz w:val="18"/>
                <w:szCs w:val="18"/>
              </w:rPr>
              <w:t xml:space="preserve">які </w:t>
            </w:r>
            <w:r w:rsidRPr="000D762F">
              <w:rPr>
                <w:rFonts w:ascii="Times New Roman" w:hAnsi="Times New Roman"/>
                <w:b/>
                <w:sz w:val="18"/>
                <w:szCs w:val="18"/>
              </w:rPr>
              <w:t>продовжили строк військової служби за новим контрактом</w:t>
            </w:r>
            <w:r w:rsidRPr="000D762F">
              <w:rPr>
                <w:rFonts w:ascii="Times New Roman" w:hAnsi="Times New Roman"/>
                <w:sz w:val="18"/>
                <w:szCs w:val="18"/>
              </w:rPr>
              <w:t xml:space="preserve">, можуть </w:t>
            </w:r>
            <w:r w:rsidRPr="000D762F">
              <w:rPr>
                <w:rFonts w:ascii="Times New Roman" w:hAnsi="Times New Roman"/>
                <w:b/>
                <w:sz w:val="18"/>
                <w:szCs w:val="18"/>
              </w:rPr>
              <w:t>безкоштовно отримати вищу освіту</w:t>
            </w:r>
            <w:r w:rsidRPr="000D762F">
              <w:rPr>
                <w:rFonts w:ascii="Times New Roman" w:hAnsi="Times New Roman"/>
                <w:sz w:val="18"/>
                <w:szCs w:val="18"/>
              </w:rPr>
              <w:t xml:space="preserve"> (спеціальність).</w:t>
            </w:r>
          </w:p>
          <w:p w:rsidR="00CF2457" w:rsidRPr="000D762F" w:rsidRDefault="00F947A4" w:rsidP="000D762F">
            <w:pPr>
              <w:spacing w:after="0" w:line="21" w:lineRule="atLeast"/>
              <w:jc w:val="both"/>
              <w:rPr>
                <w:rFonts w:ascii="Times New Roman" w:hAnsi="Times New Roman"/>
                <w:i/>
                <w:color w:val="000000"/>
                <w:sz w:val="18"/>
                <w:szCs w:val="18"/>
              </w:rPr>
            </w:pPr>
            <w:r>
              <w:rPr>
                <w:rFonts w:ascii="Times New Roman" w:hAnsi="Times New Roman"/>
                <w:i/>
                <w:color w:val="000000"/>
                <w:sz w:val="18"/>
                <w:szCs w:val="18"/>
              </w:rPr>
              <w:t>(Пункт</w:t>
            </w:r>
            <w:r w:rsidRPr="000D762F">
              <w:rPr>
                <w:rFonts w:ascii="Times New Roman" w:hAnsi="Times New Roman"/>
                <w:color w:val="000000"/>
                <w:sz w:val="18"/>
                <w:szCs w:val="18"/>
              </w:rPr>
              <w:t> </w:t>
            </w:r>
            <w:r w:rsidR="00CF2457" w:rsidRPr="000D762F">
              <w:rPr>
                <w:rFonts w:ascii="Times New Roman" w:hAnsi="Times New Roman"/>
                <w:i/>
                <w:color w:val="000000"/>
                <w:sz w:val="18"/>
                <w:szCs w:val="18"/>
              </w:rPr>
              <w:t>172</w:t>
            </w:r>
            <w:r w:rsidRPr="000D762F">
              <w:rPr>
                <w:rFonts w:ascii="Times New Roman" w:hAnsi="Times New Roman"/>
                <w:color w:val="000000"/>
                <w:sz w:val="18"/>
                <w:szCs w:val="18"/>
              </w:rPr>
              <w:t> </w:t>
            </w:r>
            <w:r w:rsidR="00CF2457" w:rsidRPr="000D762F">
              <w:rPr>
                <w:rFonts w:ascii="Times New Roman" w:hAnsi="Times New Roman"/>
                <w:i/>
                <w:color w:val="000000"/>
                <w:sz w:val="18"/>
                <w:szCs w:val="18"/>
              </w:rPr>
              <w:t>Положення про проходження громадянами України військової служби у Збройних Силах України)</w:t>
            </w:r>
          </w:p>
          <w:p w:rsidR="00CF2457" w:rsidRPr="000D762F" w:rsidRDefault="00CF2457" w:rsidP="00CF2457">
            <w:pPr>
              <w:pStyle w:val="a5"/>
              <w:tabs>
                <w:tab w:val="left" w:pos="384"/>
                <w:tab w:val="left" w:pos="720"/>
                <w:tab w:val="left" w:pos="7655"/>
                <w:tab w:val="left" w:pos="9467"/>
              </w:tabs>
              <w:ind w:left="0" w:right="0"/>
              <w:jc w:val="center"/>
              <w:rPr>
                <w:b/>
                <w:i/>
                <w:sz w:val="10"/>
                <w:szCs w:val="10"/>
                <w:u w:val="single"/>
              </w:rPr>
            </w:pPr>
          </w:p>
          <w:p w:rsidR="00CF2457" w:rsidRPr="000D762F" w:rsidRDefault="00CF2457" w:rsidP="00CF2457">
            <w:pPr>
              <w:pStyle w:val="a5"/>
              <w:tabs>
                <w:tab w:val="left" w:pos="384"/>
                <w:tab w:val="left" w:pos="720"/>
                <w:tab w:val="left" w:pos="7655"/>
                <w:tab w:val="left" w:pos="9467"/>
              </w:tabs>
              <w:ind w:left="0" w:right="0"/>
              <w:jc w:val="center"/>
              <w:rPr>
                <w:b/>
                <w:i/>
                <w:sz w:val="18"/>
                <w:szCs w:val="18"/>
                <w:u w:val="single"/>
              </w:rPr>
            </w:pPr>
            <w:r w:rsidRPr="000D762F">
              <w:rPr>
                <w:b/>
                <w:i/>
                <w:sz w:val="18"/>
                <w:szCs w:val="18"/>
                <w:u w:val="single"/>
              </w:rPr>
              <w:t>Збереження місця роботи</w:t>
            </w:r>
          </w:p>
          <w:p w:rsidR="00CF2457" w:rsidRPr="000D762F" w:rsidRDefault="00CF2457" w:rsidP="00CF2457">
            <w:pPr>
              <w:pStyle w:val="a5"/>
              <w:tabs>
                <w:tab w:val="left" w:pos="384"/>
                <w:tab w:val="left" w:pos="720"/>
                <w:tab w:val="left" w:pos="7655"/>
                <w:tab w:val="left" w:pos="9467"/>
              </w:tabs>
              <w:ind w:left="0" w:right="0"/>
              <w:jc w:val="center"/>
              <w:rPr>
                <w:b/>
                <w:i/>
                <w:sz w:val="10"/>
                <w:szCs w:val="10"/>
                <w:u w:val="single"/>
              </w:rPr>
            </w:pPr>
          </w:p>
          <w:p w:rsidR="00986464" w:rsidRPr="000D762F" w:rsidRDefault="000D762F" w:rsidP="000D762F">
            <w:pPr>
              <w:pStyle w:val="a6"/>
              <w:tabs>
                <w:tab w:val="left" w:pos="480"/>
                <w:tab w:val="left" w:pos="960"/>
                <w:tab w:val="left" w:pos="1392"/>
              </w:tabs>
              <w:spacing w:after="0"/>
              <w:ind w:firstLine="317"/>
              <w:jc w:val="both"/>
              <w:rPr>
                <w:rFonts w:ascii="Times New Roman" w:hAnsi="Times New Roman"/>
                <w:i/>
                <w:sz w:val="18"/>
                <w:szCs w:val="18"/>
              </w:rPr>
            </w:pPr>
            <w:r>
              <w:rPr>
                <w:rFonts w:ascii="Times New Roman" w:hAnsi="Times New Roman"/>
                <w:sz w:val="18"/>
                <w:szCs w:val="18"/>
              </w:rPr>
              <w:t>6</w:t>
            </w:r>
            <w:r w:rsidR="00CF2457" w:rsidRPr="000D762F">
              <w:rPr>
                <w:rFonts w:ascii="Times New Roman" w:hAnsi="Times New Roman"/>
                <w:sz w:val="18"/>
                <w:szCs w:val="18"/>
              </w:rPr>
              <w:t>. За працівниками, призваними на строкову військову службу, військову службу за призовом під час мобілізації, на особливий період або прийнятими на військову службу за контрактом у разі виникнення</w:t>
            </w:r>
            <w:r w:rsidR="00CF2457" w:rsidRPr="000D762F">
              <w:rPr>
                <w:rFonts w:ascii="Times New Roman" w:hAnsi="Times New Roman"/>
                <w:i/>
                <w:sz w:val="18"/>
                <w:szCs w:val="18"/>
              </w:rPr>
              <w:t xml:space="preserve"> </w:t>
            </w:r>
            <w:r w:rsidR="00351785" w:rsidRPr="000D762F">
              <w:rPr>
                <w:rFonts w:ascii="Times New Roman" w:hAnsi="Times New Roman"/>
                <w:sz w:val="18"/>
                <w:szCs w:val="18"/>
              </w:rPr>
              <w:t xml:space="preserve">кризової ситуації, що загрожує </w:t>
            </w:r>
            <w:r w:rsidR="009931BA" w:rsidRPr="000D762F">
              <w:rPr>
                <w:rFonts w:ascii="Times New Roman" w:hAnsi="Times New Roman"/>
                <w:sz w:val="18"/>
                <w:szCs w:val="18"/>
              </w:rPr>
              <w:t xml:space="preserve">національній безпеці, оголошення рішення про проведення мобілізації та (або) введення воєнного стану на строк до закінчення особливого періоду або до дня фактичної демобілізації, </w:t>
            </w:r>
            <w:r w:rsidR="009931BA" w:rsidRPr="000D762F">
              <w:rPr>
                <w:rFonts w:ascii="Times New Roman" w:hAnsi="Times New Roman"/>
                <w:b/>
                <w:sz w:val="18"/>
                <w:szCs w:val="18"/>
                <w:u w:val="single"/>
              </w:rPr>
              <w:t>зберігається місце роботи, посада і компенсується із бюджету середній заробіток</w:t>
            </w:r>
            <w:r w:rsidR="009931BA" w:rsidRPr="000D762F">
              <w:rPr>
                <w:rFonts w:ascii="Times New Roman" w:hAnsi="Times New Roman"/>
                <w:sz w:val="18"/>
                <w:szCs w:val="18"/>
              </w:rPr>
              <w:t xml:space="preserve"> на підприємстві, в установі, організації, в яких вони працювали на час призову, незалежно від підпорядкування та форми </w:t>
            </w:r>
            <w:proofErr w:type="spellStart"/>
            <w:r w:rsidR="009931BA" w:rsidRPr="000D762F">
              <w:rPr>
                <w:rFonts w:ascii="Times New Roman" w:hAnsi="Times New Roman"/>
                <w:sz w:val="18"/>
                <w:szCs w:val="18"/>
              </w:rPr>
              <w:t>власності”</w:t>
            </w:r>
            <w:proofErr w:type="spellEnd"/>
            <w:r w:rsidR="009931BA" w:rsidRPr="000D762F">
              <w:rPr>
                <w:rFonts w:ascii="Times New Roman" w:hAnsi="Times New Roman"/>
                <w:sz w:val="18"/>
                <w:szCs w:val="18"/>
              </w:rPr>
              <w:t xml:space="preserve">. </w:t>
            </w:r>
          </w:p>
          <w:p w:rsidR="009931BA" w:rsidRPr="000D762F" w:rsidRDefault="00F947A4" w:rsidP="000D762F">
            <w:pPr>
              <w:pStyle w:val="a6"/>
              <w:tabs>
                <w:tab w:val="left" w:pos="480"/>
                <w:tab w:val="left" w:pos="960"/>
                <w:tab w:val="left" w:pos="1392"/>
              </w:tabs>
              <w:spacing w:after="0"/>
              <w:jc w:val="both"/>
              <w:rPr>
                <w:rFonts w:ascii="Times New Roman" w:hAnsi="Times New Roman"/>
                <w:i/>
                <w:sz w:val="18"/>
                <w:szCs w:val="18"/>
              </w:rPr>
            </w:pPr>
            <w:r>
              <w:rPr>
                <w:rFonts w:ascii="Times New Roman" w:hAnsi="Times New Roman"/>
                <w:i/>
                <w:sz w:val="18"/>
                <w:szCs w:val="18"/>
              </w:rPr>
              <w:t>(ст.</w:t>
            </w:r>
            <w:r w:rsidRPr="000D762F">
              <w:rPr>
                <w:rFonts w:ascii="Times New Roman" w:hAnsi="Times New Roman"/>
                <w:color w:val="000000"/>
                <w:sz w:val="18"/>
                <w:szCs w:val="18"/>
              </w:rPr>
              <w:t> </w:t>
            </w:r>
            <w:r w:rsidR="009931BA" w:rsidRPr="000D762F">
              <w:rPr>
                <w:rFonts w:ascii="Times New Roman" w:hAnsi="Times New Roman"/>
                <w:i/>
                <w:sz w:val="18"/>
                <w:szCs w:val="18"/>
              </w:rPr>
              <w:t>119</w:t>
            </w:r>
            <w:r w:rsidRPr="000D762F">
              <w:rPr>
                <w:rFonts w:ascii="Times New Roman" w:hAnsi="Times New Roman"/>
                <w:color w:val="000000"/>
                <w:sz w:val="18"/>
                <w:szCs w:val="18"/>
              </w:rPr>
              <w:t> </w:t>
            </w:r>
            <w:proofErr w:type="spellStart"/>
            <w:r w:rsidR="009931BA" w:rsidRPr="000D762F">
              <w:rPr>
                <w:rFonts w:ascii="Times New Roman" w:hAnsi="Times New Roman"/>
                <w:i/>
                <w:sz w:val="18"/>
                <w:szCs w:val="18"/>
              </w:rPr>
              <w:t>“Кодексу</w:t>
            </w:r>
            <w:proofErr w:type="spellEnd"/>
            <w:r w:rsidR="009931BA" w:rsidRPr="000D762F">
              <w:rPr>
                <w:rFonts w:ascii="Times New Roman" w:hAnsi="Times New Roman"/>
                <w:i/>
                <w:sz w:val="18"/>
                <w:szCs w:val="18"/>
              </w:rPr>
              <w:t xml:space="preserve"> законів про працю </w:t>
            </w:r>
            <w:proofErr w:type="spellStart"/>
            <w:r w:rsidR="009931BA" w:rsidRPr="000D762F">
              <w:rPr>
                <w:rFonts w:ascii="Times New Roman" w:hAnsi="Times New Roman"/>
                <w:i/>
                <w:sz w:val="18"/>
                <w:szCs w:val="18"/>
              </w:rPr>
              <w:t>України”</w:t>
            </w:r>
            <w:proofErr w:type="spellEnd"/>
            <w:r w:rsidR="009931BA" w:rsidRPr="000D762F">
              <w:rPr>
                <w:rFonts w:ascii="Times New Roman" w:hAnsi="Times New Roman"/>
                <w:i/>
                <w:sz w:val="18"/>
                <w:szCs w:val="18"/>
              </w:rPr>
              <w:t>)</w:t>
            </w:r>
          </w:p>
          <w:p w:rsidR="00EF7C1A" w:rsidRPr="000D762F" w:rsidRDefault="00EF7C1A" w:rsidP="000D762F">
            <w:pPr>
              <w:pStyle w:val="a6"/>
              <w:tabs>
                <w:tab w:val="left" w:pos="480"/>
                <w:tab w:val="left" w:pos="960"/>
                <w:tab w:val="left" w:pos="1392"/>
              </w:tabs>
              <w:spacing w:after="0"/>
              <w:jc w:val="both"/>
              <w:rPr>
                <w:rFonts w:ascii="Times New Roman" w:hAnsi="Times New Roman"/>
                <w:b/>
                <w:i/>
                <w:sz w:val="10"/>
                <w:szCs w:val="10"/>
                <w:u w:val="single"/>
              </w:rPr>
            </w:pPr>
          </w:p>
          <w:p w:rsidR="000D762F" w:rsidRPr="00F947A4" w:rsidRDefault="000D762F" w:rsidP="000D762F">
            <w:pPr>
              <w:pStyle w:val="a6"/>
              <w:tabs>
                <w:tab w:val="left" w:pos="480"/>
                <w:tab w:val="left" w:pos="960"/>
                <w:tab w:val="left" w:pos="1392"/>
              </w:tabs>
              <w:spacing w:after="0"/>
              <w:jc w:val="center"/>
              <w:rPr>
                <w:rFonts w:ascii="Times New Roman" w:hAnsi="Times New Roman"/>
                <w:b/>
                <w:i/>
                <w:sz w:val="18"/>
                <w:szCs w:val="18"/>
                <w:u w:val="single"/>
              </w:rPr>
            </w:pPr>
            <w:r w:rsidRPr="00F947A4">
              <w:rPr>
                <w:rFonts w:ascii="Times New Roman" w:hAnsi="Times New Roman"/>
                <w:b/>
                <w:i/>
                <w:sz w:val="18"/>
                <w:szCs w:val="18"/>
                <w:u w:val="single"/>
              </w:rPr>
              <w:t>Право на пенсію</w:t>
            </w:r>
          </w:p>
          <w:p w:rsidR="006A76A5" w:rsidRPr="006A76A5" w:rsidRDefault="006A76A5" w:rsidP="000D762F">
            <w:pPr>
              <w:pStyle w:val="a6"/>
              <w:tabs>
                <w:tab w:val="left" w:pos="480"/>
                <w:tab w:val="left" w:pos="960"/>
                <w:tab w:val="left" w:pos="1392"/>
              </w:tabs>
              <w:spacing w:after="0"/>
              <w:jc w:val="center"/>
              <w:rPr>
                <w:rFonts w:ascii="Times New Roman" w:hAnsi="Times New Roman"/>
                <w:b/>
                <w:sz w:val="8"/>
                <w:szCs w:val="8"/>
                <w:u w:val="single"/>
              </w:rPr>
            </w:pPr>
          </w:p>
          <w:p w:rsidR="006A76A5" w:rsidRPr="006A76A5" w:rsidRDefault="006A76A5" w:rsidP="00B17904">
            <w:pPr>
              <w:pStyle w:val="a6"/>
              <w:tabs>
                <w:tab w:val="left" w:pos="480"/>
                <w:tab w:val="left" w:pos="960"/>
                <w:tab w:val="left" w:pos="1392"/>
              </w:tabs>
              <w:spacing w:after="0"/>
              <w:ind w:firstLine="317"/>
              <w:jc w:val="both"/>
              <w:rPr>
                <w:rFonts w:ascii="Times New Roman" w:hAnsi="Times New Roman"/>
                <w:sz w:val="18"/>
                <w:szCs w:val="18"/>
              </w:rPr>
            </w:pPr>
            <w:r>
              <w:rPr>
                <w:rFonts w:ascii="Times New Roman" w:hAnsi="Times New Roman"/>
                <w:sz w:val="18"/>
                <w:szCs w:val="18"/>
              </w:rPr>
              <w:t>7.</w:t>
            </w:r>
            <w:r w:rsidRPr="000D762F">
              <w:rPr>
                <w:rFonts w:ascii="Times New Roman" w:hAnsi="Times New Roman"/>
                <w:sz w:val="18"/>
                <w:szCs w:val="18"/>
              </w:rPr>
              <w:t> </w:t>
            </w:r>
            <w:r w:rsidRPr="006A76A5">
              <w:rPr>
                <w:rFonts w:ascii="Times New Roman" w:hAnsi="Times New Roman"/>
                <w:sz w:val="18"/>
                <w:szCs w:val="18"/>
              </w:rPr>
              <w:t xml:space="preserve">Пенсіонерам з числа військовослужбовців та осіб, які отримають пенсію у разі призову їх на військову службу під час часткової чи загальної мобілізації, на особливий період, або </w:t>
            </w:r>
            <w:r w:rsidRPr="00F947A4">
              <w:rPr>
                <w:rFonts w:ascii="Times New Roman" w:hAnsi="Times New Roman"/>
                <w:b/>
                <w:sz w:val="18"/>
                <w:szCs w:val="18"/>
                <w:u w:val="single"/>
              </w:rPr>
              <w:t>прийняття на військову службу за контрактом</w:t>
            </w:r>
            <w:r w:rsidRPr="006A76A5">
              <w:rPr>
                <w:rFonts w:ascii="Times New Roman" w:hAnsi="Times New Roman"/>
                <w:sz w:val="18"/>
                <w:szCs w:val="18"/>
              </w:rPr>
              <w:t xml:space="preserve"> у разі виникнення кризової ситуації, що загрожує національній </w:t>
            </w:r>
            <w:r>
              <w:rPr>
                <w:rFonts w:ascii="Times New Roman" w:hAnsi="Times New Roman"/>
                <w:sz w:val="18"/>
                <w:szCs w:val="18"/>
              </w:rPr>
              <w:t xml:space="preserve">безпеці, </w:t>
            </w:r>
            <w:r w:rsidR="006B31D1">
              <w:rPr>
                <w:rFonts w:ascii="Times New Roman" w:hAnsi="Times New Roman"/>
                <w:sz w:val="18"/>
                <w:szCs w:val="18"/>
              </w:rPr>
              <w:t xml:space="preserve"> </w:t>
            </w:r>
            <w:r w:rsidRPr="006A76A5">
              <w:rPr>
                <w:rFonts w:ascii="Times New Roman" w:hAnsi="Times New Roman"/>
                <w:sz w:val="18"/>
                <w:szCs w:val="18"/>
              </w:rPr>
              <w:t xml:space="preserve">оголошення рішення про </w:t>
            </w:r>
            <w:r w:rsidR="00B17904">
              <w:rPr>
                <w:rFonts w:ascii="Times New Roman" w:hAnsi="Times New Roman"/>
                <w:sz w:val="18"/>
                <w:szCs w:val="18"/>
              </w:rPr>
              <w:t>проведення</w:t>
            </w:r>
            <w:r w:rsidR="006B31D1">
              <w:rPr>
                <w:rFonts w:ascii="Times New Roman" w:hAnsi="Times New Roman"/>
                <w:sz w:val="18"/>
                <w:szCs w:val="18"/>
              </w:rPr>
              <w:t xml:space="preserve"> </w:t>
            </w:r>
            <w:r w:rsidRPr="006A76A5">
              <w:rPr>
                <w:rFonts w:ascii="Times New Roman" w:hAnsi="Times New Roman"/>
                <w:sz w:val="18"/>
                <w:szCs w:val="18"/>
              </w:rPr>
              <w:t xml:space="preserve">мобілізації та </w:t>
            </w:r>
            <w:r w:rsidR="00B17904" w:rsidRPr="006A76A5">
              <w:rPr>
                <w:rFonts w:ascii="Times New Roman" w:hAnsi="Times New Roman"/>
                <w:sz w:val="18"/>
                <w:szCs w:val="18"/>
              </w:rPr>
              <w:t>(або) введення воєнного стану на строк до закінчення особливого періоду</w:t>
            </w:r>
            <w:r w:rsidR="00B17904">
              <w:rPr>
                <w:rFonts w:ascii="Times New Roman" w:hAnsi="Times New Roman"/>
                <w:sz w:val="18"/>
                <w:szCs w:val="18"/>
              </w:rPr>
              <w:t xml:space="preserve"> або до оголошення рішення про демобілізацію до Збройних Сил України,</w:t>
            </w:r>
          </w:p>
        </w:tc>
      </w:tr>
    </w:tbl>
    <w:p w:rsidR="008A66F7" w:rsidRDefault="008A66F7" w:rsidP="00EF7C1A">
      <w:pPr>
        <w:rPr>
          <w:rFonts w:ascii="Times New Roman" w:hAnsi="Times New Roman" w:cs="Times New Roman"/>
          <w:i/>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284"/>
        <w:gridCol w:w="5386"/>
      </w:tblGrid>
      <w:tr w:rsidR="00A51ABD" w:rsidTr="00CE13D8">
        <w:trPr>
          <w:trHeight w:val="7783"/>
        </w:trPr>
        <w:tc>
          <w:tcPr>
            <w:tcW w:w="5245" w:type="dxa"/>
          </w:tcPr>
          <w:p w:rsidR="00A51ABD" w:rsidRDefault="00A51ABD" w:rsidP="00A51ABD">
            <w:pPr>
              <w:pStyle w:val="a5"/>
              <w:tabs>
                <w:tab w:val="left" w:pos="384"/>
                <w:tab w:val="left" w:pos="720"/>
                <w:tab w:val="left" w:pos="7655"/>
                <w:tab w:val="left" w:pos="9467"/>
              </w:tabs>
              <w:ind w:left="0" w:right="0"/>
              <w:jc w:val="center"/>
              <w:rPr>
                <w:i/>
                <w:sz w:val="18"/>
                <w:szCs w:val="18"/>
              </w:rPr>
            </w:pPr>
            <w:r w:rsidRPr="00286F99">
              <w:rPr>
                <w:i/>
                <w:sz w:val="18"/>
                <w:szCs w:val="18"/>
              </w:rPr>
              <w:lastRenderedPageBreak/>
              <w:t>2</w:t>
            </w:r>
          </w:p>
          <w:p w:rsidR="00A51ABD" w:rsidRPr="000D762F" w:rsidRDefault="00A51ABD" w:rsidP="00A51ABD">
            <w:pPr>
              <w:pStyle w:val="rvps21"/>
              <w:spacing w:after="0"/>
              <w:rPr>
                <w:color w:val="000000"/>
                <w:sz w:val="18"/>
                <w:szCs w:val="18"/>
                <w:lang w:val="uk-UA"/>
              </w:rPr>
            </w:pPr>
            <w:r w:rsidRPr="000D762F">
              <w:rPr>
                <w:color w:val="000000"/>
                <w:sz w:val="18"/>
                <w:szCs w:val="18"/>
                <w:lang w:val="uk-UA"/>
              </w:rPr>
              <w:t xml:space="preserve">для осіб рядового складу – </w:t>
            </w:r>
            <w:r w:rsidRPr="000D762F">
              <w:rPr>
                <w:b/>
                <w:color w:val="000000"/>
                <w:sz w:val="18"/>
                <w:szCs w:val="18"/>
                <w:lang w:val="uk-UA"/>
              </w:rPr>
              <w:t>з роки</w:t>
            </w:r>
            <w:r w:rsidRPr="000D762F">
              <w:rPr>
                <w:color w:val="000000"/>
                <w:sz w:val="18"/>
                <w:szCs w:val="18"/>
                <w:lang w:val="uk-UA"/>
              </w:rPr>
              <w:t>;</w:t>
            </w:r>
          </w:p>
          <w:p w:rsidR="00A51ABD" w:rsidRPr="000D762F" w:rsidRDefault="00A51ABD" w:rsidP="00A51ABD">
            <w:pPr>
              <w:pStyle w:val="rvps21"/>
              <w:spacing w:after="0"/>
              <w:rPr>
                <w:color w:val="000000"/>
                <w:sz w:val="18"/>
                <w:szCs w:val="18"/>
                <w:lang w:val="uk-UA"/>
              </w:rPr>
            </w:pPr>
            <w:r w:rsidRPr="000D762F">
              <w:rPr>
                <w:color w:val="000000"/>
                <w:sz w:val="18"/>
                <w:szCs w:val="18"/>
                <w:lang w:val="uk-UA"/>
              </w:rPr>
              <w:t xml:space="preserve">для осіб сержантського та старшинського складу – </w:t>
            </w:r>
            <w:r>
              <w:rPr>
                <w:color w:val="000000"/>
                <w:sz w:val="18"/>
                <w:szCs w:val="18"/>
                <w:lang w:val="uk-UA"/>
              </w:rPr>
              <w:br/>
            </w:r>
            <w:r w:rsidRPr="000D762F">
              <w:rPr>
                <w:b/>
                <w:color w:val="000000"/>
                <w:sz w:val="18"/>
                <w:szCs w:val="18"/>
                <w:lang w:val="uk-UA"/>
              </w:rPr>
              <w:t>від 3 до 5 років</w:t>
            </w:r>
            <w:r w:rsidRPr="000D762F">
              <w:rPr>
                <w:color w:val="000000"/>
                <w:sz w:val="18"/>
                <w:szCs w:val="18"/>
                <w:lang w:val="uk-UA"/>
              </w:rPr>
              <w:t>;</w:t>
            </w:r>
          </w:p>
          <w:p w:rsidR="00A51ABD" w:rsidRPr="000D762F" w:rsidRDefault="00A51ABD" w:rsidP="00A51ABD">
            <w:pPr>
              <w:pStyle w:val="rvps21"/>
              <w:spacing w:after="0"/>
              <w:rPr>
                <w:color w:val="000000"/>
                <w:sz w:val="18"/>
                <w:szCs w:val="18"/>
                <w:lang w:val="uk-UA"/>
              </w:rPr>
            </w:pPr>
            <w:r w:rsidRPr="000D762F">
              <w:rPr>
                <w:color w:val="000000"/>
                <w:sz w:val="18"/>
                <w:szCs w:val="18"/>
                <w:lang w:val="uk-UA"/>
              </w:rPr>
              <w:t>3.</w:t>
            </w:r>
            <w:r w:rsidRPr="000D762F">
              <w:rPr>
                <w:color w:val="000000"/>
                <w:sz w:val="18"/>
                <w:szCs w:val="18"/>
              </w:rPr>
              <w:t> </w:t>
            </w:r>
            <w:r w:rsidRPr="000D762F">
              <w:rPr>
                <w:color w:val="000000"/>
                <w:sz w:val="18"/>
                <w:szCs w:val="18"/>
                <w:lang w:val="uk-UA"/>
              </w:rPr>
              <w:t xml:space="preserve">Для громадян, які приймаються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правового режиму воєнного стану та призначаються на посади, строк військової служби в календарному обчисленні встановлюється </w:t>
            </w:r>
            <w:r w:rsidRPr="000D762F">
              <w:rPr>
                <w:b/>
                <w:color w:val="000000"/>
                <w:sz w:val="18"/>
                <w:szCs w:val="18"/>
                <w:lang w:val="uk-UA"/>
              </w:rPr>
              <w:t>до закінчення особливого періоду або до оголошення рішення про демобілізацію</w:t>
            </w:r>
            <w:r w:rsidRPr="000D762F">
              <w:rPr>
                <w:color w:val="000000"/>
                <w:sz w:val="18"/>
                <w:szCs w:val="18"/>
                <w:lang w:val="uk-UA"/>
              </w:rPr>
              <w:t>.</w:t>
            </w:r>
          </w:p>
          <w:p w:rsidR="00A51ABD" w:rsidRPr="000D762F" w:rsidRDefault="00A51ABD" w:rsidP="00A51ABD">
            <w:pPr>
              <w:pStyle w:val="a5"/>
              <w:tabs>
                <w:tab w:val="left" w:pos="384"/>
                <w:tab w:val="left" w:pos="720"/>
                <w:tab w:val="left" w:pos="7655"/>
                <w:tab w:val="left" w:pos="9467"/>
              </w:tabs>
              <w:ind w:left="0" w:right="0"/>
              <w:jc w:val="center"/>
              <w:rPr>
                <w:b/>
                <w:i/>
                <w:sz w:val="8"/>
                <w:szCs w:val="8"/>
                <w:u w:val="single"/>
              </w:rPr>
            </w:pPr>
          </w:p>
          <w:p w:rsidR="00A51ABD" w:rsidRPr="000D762F" w:rsidRDefault="00A51ABD" w:rsidP="00A51ABD">
            <w:pPr>
              <w:pStyle w:val="a5"/>
              <w:tabs>
                <w:tab w:val="left" w:pos="384"/>
                <w:tab w:val="left" w:pos="720"/>
                <w:tab w:val="left" w:pos="7655"/>
                <w:tab w:val="left" w:pos="9467"/>
              </w:tabs>
              <w:ind w:left="0" w:right="0"/>
              <w:jc w:val="center"/>
              <w:rPr>
                <w:b/>
                <w:i/>
                <w:sz w:val="18"/>
                <w:szCs w:val="18"/>
              </w:rPr>
            </w:pPr>
            <w:r w:rsidRPr="000D762F">
              <w:rPr>
                <w:b/>
                <w:i/>
                <w:sz w:val="18"/>
                <w:szCs w:val="18"/>
              </w:rPr>
              <w:t>6 місячний контракт</w:t>
            </w:r>
          </w:p>
          <w:p w:rsidR="00A51ABD" w:rsidRPr="000D762F" w:rsidRDefault="00A51ABD" w:rsidP="00A51ABD">
            <w:pPr>
              <w:pStyle w:val="a5"/>
              <w:tabs>
                <w:tab w:val="left" w:pos="384"/>
                <w:tab w:val="left" w:pos="720"/>
                <w:tab w:val="left" w:pos="7655"/>
                <w:tab w:val="left" w:pos="9467"/>
              </w:tabs>
              <w:ind w:left="0" w:right="0"/>
              <w:jc w:val="center"/>
              <w:rPr>
                <w:b/>
                <w:i/>
                <w:sz w:val="8"/>
                <w:szCs w:val="8"/>
                <w:u w:val="single"/>
              </w:rPr>
            </w:pPr>
          </w:p>
          <w:p w:rsidR="00A51ABD" w:rsidRDefault="00A51ABD" w:rsidP="00A51ABD">
            <w:pPr>
              <w:pStyle w:val="a5"/>
              <w:tabs>
                <w:tab w:val="left" w:pos="384"/>
                <w:tab w:val="left" w:pos="720"/>
                <w:tab w:val="left" w:pos="7655"/>
                <w:tab w:val="left" w:pos="9467"/>
              </w:tabs>
              <w:ind w:left="0" w:right="0" w:firstLine="317"/>
              <w:rPr>
                <w:sz w:val="18"/>
                <w:szCs w:val="18"/>
              </w:rPr>
            </w:pPr>
            <w:r w:rsidRPr="000D762F">
              <w:rPr>
                <w:sz w:val="18"/>
                <w:szCs w:val="18"/>
              </w:rPr>
              <w:t>4.</w:t>
            </w:r>
            <w:r w:rsidRPr="000D762F">
              <w:rPr>
                <w:color w:val="000000"/>
                <w:sz w:val="18"/>
                <w:szCs w:val="18"/>
              </w:rPr>
              <w:t> </w:t>
            </w:r>
            <w:r w:rsidRPr="000D762F">
              <w:rPr>
                <w:sz w:val="18"/>
                <w:szCs w:val="18"/>
              </w:rPr>
              <w:t xml:space="preserve">Для військовослужбовців строкової військової служби та військовослужбовців військової служби за призовом під час мобілізації,на особливий період, які під час дії особливого періоду вислужили </w:t>
            </w:r>
            <w:r w:rsidRPr="000D762F">
              <w:rPr>
                <w:b/>
                <w:sz w:val="18"/>
                <w:szCs w:val="18"/>
              </w:rPr>
              <w:t>не менше 11 місяців</w:t>
            </w:r>
            <w:r w:rsidRPr="000D762F">
              <w:rPr>
                <w:sz w:val="18"/>
                <w:szCs w:val="18"/>
              </w:rPr>
              <w:t>, осіб, звільнених з військової служби під час дії</w:t>
            </w:r>
            <w:r>
              <w:rPr>
                <w:sz w:val="18"/>
                <w:szCs w:val="18"/>
              </w:rPr>
              <w:t xml:space="preserve"> </w:t>
            </w:r>
            <w:r w:rsidRPr="000D762F">
              <w:rPr>
                <w:sz w:val="18"/>
                <w:szCs w:val="18"/>
              </w:rPr>
              <w:t xml:space="preserve">особливого періоду, які приймаються на військову службу за контрактом у період з моменту оголошення мобілізації до часу введення воєнного стану (настання воєнного часу) або оголошення рішення про демобілізацію, </w:t>
            </w:r>
            <w:r w:rsidRPr="000D762F">
              <w:rPr>
                <w:b/>
                <w:sz w:val="18"/>
                <w:szCs w:val="18"/>
              </w:rPr>
              <w:t>строк військової служби в календарному обчисленні</w:t>
            </w:r>
            <w:r w:rsidRPr="000D762F">
              <w:rPr>
                <w:sz w:val="18"/>
                <w:szCs w:val="18"/>
              </w:rPr>
              <w:t xml:space="preserve"> </w:t>
            </w:r>
            <w:r w:rsidRPr="000D762F">
              <w:rPr>
                <w:b/>
                <w:sz w:val="18"/>
                <w:szCs w:val="18"/>
              </w:rPr>
              <w:t>встановлюється</w:t>
            </w:r>
            <w:r w:rsidRPr="000D762F">
              <w:rPr>
                <w:sz w:val="18"/>
                <w:szCs w:val="18"/>
              </w:rPr>
              <w:t xml:space="preserve"> </w:t>
            </w:r>
            <w:r w:rsidRPr="000D762F">
              <w:rPr>
                <w:b/>
                <w:sz w:val="18"/>
                <w:szCs w:val="18"/>
              </w:rPr>
              <w:t xml:space="preserve">шість </w:t>
            </w:r>
            <w:r w:rsidRPr="000D762F">
              <w:rPr>
                <w:sz w:val="18"/>
                <w:szCs w:val="18"/>
              </w:rPr>
              <w:t xml:space="preserve">місяців. Строк проходження військової служби для таких військовослужбовців може бути продовжено за новими контрактами на строк </w:t>
            </w:r>
            <w:r w:rsidRPr="000D762F">
              <w:rPr>
                <w:b/>
                <w:sz w:val="18"/>
                <w:szCs w:val="18"/>
              </w:rPr>
              <w:t>шість</w:t>
            </w:r>
            <w:r w:rsidRPr="000D762F">
              <w:rPr>
                <w:sz w:val="18"/>
                <w:szCs w:val="18"/>
              </w:rPr>
              <w:t xml:space="preserve"> місяців.</w:t>
            </w:r>
          </w:p>
          <w:p w:rsidR="00A51ABD" w:rsidRPr="000D762F" w:rsidRDefault="00A51ABD" w:rsidP="00A51ABD">
            <w:pPr>
              <w:pStyle w:val="a5"/>
              <w:tabs>
                <w:tab w:val="left" w:pos="896"/>
                <w:tab w:val="left" w:pos="7655"/>
                <w:tab w:val="left" w:pos="9467"/>
              </w:tabs>
              <w:ind w:left="0" w:right="0" w:firstLine="317"/>
              <w:rPr>
                <w:sz w:val="18"/>
                <w:szCs w:val="18"/>
              </w:rPr>
            </w:pPr>
            <w:r w:rsidRPr="000D762F">
              <w:rPr>
                <w:sz w:val="18"/>
                <w:szCs w:val="18"/>
              </w:rPr>
              <w:t>У разі закінчення особливого періоду або оголошення рішення про</w:t>
            </w:r>
            <w:r>
              <w:rPr>
                <w:sz w:val="18"/>
                <w:szCs w:val="18"/>
              </w:rPr>
              <w:t xml:space="preserve"> </w:t>
            </w:r>
            <w:r w:rsidRPr="000D762F">
              <w:rPr>
                <w:sz w:val="18"/>
                <w:szCs w:val="18"/>
              </w:rPr>
              <w:t xml:space="preserve">демобілізацію дія таких контрактів </w:t>
            </w:r>
            <w:r w:rsidRPr="000D762F">
              <w:rPr>
                <w:b/>
                <w:sz w:val="18"/>
                <w:szCs w:val="18"/>
              </w:rPr>
              <w:t>припиняється достроково</w:t>
            </w:r>
            <w:r w:rsidRPr="000D762F">
              <w:rPr>
                <w:sz w:val="18"/>
                <w:szCs w:val="18"/>
              </w:rPr>
              <w:t>.</w:t>
            </w:r>
          </w:p>
          <w:p w:rsidR="00A51ABD" w:rsidRPr="000D762F" w:rsidRDefault="00A51ABD" w:rsidP="00A51ABD">
            <w:pPr>
              <w:pStyle w:val="a5"/>
              <w:tabs>
                <w:tab w:val="left" w:pos="896"/>
                <w:tab w:val="left" w:pos="7655"/>
                <w:tab w:val="left" w:pos="9467"/>
              </w:tabs>
              <w:ind w:left="0" w:right="0"/>
              <w:rPr>
                <w:i/>
                <w:sz w:val="18"/>
                <w:szCs w:val="18"/>
              </w:rPr>
            </w:pPr>
            <w:r>
              <w:rPr>
                <w:i/>
                <w:sz w:val="18"/>
                <w:szCs w:val="18"/>
              </w:rPr>
              <w:t>(ст.</w:t>
            </w:r>
            <w:r w:rsidRPr="000D762F">
              <w:rPr>
                <w:color w:val="000000"/>
                <w:sz w:val="18"/>
                <w:szCs w:val="18"/>
              </w:rPr>
              <w:t> </w:t>
            </w:r>
            <w:r w:rsidRPr="000D762F">
              <w:rPr>
                <w:i/>
                <w:sz w:val="18"/>
                <w:szCs w:val="18"/>
              </w:rPr>
              <w:t>23</w:t>
            </w:r>
            <w:r w:rsidRPr="000D762F">
              <w:rPr>
                <w:color w:val="000000"/>
                <w:sz w:val="18"/>
                <w:szCs w:val="18"/>
              </w:rPr>
              <w:t> </w:t>
            </w:r>
            <w:r w:rsidRPr="000D762F">
              <w:rPr>
                <w:i/>
                <w:sz w:val="18"/>
                <w:szCs w:val="18"/>
              </w:rPr>
              <w:t xml:space="preserve">Закону України </w:t>
            </w:r>
            <w:proofErr w:type="spellStart"/>
            <w:r w:rsidRPr="000D762F">
              <w:rPr>
                <w:i/>
                <w:sz w:val="18"/>
                <w:szCs w:val="18"/>
              </w:rPr>
              <w:t>“Про</w:t>
            </w:r>
            <w:proofErr w:type="spellEnd"/>
            <w:r w:rsidRPr="000D762F">
              <w:rPr>
                <w:i/>
                <w:sz w:val="18"/>
                <w:szCs w:val="18"/>
              </w:rPr>
              <w:t xml:space="preserve"> військовий обов’язок і військову </w:t>
            </w:r>
            <w:proofErr w:type="spellStart"/>
            <w:r w:rsidRPr="000D762F">
              <w:rPr>
                <w:i/>
                <w:sz w:val="18"/>
                <w:szCs w:val="18"/>
              </w:rPr>
              <w:t>службу”</w:t>
            </w:r>
            <w:proofErr w:type="spellEnd"/>
            <w:r w:rsidRPr="000D762F">
              <w:rPr>
                <w:i/>
                <w:sz w:val="18"/>
                <w:szCs w:val="18"/>
              </w:rPr>
              <w:t>)</w:t>
            </w:r>
          </w:p>
          <w:p w:rsidR="00A51ABD" w:rsidRDefault="00A51ABD" w:rsidP="00A51ABD">
            <w:pPr>
              <w:pStyle w:val="a5"/>
              <w:tabs>
                <w:tab w:val="left" w:pos="384"/>
                <w:tab w:val="left" w:pos="720"/>
                <w:tab w:val="left" w:pos="7655"/>
                <w:tab w:val="left" w:pos="9467"/>
              </w:tabs>
              <w:ind w:left="0" w:right="0"/>
              <w:jc w:val="center"/>
              <w:rPr>
                <w:b/>
                <w:i/>
                <w:sz w:val="18"/>
                <w:szCs w:val="18"/>
                <w:u w:val="single"/>
              </w:rPr>
            </w:pPr>
            <w:r>
              <w:rPr>
                <w:b/>
                <w:i/>
                <w:sz w:val="18"/>
                <w:szCs w:val="18"/>
                <w:u w:val="single"/>
              </w:rPr>
              <w:t>Право на освіту</w:t>
            </w:r>
          </w:p>
          <w:p w:rsidR="00A51ABD" w:rsidRPr="00351785" w:rsidRDefault="00A51ABD" w:rsidP="00A51ABD">
            <w:pPr>
              <w:pStyle w:val="a5"/>
              <w:tabs>
                <w:tab w:val="left" w:pos="384"/>
                <w:tab w:val="left" w:pos="720"/>
                <w:tab w:val="left" w:pos="7655"/>
                <w:tab w:val="left" w:pos="9467"/>
              </w:tabs>
              <w:ind w:left="0" w:right="0"/>
              <w:jc w:val="center"/>
              <w:rPr>
                <w:b/>
                <w:i/>
                <w:sz w:val="10"/>
                <w:szCs w:val="10"/>
                <w:u w:val="single"/>
              </w:rPr>
            </w:pPr>
          </w:p>
          <w:p w:rsidR="00A51ABD" w:rsidRPr="00A51ABD" w:rsidRDefault="00A51ABD" w:rsidP="00A51ABD">
            <w:pPr>
              <w:pStyle w:val="a3"/>
              <w:tabs>
                <w:tab w:val="clear" w:pos="4320"/>
                <w:tab w:val="clear" w:pos="8640"/>
              </w:tabs>
              <w:ind w:right="-10" w:firstLine="317"/>
              <w:jc w:val="both"/>
              <w:rPr>
                <w:lang w:val="uk-UA"/>
              </w:rPr>
            </w:pPr>
            <w:r w:rsidRPr="00A51ABD">
              <w:rPr>
                <w:rFonts w:ascii="Times New Roman" w:hAnsi="Times New Roman"/>
                <w:color w:val="000000"/>
                <w:sz w:val="18"/>
                <w:szCs w:val="18"/>
                <w:lang w:val="uk-UA"/>
              </w:rPr>
              <w:t>5. </w:t>
            </w:r>
            <w:r w:rsidRPr="00A51ABD">
              <w:rPr>
                <w:rFonts w:ascii="Times New Roman" w:hAnsi="Times New Roman"/>
                <w:sz w:val="18"/>
                <w:szCs w:val="18"/>
                <w:lang w:val="uk-UA"/>
              </w:rPr>
              <w:t>Особи рядового складу, сержантського та старшинського складу, які проходять військову службу за</w:t>
            </w:r>
            <w:r w:rsidRPr="00A51ABD">
              <w:rPr>
                <w:sz w:val="18"/>
                <w:szCs w:val="18"/>
                <w:lang w:val="uk-UA"/>
              </w:rPr>
              <w:t xml:space="preserve"> </w:t>
            </w:r>
            <w:r w:rsidRPr="00A51ABD">
              <w:rPr>
                <w:rFonts w:ascii="Times New Roman" w:hAnsi="Times New Roman"/>
                <w:sz w:val="18"/>
                <w:szCs w:val="18"/>
                <w:lang w:val="uk-UA"/>
              </w:rPr>
              <w:t xml:space="preserve">контрактом </w:t>
            </w:r>
            <w:r w:rsidRPr="00A51ABD">
              <w:rPr>
                <w:rFonts w:ascii="Times New Roman" w:hAnsi="Times New Roman"/>
                <w:b/>
                <w:sz w:val="18"/>
                <w:szCs w:val="18"/>
                <w:lang w:val="uk-UA"/>
              </w:rPr>
              <w:t>та продовжили строк військової служби за</w:t>
            </w:r>
            <w:r w:rsidRPr="00A51ABD">
              <w:rPr>
                <w:b/>
                <w:sz w:val="18"/>
                <w:szCs w:val="18"/>
                <w:lang w:val="uk-UA"/>
              </w:rPr>
              <w:t xml:space="preserve"> </w:t>
            </w:r>
            <w:r w:rsidRPr="00A51ABD">
              <w:rPr>
                <w:rFonts w:ascii="Times New Roman" w:hAnsi="Times New Roman"/>
                <w:b/>
                <w:sz w:val="18"/>
                <w:szCs w:val="18"/>
                <w:lang w:val="uk-UA"/>
              </w:rPr>
              <w:t>новим контрактом</w:t>
            </w:r>
            <w:r w:rsidRPr="00A51ABD">
              <w:rPr>
                <w:rFonts w:ascii="Times New Roman" w:hAnsi="Times New Roman"/>
                <w:sz w:val="18"/>
                <w:szCs w:val="18"/>
                <w:lang w:val="uk-UA"/>
              </w:rPr>
              <w:t>,</w:t>
            </w:r>
            <w:r w:rsidRPr="00A51ABD">
              <w:rPr>
                <w:sz w:val="18"/>
                <w:szCs w:val="18"/>
                <w:lang w:val="uk-UA"/>
              </w:rPr>
              <w:t xml:space="preserve"> </w:t>
            </w:r>
            <w:r w:rsidRPr="00A51ABD">
              <w:rPr>
                <w:rFonts w:ascii="Times New Roman" w:hAnsi="Times New Roman"/>
                <w:sz w:val="18"/>
                <w:szCs w:val="18"/>
                <w:lang w:val="uk-UA"/>
              </w:rPr>
              <w:t>мають</w:t>
            </w:r>
            <w:r w:rsidRPr="00A51ABD">
              <w:rPr>
                <w:sz w:val="18"/>
                <w:szCs w:val="18"/>
                <w:lang w:val="uk-UA"/>
              </w:rPr>
              <w:t xml:space="preserve"> </w:t>
            </w:r>
            <w:r w:rsidRPr="00A51ABD">
              <w:rPr>
                <w:rFonts w:ascii="Times New Roman" w:hAnsi="Times New Roman"/>
                <w:sz w:val="18"/>
                <w:szCs w:val="18"/>
                <w:lang w:val="uk-UA"/>
              </w:rPr>
              <w:t xml:space="preserve"> право</w:t>
            </w:r>
            <w:r w:rsidRPr="00A51ABD">
              <w:rPr>
                <w:sz w:val="18"/>
                <w:szCs w:val="18"/>
                <w:lang w:val="uk-UA"/>
              </w:rPr>
              <w:t xml:space="preserve"> </w:t>
            </w:r>
            <w:r w:rsidRPr="00A51ABD">
              <w:rPr>
                <w:rFonts w:ascii="Times New Roman" w:hAnsi="Times New Roman"/>
                <w:sz w:val="18"/>
                <w:szCs w:val="18"/>
                <w:lang w:val="uk-UA"/>
              </w:rPr>
              <w:t xml:space="preserve"> навчатися</w:t>
            </w:r>
            <w:r w:rsidRPr="00A51ABD">
              <w:rPr>
                <w:sz w:val="18"/>
                <w:szCs w:val="18"/>
                <w:lang w:val="uk-UA"/>
              </w:rPr>
              <w:t xml:space="preserve"> </w:t>
            </w:r>
            <w:r w:rsidRPr="00A51ABD">
              <w:rPr>
                <w:rFonts w:ascii="Times New Roman" w:hAnsi="Times New Roman"/>
                <w:sz w:val="18"/>
                <w:szCs w:val="18"/>
                <w:lang w:val="uk-UA"/>
              </w:rPr>
              <w:t xml:space="preserve"> </w:t>
            </w:r>
            <w:r w:rsidRPr="00A51ABD">
              <w:rPr>
                <w:rFonts w:ascii="Times New Roman" w:hAnsi="Times New Roman"/>
                <w:b/>
                <w:sz w:val="18"/>
                <w:szCs w:val="18"/>
                <w:lang w:val="uk-UA"/>
              </w:rPr>
              <w:t>без</w:t>
            </w:r>
            <w:r w:rsidRPr="00A51ABD">
              <w:rPr>
                <w:b/>
                <w:sz w:val="18"/>
                <w:szCs w:val="18"/>
                <w:lang w:val="uk-UA"/>
              </w:rPr>
              <w:t xml:space="preserve"> </w:t>
            </w:r>
            <w:r w:rsidRPr="00A51ABD">
              <w:rPr>
                <w:rFonts w:ascii="Times New Roman" w:hAnsi="Times New Roman"/>
                <w:sz w:val="18"/>
                <w:szCs w:val="18"/>
                <w:lang w:val="uk-UA"/>
              </w:rPr>
              <w:t xml:space="preserve"> </w:t>
            </w:r>
            <w:r w:rsidRPr="00A51ABD">
              <w:rPr>
                <w:rFonts w:ascii="Times New Roman" w:hAnsi="Times New Roman"/>
                <w:b/>
                <w:sz w:val="18"/>
                <w:szCs w:val="18"/>
                <w:lang w:val="uk-UA"/>
              </w:rPr>
              <w:t>відриву</w:t>
            </w:r>
            <w:r w:rsidRPr="00A51ABD">
              <w:rPr>
                <w:b/>
                <w:sz w:val="18"/>
                <w:szCs w:val="18"/>
                <w:lang w:val="uk-UA"/>
              </w:rPr>
              <w:t xml:space="preserve"> </w:t>
            </w:r>
            <w:r w:rsidRPr="00A51ABD">
              <w:rPr>
                <w:rFonts w:ascii="Times New Roman" w:hAnsi="Times New Roman"/>
                <w:b/>
                <w:sz w:val="18"/>
                <w:szCs w:val="18"/>
                <w:lang w:val="uk-UA"/>
              </w:rPr>
              <w:t xml:space="preserve"> від </w:t>
            </w:r>
            <w:r w:rsidRPr="00A51ABD">
              <w:rPr>
                <w:b/>
                <w:sz w:val="18"/>
                <w:szCs w:val="18"/>
                <w:lang w:val="uk-UA"/>
              </w:rPr>
              <w:t xml:space="preserve"> </w:t>
            </w:r>
            <w:r w:rsidRPr="00A51ABD">
              <w:rPr>
                <w:rFonts w:ascii="Times New Roman" w:hAnsi="Times New Roman"/>
                <w:b/>
                <w:sz w:val="18"/>
                <w:szCs w:val="18"/>
                <w:lang w:val="uk-UA"/>
              </w:rPr>
              <w:t>військової</w:t>
            </w:r>
            <w:r w:rsidRPr="00A51ABD">
              <w:rPr>
                <w:rFonts w:ascii="Times New Roman" w:hAnsi="Times New Roman"/>
                <w:sz w:val="18"/>
                <w:szCs w:val="18"/>
                <w:lang w:val="uk-UA"/>
              </w:rPr>
              <w:t xml:space="preserve"> </w:t>
            </w:r>
            <w:r w:rsidRPr="00A51ABD">
              <w:rPr>
                <w:rFonts w:ascii="Times New Roman" w:hAnsi="Times New Roman"/>
                <w:b/>
                <w:sz w:val="18"/>
                <w:szCs w:val="18"/>
                <w:lang w:val="uk-UA"/>
              </w:rPr>
              <w:t>служби</w:t>
            </w:r>
            <w:r w:rsidRPr="00A51ABD">
              <w:rPr>
                <w:b/>
                <w:sz w:val="18"/>
                <w:szCs w:val="18"/>
                <w:lang w:val="uk-UA"/>
              </w:rPr>
              <w:t xml:space="preserve"> </w:t>
            </w:r>
            <w:r w:rsidRPr="00A51ABD">
              <w:rPr>
                <w:rFonts w:ascii="Times New Roman" w:hAnsi="Times New Roman"/>
                <w:sz w:val="18"/>
                <w:szCs w:val="18"/>
                <w:lang w:val="uk-UA"/>
              </w:rPr>
              <w:t xml:space="preserve"> у</w:t>
            </w:r>
          </w:p>
        </w:tc>
        <w:tc>
          <w:tcPr>
            <w:tcW w:w="284" w:type="dxa"/>
            <w:vMerge w:val="restart"/>
            <w:tcBorders>
              <w:top w:val="nil"/>
              <w:right w:val="single" w:sz="4" w:space="0" w:color="auto"/>
            </w:tcBorders>
          </w:tcPr>
          <w:p w:rsidR="00A51ABD" w:rsidRDefault="00A51ABD" w:rsidP="00CE13D8">
            <w:pPr>
              <w:jc w:val="center"/>
            </w:pPr>
          </w:p>
          <w:p w:rsidR="00A51ABD" w:rsidRDefault="00A51ABD" w:rsidP="00CE13D8">
            <w:pPr>
              <w:jc w:val="center"/>
            </w:pPr>
          </w:p>
          <w:p w:rsidR="00A51ABD" w:rsidRDefault="00A51ABD" w:rsidP="00CE13D8">
            <w:pPr>
              <w:jc w:val="center"/>
            </w:pPr>
          </w:p>
          <w:p w:rsidR="00A51ABD" w:rsidRDefault="00A51ABD" w:rsidP="00CE13D8">
            <w:pPr>
              <w:jc w:val="center"/>
            </w:pPr>
          </w:p>
          <w:p w:rsidR="00A51ABD" w:rsidRDefault="00A51ABD" w:rsidP="00CE13D8">
            <w:pPr>
              <w:jc w:val="center"/>
            </w:pPr>
          </w:p>
          <w:p w:rsidR="00A51ABD" w:rsidRDefault="00A51ABD" w:rsidP="00CE13D8">
            <w:pPr>
              <w:jc w:val="center"/>
            </w:pPr>
          </w:p>
          <w:p w:rsidR="00A51ABD" w:rsidRDefault="00A51ABD" w:rsidP="00CE13D8">
            <w:pPr>
              <w:jc w:val="center"/>
            </w:pPr>
          </w:p>
          <w:p w:rsidR="00A51ABD" w:rsidRDefault="00A51ABD" w:rsidP="00CE13D8">
            <w:pPr>
              <w:jc w:val="center"/>
            </w:pPr>
          </w:p>
          <w:p w:rsidR="00A51ABD" w:rsidRDefault="00A51ABD" w:rsidP="00CE13D8">
            <w:pPr>
              <w:jc w:val="center"/>
            </w:pPr>
          </w:p>
          <w:p w:rsidR="00A51ABD" w:rsidRDefault="00A51ABD" w:rsidP="00CE13D8">
            <w:pPr>
              <w:jc w:val="center"/>
            </w:pPr>
          </w:p>
          <w:p w:rsidR="00A51ABD" w:rsidRDefault="00A51ABD" w:rsidP="00CE13D8">
            <w:pPr>
              <w:jc w:val="center"/>
            </w:pPr>
          </w:p>
          <w:p w:rsidR="00A51ABD" w:rsidRDefault="00A51ABD" w:rsidP="00CE13D8">
            <w:pPr>
              <w:jc w:val="center"/>
            </w:pPr>
          </w:p>
          <w:p w:rsidR="00A51ABD" w:rsidRDefault="00A51ABD" w:rsidP="00CE13D8">
            <w:pPr>
              <w:jc w:val="center"/>
            </w:pPr>
          </w:p>
          <w:p w:rsidR="00A51ABD" w:rsidRDefault="00A51ABD" w:rsidP="00CE13D8">
            <w:pPr>
              <w:jc w:val="center"/>
            </w:pPr>
          </w:p>
          <w:p w:rsidR="00A51ABD" w:rsidRDefault="00A51ABD" w:rsidP="00CE13D8">
            <w:pPr>
              <w:jc w:val="center"/>
            </w:pPr>
          </w:p>
          <w:p w:rsidR="00A51ABD" w:rsidRDefault="00A51ABD" w:rsidP="00CE13D8">
            <w:pPr>
              <w:jc w:val="center"/>
            </w:pPr>
          </w:p>
          <w:p w:rsidR="00A51ABD" w:rsidRDefault="00A51ABD" w:rsidP="00CE13D8"/>
        </w:tc>
        <w:tc>
          <w:tcPr>
            <w:tcW w:w="5386" w:type="dxa"/>
            <w:tcBorders>
              <w:left w:val="single" w:sz="4" w:space="0" w:color="auto"/>
              <w:bottom w:val="single" w:sz="4" w:space="0" w:color="auto"/>
            </w:tcBorders>
          </w:tcPr>
          <w:p w:rsidR="00A51ABD" w:rsidRDefault="00A51ABD" w:rsidP="00A51ABD">
            <w:pPr>
              <w:pStyle w:val="a6"/>
              <w:tabs>
                <w:tab w:val="left" w:pos="480"/>
                <w:tab w:val="left" w:pos="960"/>
                <w:tab w:val="left" w:pos="1392"/>
              </w:tabs>
              <w:spacing w:after="0"/>
              <w:jc w:val="center"/>
              <w:rPr>
                <w:rFonts w:ascii="Times New Roman" w:hAnsi="Times New Roman"/>
                <w:i/>
                <w:sz w:val="18"/>
                <w:szCs w:val="18"/>
              </w:rPr>
            </w:pPr>
            <w:r w:rsidRPr="00286F99">
              <w:rPr>
                <w:rFonts w:ascii="Times New Roman" w:hAnsi="Times New Roman"/>
                <w:i/>
                <w:sz w:val="18"/>
                <w:szCs w:val="18"/>
              </w:rPr>
              <w:t>3</w:t>
            </w:r>
          </w:p>
          <w:p w:rsidR="00A51ABD" w:rsidRPr="000D762F" w:rsidRDefault="00A51ABD" w:rsidP="00A51ABD">
            <w:pPr>
              <w:spacing w:after="0" w:line="21" w:lineRule="atLeast"/>
              <w:jc w:val="both"/>
              <w:rPr>
                <w:rFonts w:ascii="Times New Roman" w:hAnsi="Times New Roman"/>
                <w:sz w:val="18"/>
                <w:szCs w:val="18"/>
              </w:rPr>
            </w:pPr>
            <w:r w:rsidRPr="000D762F">
              <w:rPr>
                <w:rFonts w:ascii="Times New Roman" w:hAnsi="Times New Roman"/>
                <w:sz w:val="18"/>
                <w:szCs w:val="18"/>
              </w:rPr>
              <w:t xml:space="preserve">вищих військових навчальних закладах, військових навчальних підрозділах вищих навчальних закладів, а у разі відсутності можливості підготовки за спеціальностями у цих навчальних закладах, – </w:t>
            </w:r>
            <w:r w:rsidRPr="000D762F">
              <w:rPr>
                <w:rFonts w:ascii="Times New Roman" w:hAnsi="Times New Roman"/>
                <w:b/>
                <w:sz w:val="18"/>
                <w:szCs w:val="18"/>
              </w:rPr>
              <w:t>в інших вищих навчальних закладах з метою</w:t>
            </w:r>
            <w:r w:rsidRPr="000D762F">
              <w:rPr>
                <w:rFonts w:ascii="Times New Roman" w:hAnsi="Times New Roman"/>
                <w:sz w:val="18"/>
                <w:szCs w:val="18"/>
              </w:rPr>
              <w:t xml:space="preserve"> </w:t>
            </w:r>
            <w:r w:rsidRPr="000D762F">
              <w:rPr>
                <w:rFonts w:ascii="Times New Roman" w:hAnsi="Times New Roman"/>
                <w:b/>
                <w:sz w:val="18"/>
                <w:szCs w:val="18"/>
              </w:rPr>
              <w:t>здобуття вищої освіти</w:t>
            </w:r>
            <w:r w:rsidRPr="000D762F">
              <w:rPr>
                <w:rFonts w:ascii="Times New Roman" w:hAnsi="Times New Roman"/>
                <w:sz w:val="18"/>
                <w:szCs w:val="18"/>
              </w:rPr>
              <w:t>.</w:t>
            </w:r>
          </w:p>
          <w:p w:rsidR="00A51ABD" w:rsidRPr="000D762F" w:rsidRDefault="00A51ABD" w:rsidP="00A51ABD">
            <w:pPr>
              <w:spacing w:after="0" w:line="21" w:lineRule="atLeast"/>
              <w:ind w:firstLine="360"/>
              <w:jc w:val="both"/>
              <w:rPr>
                <w:rFonts w:ascii="Times New Roman" w:hAnsi="Times New Roman"/>
                <w:b/>
                <w:sz w:val="18"/>
                <w:szCs w:val="18"/>
              </w:rPr>
            </w:pPr>
            <w:r w:rsidRPr="000D762F">
              <w:rPr>
                <w:rFonts w:ascii="Times New Roman" w:hAnsi="Times New Roman"/>
                <w:sz w:val="18"/>
                <w:szCs w:val="18"/>
              </w:rPr>
              <w:t xml:space="preserve">Тому після завершення першого контракту </w:t>
            </w:r>
            <w:r w:rsidRPr="000D762F">
              <w:rPr>
                <w:rFonts w:ascii="Times New Roman" w:hAnsi="Times New Roman"/>
                <w:b/>
                <w:sz w:val="18"/>
                <w:szCs w:val="18"/>
                <w:u w:val="single"/>
              </w:rPr>
              <w:t xml:space="preserve">(у тому числі </w:t>
            </w:r>
            <w:r>
              <w:rPr>
                <w:rFonts w:ascii="Times New Roman" w:hAnsi="Times New Roman"/>
                <w:b/>
                <w:sz w:val="18"/>
                <w:szCs w:val="18"/>
                <w:u w:val="single"/>
              </w:rPr>
              <w:br/>
            </w:r>
            <w:r w:rsidRPr="000D762F">
              <w:rPr>
                <w:rFonts w:ascii="Times New Roman" w:hAnsi="Times New Roman"/>
                <w:b/>
                <w:sz w:val="18"/>
                <w:szCs w:val="18"/>
                <w:u w:val="single"/>
              </w:rPr>
              <w:t>6 – ти місячного контракту)</w:t>
            </w:r>
            <w:r w:rsidRPr="000D762F">
              <w:rPr>
                <w:rFonts w:ascii="Times New Roman" w:hAnsi="Times New Roman"/>
                <w:sz w:val="18"/>
                <w:szCs w:val="18"/>
              </w:rPr>
              <w:t>, військовослужбовці,</w:t>
            </w:r>
            <w:r w:rsidRPr="000D762F">
              <w:rPr>
                <w:rFonts w:ascii="Times New Roman" w:hAnsi="Times New Roman"/>
                <w:b/>
                <w:sz w:val="18"/>
                <w:szCs w:val="18"/>
              </w:rPr>
              <w:t xml:space="preserve"> </w:t>
            </w:r>
            <w:r w:rsidRPr="000D762F">
              <w:rPr>
                <w:rFonts w:ascii="Times New Roman" w:hAnsi="Times New Roman"/>
                <w:sz w:val="18"/>
                <w:szCs w:val="18"/>
              </w:rPr>
              <w:t xml:space="preserve">які </w:t>
            </w:r>
            <w:r w:rsidRPr="000D762F">
              <w:rPr>
                <w:rFonts w:ascii="Times New Roman" w:hAnsi="Times New Roman"/>
                <w:b/>
                <w:sz w:val="18"/>
                <w:szCs w:val="18"/>
              </w:rPr>
              <w:t>продовжили строк військової служби за новим контрактом</w:t>
            </w:r>
            <w:r w:rsidRPr="000D762F">
              <w:rPr>
                <w:rFonts w:ascii="Times New Roman" w:hAnsi="Times New Roman"/>
                <w:sz w:val="18"/>
                <w:szCs w:val="18"/>
              </w:rPr>
              <w:t xml:space="preserve">, можуть </w:t>
            </w:r>
            <w:r w:rsidRPr="000D762F">
              <w:rPr>
                <w:rFonts w:ascii="Times New Roman" w:hAnsi="Times New Roman"/>
                <w:b/>
                <w:sz w:val="18"/>
                <w:szCs w:val="18"/>
              </w:rPr>
              <w:t>безкоштовно отримати вищу освіту</w:t>
            </w:r>
            <w:r w:rsidRPr="000D762F">
              <w:rPr>
                <w:rFonts w:ascii="Times New Roman" w:hAnsi="Times New Roman"/>
                <w:sz w:val="18"/>
                <w:szCs w:val="18"/>
              </w:rPr>
              <w:t xml:space="preserve"> (спеціальність).</w:t>
            </w:r>
          </w:p>
          <w:p w:rsidR="00A51ABD" w:rsidRPr="000D762F" w:rsidRDefault="00A51ABD" w:rsidP="00A51ABD">
            <w:pPr>
              <w:spacing w:after="0" w:line="21" w:lineRule="atLeast"/>
              <w:jc w:val="both"/>
              <w:rPr>
                <w:rFonts w:ascii="Times New Roman" w:hAnsi="Times New Roman"/>
                <w:i/>
                <w:color w:val="000000"/>
                <w:sz w:val="18"/>
                <w:szCs w:val="18"/>
              </w:rPr>
            </w:pPr>
            <w:r>
              <w:rPr>
                <w:rFonts w:ascii="Times New Roman" w:hAnsi="Times New Roman"/>
                <w:i/>
                <w:color w:val="000000"/>
                <w:sz w:val="18"/>
                <w:szCs w:val="18"/>
              </w:rPr>
              <w:t>(Пункт</w:t>
            </w:r>
            <w:r w:rsidRPr="000D762F">
              <w:rPr>
                <w:rFonts w:ascii="Times New Roman" w:hAnsi="Times New Roman"/>
                <w:color w:val="000000"/>
                <w:sz w:val="18"/>
                <w:szCs w:val="18"/>
              </w:rPr>
              <w:t> </w:t>
            </w:r>
            <w:r w:rsidRPr="000D762F">
              <w:rPr>
                <w:rFonts w:ascii="Times New Roman" w:hAnsi="Times New Roman"/>
                <w:i/>
                <w:color w:val="000000"/>
                <w:sz w:val="18"/>
                <w:szCs w:val="18"/>
              </w:rPr>
              <w:t>172</w:t>
            </w:r>
            <w:r w:rsidRPr="000D762F">
              <w:rPr>
                <w:rFonts w:ascii="Times New Roman" w:hAnsi="Times New Roman"/>
                <w:color w:val="000000"/>
                <w:sz w:val="18"/>
                <w:szCs w:val="18"/>
              </w:rPr>
              <w:t> </w:t>
            </w:r>
            <w:r w:rsidRPr="000D762F">
              <w:rPr>
                <w:rFonts w:ascii="Times New Roman" w:hAnsi="Times New Roman"/>
                <w:i/>
                <w:color w:val="000000"/>
                <w:sz w:val="18"/>
                <w:szCs w:val="18"/>
              </w:rPr>
              <w:t>Положення про проходження громадянами України військової служби у Збройних Силах України)</w:t>
            </w:r>
          </w:p>
          <w:p w:rsidR="00A51ABD" w:rsidRPr="000D762F" w:rsidRDefault="00A51ABD" w:rsidP="00A51ABD">
            <w:pPr>
              <w:pStyle w:val="a5"/>
              <w:tabs>
                <w:tab w:val="left" w:pos="384"/>
                <w:tab w:val="left" w:pos="720"/>
                <w:tab w:val="left" w:pos="7655"/>
                <w:tab w:val="left" w:pos="9467"/>
              </w:tabs>
              <w:ind w:left="0" w:right="0"/>
              <w:jc w:val="center"/>
              <w:rPr>
                <w:b/>
                <w:i/>
                <w:sz w:val="10"/>
                <w:szCs w:val="10"/>
                <w:u w:val="single"/>
              </w:rPr>
            </w:pPr>
          </w:p>
          <w:p w:rsidR="00A51ABD" w:rsidRPr="000D762F" w:rsidRDefault="00A51ABD" w:rsidP="00A51ABD">
            <w:pPr>
              <w:pStyle w:val="a5"/>
              <w:tabs>
                <w:tab w:val="left" w:pos="384"/>
                <w:tab w:val="left" w:pos="720"/>
                <w:tab w:val="left" w:pos="7655"/>
                <w:tab w:val="left" w:pos="9467"/>
              </w:tabs>
              <w:ind w:left="0" w:right="0"/>
              <w:jc w:val="center"/>
              <w:rPr>
                <w:b/>
                <w:i/>
                <w:sz w:val="18"/>
                <w:szCs w:val="18"/>
                <w:u w:val="single"/>
              </w:rPr>
            </w:pPr>
            <w:r w:rsidRPr="000D762F">
              <w:rPr>
                <w:b/>
                <w:i/>
                <w:sz w:val="18"/>
                <w:szCs w:val="18"/>
                <w:u w:val="single"/>
              </w:rPr>
              <w:t>Збереження місця роботи</w:t>
            </w:r>
          </w:p>
          <w:p w:rsidR="00A51ABD" w:rsidRPr="000D762F" w:rsidRDefault="00A51ABD" w:rsidP="00A51ABD">
            <w:pPr>
              <w:pStyle w:val="a5"/>
              <w:tabs>
                <w:tab w:val="left" w:pos="384"/>
                <w:tab w:val="left" w:pos="720"/>
                <w:tab w:val="left" w:pos="7655"/>
                <w:tab w:val="left" w:pos="9467"/>
              </w:tabs>
              <w:ind w:left="0" w:right="0"/>
              <w:jc w:val="center"/>
              <w:rPr>
                <w:b/>
                <w:i/>
                <w:sz w:val="10"/>
                <w:szCs w:val="10"/>
                <w:u w:val="single"/>
              </w:rPr>
            </w:pPr>
          </w:p>
          <w:p w:rsidR="00A51ABD" w:rsidRPr="000D762F" w:rsidRDefault="00A51ABD" w:rsidP="00A51ABD">
            <w:pPr>
              <w:pStyle w:val="a6"/>
              <w:tabs>
                <w:tab w:val="left" w:pos="480"/>
                <w:tab w:val="left" w:pos="960"/>
                <w:tab w:val="left" w:pos="1392"/>
              </w:tabs>
              <w:spacing w:after="0"/>
              <w:ind w:firstLine="317"/>
              <w:jc w:val="both"/>
              <w:rPr>
                <w:rFonts w:ascii="Times New Roman" w:hAnsi="Times New Roman"/>
                <w:i/>
                <w:sz w:val="18"/>
                <w:szCs w:val="18"/>
              </w:rPr>
            </w:pPr>
            <w:r>
              <w:rPr>
                <w:rFonts w:ascii="Times New Roman" w:hAnsi="Times New Roman"/>
                <w:sz w:val="18"/>
                <w:szCs w:val="18"/>
              </w:rPr>
              <w:t>6</w:t>
            </w:r>
            <w:r w:rsidRPr="000D762F">
              <w:rPr>
                <w:rFonts w:ascii="Times New Roman" w:hAnsi="Times New Roman"/>
                <w:sz w:val="18"/>
                <w:szCs w:val="18"/>
              </w:rPr>
              <w:t>. За працівниками, призваними на строкову військову службу, військову службу за призовом під час мобілізації, на особливий період або прийнятими на військову службу за контрактом у разі виникнення</w:t>
            </w:r>
            <w:r w:rsidRPr="000D762F">
              <w:rPr>
                <w:rFonts w:ascii="Times New Roman" w:hAnsi="Times New Roman"/>
                <w:i/>
                <w:sz w:val="18"/>
                <w:szCs w:val="18"/>
              </w:rPr>
              <w:t xml:space="preserve"> </w:t>
            </w:r>
            <w:r w:rsidRPr="000D762F">
              <w:rPr>
                <w:rFonts w:ascii="Times New Roman" w:hAnsi="Times New Roman"/>
                <w:sz w:val="18"/>
                <w:szCs w:val="18"/>
              </w:rPr>
              <w:t xml:space="preserve">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дня фактичної демобілізації, </w:t>
            </w:r>
            <w:r w:rsidRPr="000D762F">
              <w:rPr>
                <w:rFonts w:ascii="Times New Roman" w:hAnsi="Times New Roman"/>
                <w:b/>
                <w:sz w:val="18"/>
                <w:szCs w:val="18"/>
                <w:u w:val="single"/>
              </w:rPr>
              <w:t>зберігається місце роботи, посада і компенсується із бюджету середній заробіток</w:t>
            </w:r>
            <w:r w:rsidRPr="000D762F">
              <w:rPr>
                <w:rFonts w:ascii="Times New Roman" w:hAnsi="Times New Roman"/>
                <w:sz w:val="18"/>
                <w:szCs w:val="18"/>
              </w:rPr>
              <w:t xml:space="preserve"> на підприємстві, в установі, організації, в яких вони працювали на час призову, незалежно від підпорядкування та форми </w:t>
            </w:r>
            <w:proofErr w:type="spellStart"/>
            <w:r w:rsidRPr="000D762F">
              <w:rPr>
                <w:rFonts w:ascii="Times New Roman" w:hAnsi="Times New Roman"/>
                <w:sz w:val="18"/>
                <w:szCs w:val="18"/>
              </w:rPr>
              <w:t>власності”</w:t>
            </w:r>
            <w:proofErr w:type="spellEnd"/>
            <w:r w:rsidRPr="000D762F">
              <w:rPr>
                <w:rFonts w:ascii="Times New Roman" w:hAnsi="Times New Roman"/>
                <w:sz w:val="18"/>
                <w:szCs w:val="18"/>
              </w:rPr>
              <w:t xml:space="preserve">. </w:t>
            </w:r>
          </w:p>
          <w:p w:rsidR="00A51ABD" w:rsidRPr="000D762F" w:rsidRDefault="00A51ABD" w:rsidP="00A51ABD">
            <w:pPr>
              <w:pStyle w:val="a6"/>
              <w:tabs>
                <w:tab w:val="left" w:pos="480"/>
                <w:tab w:val="left" w:pos="960"/>
                <w:tab w:val="left" w:pos="1392"/>
              </w:tabs>
              <w:spacing w:after="0"/>
              <w:jc w:val="both"/>
              <w:rPr>
                <w:rFonts w:ascii="Times New Roman" w:hAnsi="Times New Roman"/>
                <w:i/>
                <w:sz w:val="18"/>
                <w:szCs w:val="18"/>
              </w:rPr>
            </w:pPr>
            <w:r>
              <w:rPr>
                <w:rFonts w:ascii="Times New Roman" w:hAnsi="Times New Roman"/>
                <w:i/>
                <w:sz w:val="18"/>
                <w:szCs w:val="18"/>
              </w:rPr>
              <w:t>(ст.</w:t>
            </w:r>
            <w:r w:rsidRPr="000D762F">
              <w:rPr>
                <w:rFonts w:ascii="Times New Roman" w:hAnsi="Times New Roman"/>
                <w:color w:val="000000"/>
                <w:sz w:val="18"/>
                <w:szCs w:val="18"/>
              </w:rPr>
              <w:t> </w:t>
            </w:r>
            <w:r w:rsidRPr="000D762F">
              <w:rPr>
                <w:rFonts w:ascii="Times New Roman" w:hAnsi="Times New Roman"/>
                <w:i/>
                <w:sz w:val="18"/>
                <w:szCs w:val="18"/>
              </w:rPr>
              <w:t>119</w:t>
            </w:r>
            <w:r w:rsidRPr="000D762F">
              <w:rPr>
                <w:rFonts w:ascii="Times New Roman" w:hAnsi="Times New Roman"/>
                <w:color w:val="000000"/>
                <w:sz w:val="18"/>
                <w:szCs w:val="18"/>
              </w:rPr>
              <w:t> </w:t>
            </w:r>
            <w:proofErr w:type="spellStart"/>
            <w:r w:rsidRPr="000D762F">
              <w:rPr>
                <w:rFonts w:ascii="Times New Roman" w:hAnsi="Times New Roman"/>
                <w:i/>
                <w:sz w:val="18"/>
                <w:szCs w:val="18"/>
              </w:rPr>
              <w:t>“Кодексу</w:t>
            </w:r>
            <w:proofErr w:type="spellEnd"/>
            <w:r w:rsidRPr="000D762F">
              <w:rPr>
                <w:rFonts w:ascii="Times New Roman" w:hAnsi="Times New Roman"/>
                <w:i/>
                <w:sz w:val="18"/>
                <w:szCs w:val="18"/>
              </w:rPr>
              <w:t xml:space="preserve"> законів про працю </w:t>
            </w:r>
            <w:proofErr w:type="spellStart"/>
            <w:r w:rsidRPr="000D762F">
              <w:rPr>
                <w:rFonts w:ascii="Times New Roman" w:hAnsi="Times New Roman"/>
                <w:i/>
                <w:sz w:val="18"/>
                <w:szCs w:val="18"/>
              </w:rPr>
              <w:t>України”</w:t>
            </w:r>
            <w:proofErr w:type="spellEnd"/>
            <w:r w:rsidRPr="000D762F">
              <w:rPr>
                <w:rFonts w:ascii="Times New Roman" w:hAnsi="Times New Roman"/>
                <w:i/>
                <w:sz w:val="18"/>
                <w:szCs w:val="18"/>
              </w:rPr>
              <w:t>)</w:t>
            </w:r>
          </w:p>
          <w:p w:rsidR="00A51ABD" w:rsidRPr="000D762F" w:rsidRDefault="00A51ABD" w:rsidP="00A51ABD">
            <w:pPr>
              <w:pStyle w:val="a6"/>
              <w:tabs>
                <w:tab w:val="left" w:pos="480"/>
                <w:tab w:val="left" w:pos="960"/>
                <w:tab w:val="left" w:pos="1392"/>
              </w:tabs>
              <w:spacing w:after="0"/>
              <w:jc w:val="both"/>
              <w:rPr>
                <w:rFonts w:ascii="Times New Roman" w:hAnsi="Times New Roman"/>
                <w:b/>
                <w:i/>
                <w:sz w:val="10"/>
                <w:szCs w:val="10"/>
                <w:u w:val="single"/>
              </w:rPr>
            </w:pPr>
          </w:p>
          <w:p w:rsidR="00A51ABD" w:rsidRPr="00F947A4" w:rsidRDefault="00A51ABD" w:rsidP="00A51ABD">
            <w:pPr>
              <w:pStyle w:val="a6"/>
              <w:tabs>
                <w:tab w:val="left" w:pos="480"/>
                <w:tab w:val="left" w:pos="960"/>
                <w:tab w:val="left" w:pos="1392"/>
              </w:tabs>
              <w:spacing w:after="0"/>
              <w:jc w:val="center"/>
              <w:rPr>
                <w:rFonts w:ascii="Times New Roman" w:hAnsi="Times New Roman"/>
                <w:b/>
                <w:i/>
                <w:sz w:val="18"/>
                <w:szCs w:val="18"/>
                <w:u w:val="single"/>
              </w:rPr>
            </w:pPr>
            <w:r w:rsidRPr="00F947A4">
              <w:rPr>
                <w:rFonts w:ascii="Times New Roman" w:hAnsi="Times New Roman"/>
                <w:b/>
                <w:i/>
                <w:sz w:val="18"/>
                <w:szCs w:val="18"/>
                <w:u w:val="single"/>
              </w:rPr>
              <w:t>Право на пенсію</w:t>
            </w:r>
          </w:p>
          <w:p w:rsidR="00A51ABD" w:rsidRPr="006A76A5" w:rsidRDefault="00A51ABD" w:rsidP="00A51ABD">
            <w:pPr>
              <w:pStyle w:val="a6"/>
              <w:tabs>
                <w:tab w:val="left" w:pos="480"/>
                <w:tab w:val="left" w:pos="960"/>
                <w:tab w:val="left" w:pos="1392"/>
              </w:tabs>
              <w:spacing w:after="0"/>
              <w:jc w:val="center"/>
              <w:rPr>
                <w:rFonts w:ascii="Times New Roman" w:hAnsi="Times New Roman"/>
                <w:b/>
                <w:sz w:val="8"/>
                <w:szCs w:val="8"/>
                <w:u w:val="single"/>
              </w:rPr>
            </w:pPr>
          </w:p>
          <w:p w:rsidR="00A51ABD" w:rsidRPr="00A51ABD" w:rsidRDefault="00A51ABD" w:rsidP="00A51ABD">
            <w:pPr>
              <w:pStyle w:val="rvps21"/>
              <w:spacing w:after="0"/>
              <w:rPr>
                <w:color w:val="000000"/>
                <w:sz w:val="18"/>
                <w:szCs w:val="18"/>
                <w:lang w:val="uk-UA"/>
              </w:rPr>
            </w:pPr>
            <w:r w:rsidRPr="00A51ABD">
              <w:rPr>
                <w:sz w:val="18"/>
                <w:szCs w:val="18"/>
                <w:lang w:val="uk-UA"/>
              </w:rPr>
              <w:t>7.</w:t>
            </w:r>
            <w:r w:rsidRPr="000D762F">
              <w:rPr>
                <w:sz w:val="18"/>
                <w:szCs w:val="18"/>
              </w:rPr>
              <w:t> </w:t>
            </w:r>
            <w:r w:rsidRPr="00A51ABD">
              <w:rPr>
                <w:sz w:val="18"/>
                <w:szCs w:val="18"/>
                <w:lang w:val="uk-UA"/>
              </w:rPr>
              <w:t xml:space="preserve">Пенсіонерам з числа військовослужбовців та осіб, які отримають пенсію у разі призову їх на військову службу під час часткової чи загальної мобілізації, на особливий період, або </w:t>
            </w:r>
            <w:r w:rsidRPr="00A51ABD">
              <w:rPr>
                <w:b/>
                <w:sz w:val="18"/>
                <w:szCs w:val="18"/>
                <w:u w:val="single"/>
                <w:lang w:val="uk-UA"/>
              </w:rPr>
              <w:t>прийняття на військову службу за контрактом</w:t>
            </w:r>
            <w:r w:rsidRPr="00A51ABD">
              <w:rPr>
                <w:sz w:val="18"/>
                <w:szCs w:val="18"/>
                <w:lang w:val="uk-UA"/>
              </w:rPr>
              <w:t xml:space="preserve">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оголошення рішення про демобілізацію до Збройних Сил України,</w:t>
            </w:r>
          </w:p>
        </w:tc>
      </w:tr>
      <w:tr w:rsidR="00A51ABD" w:rsidTr="00CE13D8">
        <w:trPr>
          <w:trHeight w:val="565"/>
        </w:trPr>
        <w:tc>
          <w:tcPr>
            <w:tcW w:w="5245" w:type="dxa"/>
            <w:tcBorders>
              <w:top w:val="single" w:sz="4" w:space="0" w:color="auto"/>
              <w:left w:val="nil"/>
              <w:right w:val="nil"/>
            </w:tcBorders>
          </w:tcPr>
          <w:p w:rsidR="00A51ABD" w:rsidRDefault="00A51ABD" w:rsidP="00CE13D8">
            <w:pPr>
              <w:pStyle w:val="a6"/>
              <w:tabs>
                <w:tab w:val="left" w:pos="480"/>
                <w:tab w:val="left" w:pos="960"/>
                <w:tab w:val="left" w:pos="1392"/>
              </w:tabs>
              <w:spacing w:after="0"/>
              <w:jc w:val="both"/>
            </w:pPr>
          </w:p>
        </w:tc>
        <w:tc>
          <w:tcPr>
            <w:tcW w:w="284" w:type="dxa"/>
            <w:vMerge/>
            <w:tcBorders>
              <w:left w:val="nil"/>
              <w:right w:val="nil"/>
            </w:tcBorders>
          </w:tcPr>
          <w:p w:rsidR="00A51ABD" w:rsidRDefault="00A51ABD" w:rsidP="00CE13D8"/>
        </w:tc>
        <w:tc>
          <w:tcPr>
            <w:tcW w:w="5386" w:type="dxa"/>
            <w:tcBorders>
              <w:top w:val="single" w:sz="4" w:space="0" w:color="auto"/>
              <w:left w:val="nil"/>
              <w:bottom w:val="single" w:sz="4" w:space="0" w:color="auto"/>
              <w:right w:val="nil"/>
            </w:tcBorders>
          </w:tcPr>
          <w:p w:rsidR="00A51ABD" w:rsidRPr="00286F99" w:rsidRDefault="00A51ABD" w:rsidP="00CE13D8">
            <w:pPr>
              <w:jc w:val="both"/>
              <w:rPr>
                <w:rFonts w:ascii="Times New Roman" w:hAnsi="Times New Roman"/>
                <w:i/>
                <w:sz w:val="18"/>
                <w:szCs w:val="18"/>
              </w:rPr>
            </w:pPr>
          </w:p>
        </w:tc>
      </w:tr>
      <w:tr w:rsidR="00A51ABD" w:rsidTr="00CE13D8">
        <w:trPr>
          <w:trHeight w:val="7666"/>
        </w:trPr>
        <w:tc>
          <w:tcPr>
            <w:tcW w:w="5245" w:type="dxa"/>
          </w:tcPr>
          <w:p w:rsidR="00A51ABD" w:rsidRDefault="00A51ABD" w:rsidP="00A51ABD">
            <w:pPr>
              <w:pStyle w:val="a3"/>
              <w:tabs>
                <w:tab w:val="clear" w:pos="4320"/>
                <w:tab w:val="clear" w:pos="8640"/>
              </w:tabs>
              <w:ind w:right="-10"/>
              <w:jc w:val="center"/>
              <w:rPr>
                <w:rFonts w:ascii="Times New Roman" w:hAnsi="Times New Roman"/>
                <w:i/>
                <w:sz w:val="18"/>
                <w:szCs w:val="18"/>
                <w:lang w:val="uk-UA"/>
              </w:rPr>
            </w:pPr>
            <w:r w:rsidRPr="00CF2457">
              <w:rPr>
                <w:rFonts w:ascii="Times New Roman" w:hAnsi="Times New Roman"/>
                <w:i/>
                <w:sz w:val="18"/>
                <w:szCs w:val="18"/>
                <w:lang w:val="uk-UA"/>
              </w:rPr>
              <w:t>4</w:t>
            </w:r>
          </w:p>
          <w:p w:rsidR="00A51ABD" w:rsidRDefault="00A51ABD" w:rsidP="00A51ABD">
            <w:pPr>
              <w:pStyle w:val="a6"/>
              <w:tabs>
                <w:tab w:val="left" w:pos="480"/>
                <w:tab w:val="left" w:pos="960"/>
                <w:tab w:val="left" w:pos="1392"/>
              </w:tabs>
              <w:spacing w:after="0"/>
              <w:jc w:val="both"/>
              <w:rPr>
                <w:rFonts w:ascii="Times New Roman" w:hAnsi="Times New Roman"/>
                <w:sz w:val="18"/>
                <w:szCs w:val="18"/>
              </w:rPr>
            </w:pPr>
            <w:r>
              <w:rPr>
                <w:rFonts w:ascii="Times New Roman" w:hAnsi="Times New Roman"/>
                <w:sz w:val="18"/>
                <w:szCs w:val="18"/>
              </w:rPr>
              <w:t xml:space="preserve">інших утворених відповідно до законів України військових формувань, органів та підрозділів цивільного захисту, </w:t>
            </w:r>
            <w:r w:rsidRPr="00F947A4">
              <w:rPr>
                <w:rFonts w:ascii="Times New Roman" w:hAnsi="Times New Roman"/>
                <w:b/>
                <w:sz w:val="18"/>
                <w:szCs w:val="18"/>
                <w:u w:val="single"/>
              </w:rPr>
              <w:t>виплата пенсій на час такої служби не припиняється.</w:t>
            </w:r>
            <w:r>
              <w:rPr>
                <w:rFonts w:ascii="Times New Roman" w:hAnsi="Times New Roman"/>
                <w:sz w:val="18"/>
                <w:szCs w:val="18"/>
              </w:rPr>
              <w:t xml:space="preserve"> Після звільнення з військової служби цих осіб виплата їм пенсій здійснюється з урахуванням додаткової вислуги років від часу повторного прийняття їх на службу до дня демобілізації або звільнення.</w:t>
            </w:r>
          </w:p>
          <w:p w:rsidR="00A51ABD" w:rsidRDefault="00A51ABD" w:rsidP="00A51ABD">
            <w:pPr>
              <w:pStyle w:val="a5"/>
              <w:tabs>
                <w:tab w:val="left" w:pos="384"/>
                <w:tab w:val="left" w:pos="720"/>
                <w:tab w:val="left" w:pos="7655"/>
                <w:tab w:val="left" w:pos="9467"/>
              </w:tabs>
              <w:ind w:left="0" w:right="0"/>
              <w:rPr>
                <w:i/>
                <w:sz w:val="18"/>
                <w:szCs w:val="18"/>
              </w:rPr>
            </w:pPr>
            <w:r w:rsidRPr="000D762F">
              <w:rPr>
                <w:i/>
                <w:sz w:val="18"/>
                <w:szCs w:val="18"/>
              </w:rPr>
              <w:t>(</w:t>
            </w:r>
            <w:r>
              <w:rPr>
                <w:i/>
                <w:sz w:val="18"/>
                <w:szCs w:val="18"/>
              </w:rPr>
              <w:t>ст.</w:t>
            </w:r>
            <w:r w:rsidRPr="000D762F">
              <w:rPr>
                <w:color w:val="000000"/>
                <w:sz w:val="18"/>
                <w:szCs w:val="18"/>
              </w:rPr>
              <w:t> </w:t>
            </w:r>
            <w:r>
              <w:rPr>
                <w:i/>
                <w:sz w:val="18"/>
                <w:szCs w:val="18"/>
              </w:rPr>
              <w:t>2</w:t>
            </w:r>
            <w:r w:rsidRPr="000D762F">
              <w:rPr>
                <w:color w:val="000000"/>
                <w:sz w:val="18"/>
                <w:szCs w:val="18"/>
              </w:rPr>
              <w:t> </w:t>
            </w:r>
            <w:r>
              <w:rPr>
                <w:i/>
                <w:sz w:val="18"/>
                <w:szCs w:val="18"/>
              </w:rPr>
              <w:t xml:space="preserve">Закону України </w:t>
            </w:r>
            <w:proofErr w:type="spellStart"/>
            <w:r w:rsidRPr="000D762F">
              <w:rPr>
                <w:i/>
                <w:sz w:val="18"/>
                <w:szCs w:val="18"/>
              </w:rPr>
              <w:t>“Про</w:t>
            </w:r>
            <w:proofErr w:type="spellEnd"/>
            <w:r w:rsidRPr="000D762F">
              <w:rPr>
                <w:i/>
                <w:sz w:val="18"/>
                <w:szCs w:val="18"/>
              </w:rPr>
              <w:t xml:space="preserve"> </w:t>
            </w:r>
            <w:r>
              <w:rPr>
                <w:i/>
                <w:sz w:val="18"/>
                <w:szCs w:val="18"/>
              </w:rPr>
              <w:t xml:space="preserve">пенсійне забезпечення осіб, звільнених з військової служби, та деяких інших </w:t>
            </w:r>
            <w:proofErr w:type="spellStart"/>
            <w:r>
              <w:rPr>
                <w:i/>
                <w:sz w:val="18"/>
                <w:szCs w:val="18"/>
              </w:rPr>
              <w:t>осіб</w:t>
            </w:r>
            <w:r w:rsidRPr="000D762F">
              <w:rPr>
                <w:i/>
                <w:sz w:val="18"/>
                <w:szCs w:val="18"/>
              </w:rPr>
              <w:t>”</w:t>
            </w:r>
            <w:proofErr w:type="spellEnd"/>
            <w:r w:rsidRPr="000D762F">
              <w:rPr>
                <w:i/>
                <w:sz w:val="18"/>
                <w:szCs w:val="18"/>
              </w:rPr>
              <w:t>)</w:t>
            </w:r>
          </w:p>
          <w:p w:rsidR="00A51ABD" w:rsidRPr="00F947A4" w:rsidRDefault="00A51ABD" w:rsidP="00A51ABD">
            <w:pPr>
              <w:pStyle w:val="a5"/>
              <w:tabs>
                <w:tab w:val="left" w:pos="384"/>
                <w:tab w:val="left" w:pos="720"/>
                <w:tab w:val="left" w:pos="7655"/>
                <w:tab w:val="left" w:pos="9467"/>
              </w:tabs>
              <w:ind w:left="0" w:right="0"/>
              <w:jc w:val="center"/>
              <w:rPr>
                <w:b/>
                <w:i/>
                <w:sz w:val="10"/>
                <w:szCs w:val="10"/>
                <w:u w:val="single"/>
              </w:rPr>
            </w:pPr>
          </w:p>
          <w:p w:rsidR="00A51ABD" w:rsidRPr="000D762F" w:rsidRDefault="00A51ABD" w:rsidP="00A51ABD">
            <w:pPr>
              <w:pStyle w:val="a5"/>
              <w:tabs>
                <w:tab w:val="left" w:pos="384"/>
                <w:tab w:val="left" w:pos="720"/>
                <w:tab w:val="left" w:pos="7655"/>
                <w:tab w:val="left" w:pos="9467"/>
              </w:tabs>
              <w:ind w:left="0" w:right="0"/>
              <w:jc w:val="center"/>
              <w:rPr>
                <w:b/>
                <w:i/>
                <w:sz w:val="18"/>
                <w:szCs w:val="18"/>
                <w:u w:val="single"/>
              </w:rPr>
            </w:pPr>
            <w:r w:rsidRPr="000D762F">
              <w:rPr>
                <w:b/>
                <w:i/>
                <w:sz w:val="18"/>
                <w:szCs w:val="18"/>
                <w:u w:val="single"/>
              </w:rPr>
              <w:t>Бонус за підписання контракту</w:t>
            </w:r>
          </w:p>
          <w:p w:rsidR="00A51ABD" w:rsidRPr="00F947A4" w:rsidRDefault="00A51ABD" w:rsidP="00A51ABD">
            <w:pPr>
              <w:pStyle w:val="a5"/>
              <w:tabs>
                <w:tab w:val="left" w:pos="384"/>
                <w:tab w:val="left" w:pos="720"/>
                <w:tab w:val="left" w:pos="7655"/>
                <w:tab w:val="left" w:pos="9467"/>
              </w:tabs>
              <w:ind w:left="0" w:right="0"/>
              <w:jc w:val="center"/>
              <w:rPr>
                <w:b/>
                <w:i/>
                <w:sz w:val="10"/>
                <w:szCs w:val="10"/>
                <w:u w:val="single"/>
              </w:rPr>
            </w:pPr>
          </w:p>
          <w:p w:rsidR="00A51ABD" w:rsidRPr="000D762F" w:rsidRDefault="00A51ABD" w:rsidP="00A51ABD">
            <w:pPr>
              <w:pStyle w:val="a6"/>
              <w:tabs>
                <w:tab w:val="left" w:pos="480"/>
                <w:tab w:val="left" w:pos="960"/>
                <w:tab w:val="left" w:pos="1392"/>
              </w:tabs>
              <w:spacing w:after="0"/>
              <w:ind w:firstLine="317"/>
              <w:jc w:val="both"/>
              <w:rPr>
                <w:rFonts w:ascii="Times New Roman" w:hAnsi="Times New Roman"/>
                <w:i/>
                <w:sz w:val="18"/>
                <w:szCs w:val="18"/>
              </w:rPr>
            </w:pPr>
            <w:r>
              <w:rPr>
                <w:rFonts w:ascii="Times New Roman" w:hAnsi="Times New Roman"/>
                <w:sz w:val="18"/>
                <w:szCs w:val="18"/>
              </w:rPr>
              <w:t>8</w:t>
            </w:r>
            <w:r w:rsidRPr="000D762F">
              <w:rPr>
                <w:rFonts w:ascii="Times New Roman" w:hAnsi="Times New Roman"/>
                <w:sz w:val="18"/>
                <w:szCs w:val="18"/>
              </w:rPr>
              <w:t>.</w:t>
            </w:r>
            <w:r w:rsidRPr="000D762F">
              <w:rPr>
                <w:rFonts w:ascii="Times New Roman" w:hAnsi="Times New Roman"/>
                <w:color w:val="000000"/>
                <w:sz w:val="18"/>
                <w:szCs w:val="18"/>
              </w:rPr>
              <w:t> </w:t>
            </w:r>
            <w:r w:rsidRPr="000D762F">
              <w:rPr>
                <w:rFonts w:ascii="Times New Roman" w:hAnsi="Times New Roman"/>
                <w:sz w:val="18"/>
                <w:szCs w:val="18"/>
              </w:rPr>
              <w:t>Військовослужбовцям, які призвані на військову службу за призовом під час мобілізації, на особливий період, у разі їх прийняття на військову службу за контрактом виплачується одноразова грошова допомога в таких розмірах:</w:t>
            </w:r>
          </w:p>
          <w:p w:rsidR="00A51ABD" w:rsidRPr="000D762F" w:rsidRDefault="00A51ABD" w:rsidP="00A51ABD">
            <w:pPr>
              <w:pStyle w:val="a6"/>
              <w:tabs>
                <w:tab w:val="left" w:pos="480"/>
                <w:tab w:val="left" w:pos="960"/>
                <w:tab w:val="left" w:pos="1392"/>
              </w:tabs>
              <w:spacing w:after="0"/>
              <w:jc w:val="both"/>
              <w:rPr>
                <w:rFonts w:ascii="Times New Roman" w:hAnsi="Times New Roman"/>
                <w:sz w:val="18"/>
                <w:szCs w:val="18"/>
              </w:rPr>
            </w:pPr>
            <w:r w:rsidRPr="000D762F">
              <w:rPr>
                <w:rFonts w:ascii="Times New Roman" w:hAnsi="Times New Roman"/>
                <w:sz w:val="18"/>
                <w:szCs w:val="18"/>
              </w:rPr>
              <w:t xml:space="preserve">особам рядового складу </w:t>
            </w:r>
            <w:r w:rsidR="00B84EB6">
              <w:rPr>
                <w:rFonts w:ascii="Times New Roman" w:hAnsi="Times New Roman"/>
                <w:sz w:val="18"/>
                <w:szCs w:val="18"/>
              </w:rPr>
              <w:t xml:space="preserve"> </w:t>
            </w:r>
            <w:r w:rsidRPr="000D762F">
              <w:rPr>
                <w:rFonts w:ascii="Times New Roman" w:hAnsi="Times New Roman"/>
                <w:sz w:val="18"/>
                <w:szCs w:val="18"/>
              </w:rPr>
              <w:t xml:space="preserve">– </w:t>
            </w:r>
            <w:r w:rsidR="00B84EB6">
              <w:rPr>
                <w:rFonts w:ascii="Times New Roman" w:hAnsi="Times New Roman"/>
                <w:sz w:val="18"/>
                <w:szCs w:val="18"/>
              </w:rPr>
              <w:t xml:space="preserve"> </w:t>
            </w:r>
            <w:r w:rsidRPr="000D762F">
              <w:rPr>
                <w:rFonts w:ascii="Times New Roman" w:hAnsi="Times New Roman"/>
                <w:b/>
                <w:sz w:val="18"/>
                <w:szCs w:val="18"/>
              </w:rPr>
              <w:t>вісім</w:t>
            </w:r>
            <w:r w:rsidRPr="000D762F">
              <w:rPr>
                <w:rFonts w:ascii="Times New Roman" w:hAnsi="Times New Roman"/>
                <w:sz w:val="18"/>
                <w:szCs w:val="18"/>
              </w:rPr>
              <w:t xml:space="preserve"> мінімальних заробітних плат </w:t>
            </w:r>
            <w:r w:rsidRPr="000D762F">
              <w:rPr>
                <w:rFonts w:ascii="Times New Roman" w:hAnsi="Times New Roman"/>
                <w:sz w:val="18"/>
                <w:szCs w:val="18"/>
              </w:rPr>
              <w:br/>
              <w:t>(11 024 грн.);</w:t>
            </w:r>
          </w:p>
          <w:p w:rsidR="00A51ABD" w:rsidRPr="000D762F" w:rsidRDefault="00A51ABD" w:rsidP="00A51ABD">
            <w:pPr>
              <w:pStyle w:val="a6"/>
              <w:tabs>
                <w:tab w:val="left" w:pos="480"/>
                <w:tab w:val="left" w:pos="960"/>
                <w:tab w:val="left" w:pos="1392"/>
              </w:tabs>
              <w:spacing w:after="0"/>
              <w:jc w:val="both"/>
              <w:rPr>
                <w:rFonts w:ascii="Times New Roman" w:hAnsi="Times New Roman"/>
                <w:sz w:val="18"/>
                <w:szCs w:val="18"/>
              </w:rPr>
            </w:pPr>
            <w:r w:rsidRPr="000D762F">
              <w:rPr>
                <w:rFonts w:ascii="Times New Roman" w:hAnsi="Times New Roman"/>
                <w:sz w:val="18"/>
                <w:szCs w:val="18"/>
              </w:rPr>
              <w:t xml:space="preserve">особам сержантського і старшинського складу – </w:t>
            </w:r>
            <w:r w:rsidRPr="000D762F">
              <w:rPr>
                <w:rFonts w:ascii="Times New Roman" w:hAnsi="Times New Roman"/>
                <w:b/>
                <w:sz w:val="18"/>
                <w:szCs w:val="18"/>
              </w:rPr>
              <w:t>дев’ять</w:t>
            </w:r>
            <w:r w:rsidRPr="000D762F">
              <w:rPr>
                <w:rFonts w:ascii="Times New Roman" w:hAnsi="Times New Roman"/>
                <w:sz w:val="18"/>
                <w:szCs w:val="18"/>
              </w:rPr>
              <w:t xml:space="preserve"> мінімальних заробітних плат (12 402 грн.);</w:t>
            </w:r>
          </w:p>
          <w:p w:rsidR="00A51ABD" w:rsidRPr="000D762F" w:rsidRDefault="00A51ABD" w:rsidP="00A51ABD">
            <w:pPr>
              <w:pStyle w:val="a6"/>
              <w:tabs>
                <w:tab w:val="left" w:pos="480"/>
                <w:tab w:val="left" w:pos="960"/>
                <w:tab w:val="left" w:pos="1392"/>
              </w:tabs>
              <w:spacing w:after="0"/>
              <w:jc w:val="both"/>
              <w:rPr>
                <w:rFonts w:ascii="Times New Roman" w:hAnsi="Times New Roman"/>
                <w:sz w:val="18"/>
                <w:szCs w:val="18"/>
              </w:rPr>
            </w:pPr>
            <w:r w:rsidRPr="000D762F">
              <w:rPr>
                <w:rFonts w:ascii="Times New Roman" w:hAnsi="Times New Roman"/>
                <w:sz w:val="18"/>
                <w:szCs w:val="18"/>
              </w:rPr>
              <w:t xml:space="preserve">особам офіцерського складу – </w:t>
            </w:r>
            <w:r w:rsidRPr="000D762F">
              <w:rPr>
                <w:rFonts w:ascii="Times New Roman" w:hAnsi="Times New Roman"/>
                <w:b/>
                <w:sz w:val="18"/>
                <w:szCs w:val="18"/>
              </w:rPr>
              <w:t>десять</w:t>
            </w:r>
            <w:r w:rsidRPr="000D762F">
              <w:rPr>
                <w:rFonts w:ascii="Times New Roman" w:hAnsi="Times New Roman"/>
                <w:sz w:val="18"/>
                <w:szCs w:val="18"/>
              </w:rPr>
              <w:t xml:space="preserve"> мінімальних заробітних плат (13 780 грн.).</w:t>
            </w:r>
          </w:p>
          <w:p w:rsidR="00A51ABD" w:rsidRPr="000D762F" w:rsidRDefault="00A51ABD" w:rsidP="00A51ABD">
            <w:pPr>
              <w:pStyle w:val="a6"/>
              <w:tabs>
                <w:tab w:val="left" w:pos="480"/>
                <w:tab w:val="left" w:pos="960"/>
                <w:tab w:val="left" w:pos="1392"/>
              </w:tabs>
              <w:spacing w:after="0"/>
              <w:jc w:val="both"/>
              <w:rPr>
                <w:rFonts w:ascii="Times New Roman" w:hAnsi="Times New Roman"/>
                <w:i/>
                <w:sz w:val="18"/>
                <w:szCs w:val="18"/>
              </w:rPr>
            </w:pPr>
            <w:r w:rsidRPr="000D762F">
              <w:rPr>
                <w:rFonts w:ascii="Times New Roman" w:hAnsi="Times New Roman"/>
                <w:i/>
                <w:sz w:val="18"/>
                <w:szCs w:val="18"/>
              </w:rPr>
              <w:t>(Постанова Кабінету Міністрів України від 14.05.2015 № 406)</w:t>
            </w:r>
          </w:p>
          <w:p w:rsidR="00A51ABD" w:rsidRPr="00F947A4" w:rsidRDefault="00A51ABD" w:rsidP="00A51ABD">
            <w:pPr>
              <w:pStyle w:val="a6"/>
              <w:tabs>
                <w:tab w:val="left" w:pos="480"/>
                <w:tab w:val="left" w:pos="960"/>
                <w:tab w:val="left" w:pos="1392"/>
              </w:tabs>
              <w:spacing w:after="0"/>
              <w:jc w:val="both"/>
              <w:rPr>
                <w:rFonts w:ascii="Times New Roman" w:hAnsi="Times New Roman"/>
                <w:i/>
                <w:sz w:val="10"/>
                <w:szCs w:val="10"/>
              </w:rPr>
            </w:pPr>
          </w:p>
          <w:p w:rsidR="00A51ABD" w:rsidRPr="000D762F" w:rsidRDefault="00A51ABD" w:rsidP="00A51ABD">
            <w:pPr>
              <w:pStyle w:val="a5"/>
              <w:tabs>
                <w:tab w:val="left" w:pos="384"/>
                <w:tab w:val="left" w:pos="720"/>
                <w:tab w:val="left" w:pos="7655"/>
                <w:tab w:val="left" w:pos="9467"/>
              </w:tabs>
              <w:ind w:left="0" w:right="0"/>
              <w:jc w:val="center"/>
              <w:rPr>
                <w:b/>
                <w:i/>
                <w:sz w:val="18"/>
                <w:szCs w:val="18"/>
                <w:u w:val="single"/>
              </w:rPr>
            </w:pPr>
            <w:r w:rsidRPr="000D762F">
              <w:rPr>
                <w:b/>
                <w:i/>
                <w:sz w:val="18"/>
                <w:szCs w:val="18"/>
                <w:u w:val="single"/>
              </w:rPr>
              <w:t>Заходи посилення соціального захисту військовослужбовця, які сплановані у 2016 році</w:t>
            </w:r>
          </w:p>
          <w:p w:rsidR="00A51ABD" w:rsidRPr="00F947A4" w:rsidRDefault="00A51ABD" w:rsidP="00A51ABD">
            <w:pPr>
              <w:pStyle w:val="a5"/>
              <w:tabs>
                <w:tab w:val="left" w:pos="384"/>
                <w:tab w:val="left" w:pos="720"/>
                <w:tab w:val="left" w:pos="7655"/>
                <w:tab w:val="left" w:pos="9467"/>
              </w:tabs>
              <w:ind w:left="0" w:right="0"/>
              <w:jc w:val="center"/>
              <w:rPr>
                <w:b/>
                <w:i/>
                <w:sz w:val="10"/>
                <w:szCs w:val="10"/>
                <w:u w:val="single"/>
              </w:rPr>
            </w:pPr>
          </w:p>
          <w:p w:rsidR="00A51ABD" w:rsidRPr="000D762F" w:rsidRDefault="00A51ABD" w:rsidP="00A51ABD">
            <w:pPr>
              <w:pStyle w:val="a6"/>
              <w:tabs>
                <w:tab w:val="left" w:pos="480"/>
                <w:tab w:val="left" w:pos="960"/>
                <w:tab w:val="left" w:pos="1392"/>
              </w:tabs>
              <w:spacing w:after="0"/>
              <w:ind w:firstLine="317"/>
              <w:jc w:val="both"/>
              <w:rPr>
                <w:rFonts w:ascii="Times New Roman" w:hAnsi="Times New Roman"/>
                <w:sz w:val="18"/>
                <w:szCs w:val="18"/>
              </w:rPr>
            </w:pPr>
            <w:r>
              <w:rPr>
                <w:rFonts w:ascii="Times New Roman" w:hAnsi="Times New Roman"/>
                <w:sz w:val="18"/>
                <w:szCs w:val="18"/>
              </w:rPr>
              <w:t>9</w:t>
            </w:r>
            <w:r w:rsidRPr="000D762F">
              <w:rPr>
                <w:rFonts w:ascii="Times New Roman" w:hAnsi="Times New Roman"/>
                <w:sz w:val="18"/>
                <w:szCs w:val="18"/>
              </w:rPr>
              <w:t>.</w:t>
            </w:r>
            <w:r w:rsidRPr="000D762F">
              <w:rPr>
                <w:rFonts w:ascii="Times New Roman" w:hAnsi="Times New Roman"/>
                <w:color w:val="000000"/>
                <w:sz w:val="18"/>
                <w:szCs w:val="18"/>
              </w:rPr>
              <w:t> </w:t>
            </w:r>
            <w:r w:rsidRPr="000D762F">
              <w:rPr>
                <w:rFonts w:ascii="Times New Roman" w:hAnsi="Times New Roman"/>
                <w:sz w:val="18"/>
                <w:szCs w:val="18"/>
              </w:rPr>
              <w:t xml:space="preserve">Міністерством оборони України подано в оборонний бюджет країни пропозиції, відповідно до яких з початку </w:t>
            </w:r>
            <w:r w:rsidRPr="000D762F">
              <w:rPr>
                <w:rFonts w:ascii="Times New Roman" w:hAnsi="Times New Roman"/>
                <w:sz w:val="18"/>
                <w:szCs w:val="18"/>
              </w:rPr>
              <w:br/>
              <w:t xml:space="preserve">2016 року передбачене збільшення  грошового забезпечення військовослужбовцям за контрактом у розмірі до </w:t>
            </w:r>
            <w:r w:rsidRPr="000D762F">
              <w:rPr>
                <w:rFonts w:ascii="Times New Roman" w:hAnsi="Times New Roman"/>
                <w:b/>
                <w:sz w:val="18"/>
                <w:szCs w:val="18"/>
              </w:rPr>
              <w:t>7 тис</w:t>
            </w:r>
            <w:r w:rsidRPr="000D762F">
              <w:rPr>
                <w:rFonts w:ascii="Times New Roman" w:hAnsi="Times New Roman"/>
                <w:sz w:val="18"/>
                <w:szCs w:val="18"/>
              </w:rPr>
              <w:t xml:space="preserve">. </w:t>
            </w:r>
            <w:r w:rsidRPr="000D762F">
              <w:rPr>
                <w:rFonts w:ascii="Times New Roman" w:hAnsi="Times New Roman"/>
                <w:b/>
                <w:sz w:val="18"/>
                <w:szCs w:val="18"/>
              </w:rPr>
              <w:t>грн</w:t>
            </w:r>
            <w:r w:rsidRPr="000D762F">
              <w:rPr>
                <w:rFonts w:ascii="Times New Roman" w:hAnsi="Times New Roman"/>
                <w:sz w:val="18"/>
                <w:szCs w:val="18"/>
              </w:rPr>
              <w:t>.</w:t>
            </w:r>
          </w:p>
          <w:p w:rsidR="00A51ABD" w:rsidRPr="000D762F" w:rsidRDefault="00A51ABD" w:rsidP="00A51ABD">
            <w:pPr>
              <w:pStyle w:val="a6"/>
              <w:tabs>
                <w:tab w:val="left" w:pos="480"/>
                <w:tab w:val="left" w:pos="960"/>
                <w:tab w:val="left" w:pos="1392"/>
              </w:tabs>
              <w:spacing w:after="0"/>
              <w:ind w:firstLine="317"/>
              <w:jc w:val="both"/>
              <w:rPr>
                <w:rFonts w:ascii="Times New Roman" w:hAnsi="Times New Roman"/>
                <w:sz w:val="18"/>
                <w:szCs w:val="18"/>
              </w:rPr>
            </w:pPr>
            <w:r>
              <w:rPr>
                <w:rFonts w:ascii="Times New Roman" w:hAnsi="Times New Roman"/>
                <w:sz w:val="18"/>
                <w:szCs w:val="18"/>
              </w:rPr>
              <w:t>10</w:t>
            </w:r>
            <w:r w:rsidRPr="000D762F">
              <w:rPr>
                <w:rFonts w:ascii="Times New Roman" w:hAnsi="Times New Roman"/>
                <w:sz w:val="18"/>
                <w:szCs w:val="18"/>
              </w:rPr>
              <w:t>.</w:t>
            </w:r>
            <w:r w:rsidRPr="000D762F">
              <w:rPr>
                <w:rFonts w:ascii="Times New Roman" w:hAnsi="Times New Roman"/>
                <w:color w:val="000000"/>
                <w:sz w:val="18"/>
                <w:szCs w:val="18"/>
              </w:rPr>
              <w:t> </w:t>
            </w:r>
            <w:r w:rsidRPr="000D762F">
              <w:rPr>
                <w:rFonts w:ascii="Times New Roman" w:hAnsi="Times New Roman"/>
                <w:sz w:val="18"/>
                <w:szCs w:val="18"/>
              </w:rPr>
              <w:t xml:space="preserve">На сьогодні розроблено зміни до Закону України </w:t>
            </w:r>
            <w:proofErr w:type="spellStart"/>
            <w:r w:rsidRPr="000D762F">
              <w:rPr>
                <w:rFonts w:ascii="Times New Roman" w:hAnsi="Times New Roman"/>
                <w:sz w:val="18"/>
                <w:szCs w:val="18"/>
              </w:rPr>
              <w:t>“Про</w:t>
            </w:r>
            <w:proofErr w:type="spellEnd"/>
            <w:r w:rsidRPr="000D762F">
              <w:rPr>
                <w:rFonts w:ascii="Times New Roman" w:hAnsi="Times New Roman"/>
                <w:sz w:val="18"/>
                <w:szCs w:val="18"/>
              </w:rPr>
              <w:t xml:space="preserve"> соціальний та правовий захист військовослужбовців та членів їх </w:t>
            </w:r>
            <w:proofErr w:type="spellStart"/>
            <w:r w:rsidRPr="000D762F">
              <w:rPr>
                <w:rFonts w:ascii="Times New Roman" w:hAnsi="Times New Roman"/>
                <w:sz w:val="18"/>
                <w:szCs w:val="18"/>
              </w:rPr>
              <w:t>сімей”</w:t>
            </w:r>
            <w:proofErr w:type="spellEnd"/>
            <w:r w:rsidRPr="000D762F">
              <w:rPr>
                <w:rFonts w:ascii="Times New Roman" w:hAnsi="Times New Roman"/>
                <w:sz w:val="18"/>
                <w:szCs w:val="18"/>
              </w:rPr>
              <w:t xml:space="preserve"> щодо </w:t>
            </w:r>
            <w:r w:rsidRPr="000D762F">
              <w:rPr>
                <w:rFonts w:ascii="Times New Roman" w:hAnsi="Times New Roman"/>
                <w:b/>
                <w:sz w:val="18"/>
                <w:szCs w:val="18"/>
              </w:rPr>
              <w:t>виплати грошової компенсації за піднайом</w:t>
            </w:r>
            <w:r w:rsidRPr="000D762F">
              <w:rPr>
                <w:rFonts w:ascii="Times New Roman" w:hAnsi="Times New Roman"/>
                <w:sz w:val="18"/>
                <w:szCs w:val="18"/>
              </w:rPr>
              <w:t xml:space="preserve"> </w:t>
            </w:r>
            <w:r w:rsidRPr="000D762F">
              <w:rPr>
                <w:rFonts w:ascii="Times New Roman" w:hAnsi="Times New Roman"/>
                <w:b/>
                <w:sz w:val="18"/>
                <w:szCs w:val="18"/>
              </w:rPr>
              <w:t>житла</w:t>
            </w:r>
            <w:r w:rsidRPr="000D762F">
              <w:rPr>
                <w:rFonts w:ascii="Times New Roman" w:hAnsi="Times New Roman"/>
                <w:sz w:val="18"/>
                <w:szCs w:val="18"/>
              </w:rPr>
              <w:t xml:space="preserve"> для осіб рядового, сержантського і старшинського складу.</w:t>
            </w:r>
          </w:p>
          <w:p w:rsidR="00A51ABD" w:rsidRPr="00F947A4" w:rsidRDefault="00A51ABD" w:rsidP="00A51ABD">
            <w:pPr>
              <w:pStyle w:val="a6"/>
              <w:tabs>
                <w:tab w:val="left" w:pos="480"/>
                <w:tab w:val="left" w:pos="960"/>
                <w:tab w:val="left" w:pos="1392"/>
              </w:tabs>
              <w:spacing w:after="0"/>
              <w:jc w:val="both"/>
              <w:rPr>
                <w:rFonts w:ascii="Times New Roman" w:hAnsi="Times New Roman"/>
                <w:i/>
                <w:sz w:val="18"/>
                <w:szCs w:val="18"/>
              </w:rPr>
            </w:pPr>
            <w:r w:rsidRPr="00F947A4">
              <w:rPr>
                <w:rFonts w:ascii="Times New Roman" w:hAnsi="Times New Roman"/>
                <w:i/>
                <w:sz w:val="18"/>
                <w:szCs w:val="18"/>
              </w:rPr>
              <w:t>(На цей час законопроект проходить погодження у зацікавлених</w:t>
            </w:r>
          </w:p>
          <w:p w:rsidR="00A51ABD" w:rsidRPr="000D762F" w:rsidRDefault="00A51ABD" w:rsidP="00A51ABD">
            <w:pPr>
              <w:pStyle w:val="a5"/>
              <w:tabs>
                <w:tab w:val="left" w:pos="384"/>
                <w:tab w:val="left" w:pos="720"/>
                <w:tab w:val="left" w:pos="7655"/>
                <w:tab w:val="left" w:pos="9467"/>
              </w:tabs>
              <w:ind w:left="0" w:right="0" w:firstLine="33"/>
              <w:rPr>
                <w:sz w:val="18"/>
                <w:szCs w:val="18"/>
              </w:rPr>
            </w:pPr>
            <w:r w:rsidRPr="00F947A4">
              <w:rPr>
                <w:i/>
                <w:sz w:val="18"/>
                <w:szCs w:val="18"/>
              </w:rPr>
              <w:t>міністерствах (відомствах) України)</w:t>
            </w:r>
          </w:p>
        </w:tc>
        <w:tc>
          <w:tcPr>
            <w:tcW w:w="284" w:type="dxa"/>
            <w:vMerge/>
            <w:tcBorders>
              <w:bottom w:val="nil"/>
              <w:right w:val="single" w:sz="4" w:space="0" w:color="auto"/>
            </w:tcBorders>
          </w:tcPr>
          <w:p w:rsidR="00A51ABD" w:rsidRDefault="00A51ABD" w:rsidP="00CE13D8"/>
        </w:tc>
        <w:tc>
          <w:tcPr>
            <w:tcW w:w="5386" w:type="dxa"/>
            <w:tcBorders>
              <w:top w:val="single" w:sz="4" w:space="0" w:color="auto"/>
              <w:left w:val="single" w:sz="4" w:space="0" w:color="auto"/>
              <w:bottom w:val="single" w:sz="4" w:space="0" w:color="auto"/>
            </w:tcBorders>
          </w:tcPr>
          <w:p w:rsidR="00A51ABD" w:rsidRPr="00286F99" w:rsidRDefault="00A51ABD" w:rsidP="00A51ABD">
            <w:pPr>
              <w:pStyle w:val="a3"/>
              <w:tabs>
                <w:tab w:val="clear" w:pos="4320"/>
                <w:tab w:val="clear" w:pos="8640"/>
              </w:tabs>
              <w:ind w:right="-10"/>
              <w:jc w:val="center"/>
              <w:rPr>
                <w:rFonts w:ascii="Times New Roman" w:hAnsi="Times New Roman"/>
                <w:i/>
                <w:sz w:val="18"/>
                <w:szCs w:val="18"/>
                <w:lang w:val="uk-UA"/>
              </w:rPr>
            </w:pPr>
            <w:r w:rsidRPr="00286F99">
              <w:rPr>
                <w:rFonts w:ascii="Times New Roman" w:hAnsi="Times New Roman"/>
                <w:i/>
                <w:sz w:val="18"/>
                <w:szCs w:val="18"/>
                <w:lang w:val="uk-UA"/>
              </w:rPr>
              <w:t>1</w:t>
            </w:r>
          </w:p>
          <w:p w:rsidR="00A51ABD" w:rsidRPr="00F947A4" w:rsidRDefault="00A51ABD" w:rsidP="00A51ABD">
            <w:pPr>
              <w:pStyle w:val="a3"/>
              <w:tabs>
                <w:tab w:val="clear" w:pos="4320"/>
                <w:tab w:val="clear" w:pos="8640"/>
              </w:tabs>
              <w:ind w:right="-10"/>
              <w:jc w:val="center"/>
              <w:rPr>
                <w:rFonts w:ascii="Times New Roman" w:hAnsi="Times New Roman"/>
                <w:b/>
                <w:sz w:val="24"/>
                <w:szCs w:val="24"/>
                <w:lang w:val="uk-UA"/>
              </w:rPr>
            </w:pPr>
            <w:r w:rsidRPr="00F947A4">
              <w:rPr>
                <w:rFonts w:ascii="Times New Roman" w:hAnsi="Times New Roman"/>
                <w:b/>
                <w:sz w:val="24"/>
                <w:szCs w:val="24"/>
                <w:lang w:val="uk-UA"/>
              </w:rPr>
              <w:t>ПАМ’ЯТКА СЕРЖАНТУ (СОЛДАТУ)</w:t>
            </w:r>
          </w:p>
          <w:p w:rsidR="00A51ABD" w:rsidRDefault="00A51ABD" w:rsidP="00A51ABD">
            <w:pPr>
              <w:pStyle w:val="a3"/>
              <w:tabs>
                <w:tab w:val="clear" w:pos="4320"/>
                <w:tab w:val="clear" w:pos="8640"/>
              </w:tabs>
              <w:ind w:right="-10"/>
              <w:jc w:val="center"/>
              <w:rPr>
                <w:rFonts w:ascii="Times New Roman" w:hAnsi="Times New Roman"/>
                <w:sz w:val="20"/>
                <w:lang w:val="uk-UA"/>
              </w:rPr>
            </w:pPr>
            <w:r w:rsidRPr="00BE46A0">
              <w:rPr>
                <w:rFonts w:ascii="Times New Roman" w:hAnsi="Times New Roman"/>
                <w:sz w:val="20"/>
                <w:lang w:val="uk-UA"/>
              </w:rPr>
              <w:t xml:space="preserve">щодо </w:t>
            </w:r>
            <w:r>
              <w:rPr>
                <w:rFonts w:ascii="Times New Roman" w:hAnsi="Times New Roman"/>
                <w:sz w:val="20"/>
                <w:lang w:val="uk-UA"/>
              </w:rPr>
              <w:t>укладання контракту</w:t>
            </w:r>
            <w:r w:rsidRPr="00BE46A0">
              <w:rPr>
                <w:rFonts w:ascii="Times New Roman" w:hAnsi="Times New Roman"/>
                <w:sz w:val="20"/>
                <w:lang w:val="uk-UA"/>
              </w:rPr>
              <w:t xml:space="preserve"> </w:t>
            </w:r>
          </w:p>
          <w:p w:rsidR="00A51ABD" w:rsidRPr="00BE46A0" w:rsidRDefault="00A51ABD" w:rsidP="00A51ABD">
            <w:pPr>
              <w:pStyle w:val="a3"/>
              <w:tabs>
                <w:tab w:val="clear" w:pos="4320"/>
                <w:tab w:val="clear" w:pos="8640"/>
              </w:tabs>
              <w:ind w:right="-10"/>
              <w:jc w:val="center"/>
              <w:rPr>
                <w:rFonts w:ascii="Times New Roman" w:hAnsi="Times New Roman"/>
                <w:i/>
                <w:sz w:val="20"/>
                <w:lang w:val="uk-UA"/>
              </w:rPr>
            </w:pPr>
            <w:r w:rsidRPr="00BE46A0">
              <w:rPr>
                <w:rFonts w:ascii="Times New Roman" w:hAnsi="Times New Roman"/>
                <w:i/>
                <w:sz w:val="20"/>
                <w:lang w:val="uk-UA"/>
              </w:rPr>
              <w:t>(</w:t>
            </w:r>
            <w:r>
              <w:rPr>
                <w:rFonts w:ascii="Times New Roman" w:hAnsi="Times New Roman"/>
                <w:b/>
                <w:i/>
                <w:sz w:val="20"/>
                <w:lang w:val="uk-UA"/>
              </w:rPr>
              <w:t>у</w:t>
            </w:r>
            <w:r w:rsidRPr="00BE46A0">
              <w:rPr>
                <w:rFonts w:ascii="Times New Roman" w:hAnsi="Times New Roman"/>
                <w:b/>
                <w:i/>
                <w:sz w:val="20"/>
                <w:lang w:val="uk-UA"/>
              </w:rPr>
              <w:t xml:space="preserve"> т.ч. на 6 місяців</w:t>
            </w:r>
            <w:r w:rsidRPr="00BE46A0">
              <w:rPr>
                <w:rFonts w:ascii="Times New Roman" w:hAnsi="Times New Roman"/>
                <w:i/>
                <w:sz w:val="20"/>
                <w:lang w:val="uk-UA"/>
              </w:rPr>
              <w:t>)</w:t>
            </w:r>
          </w:p>
          <w:p w:rsidR="00A51ABD" w:rsidRPr="000D762F" w:rsidRDefault="00A51ABD" w:rsidP="00A51ABD">
            <w:pPr>
              <w:pStyle w:val="a3"/>
              <w:tabs>
                <w:tab w:val="clear" w:pos="4320"/>
                <w:tab w:val="clear" w:pos="8640"/>
              </w:tabs>
              <w:ind w:right="-10"/>
              <w:jc w:val="center"/>
              <w:rPr>
                <w:rFonts w:ascii="Times New Roman" w:hAnsi="Times New Roman"/>
                <w:sz w:val="8"/>
                <w:szCs w:val="8"/>
                <w:lang w:val="uk-UA"/>
              </w:rPr>
            </w:pPr>
          </w:p>
          <w:p w:rsidR="00A51ABD" w:rsidRPr="000D762F" w:rsidRDefault="00A51ABD" w:rsidP="00A51ABD">
            <w:pPr>
              <w:pStyle w:val="rvps21"/>
              <w:tabs>
                <w:tab w:val="left" w:pos="360"/>
              </w:tabs>
              <w:spacing w:after="0"/>
              <w:ind w:firstLine="317"/>
              <w:rPr>
                <w:color w:val="000000"/>
                <w:sz w:val="18"/>
                <w:szCs w:val="18"/>
                <w:lang w:val="uk-UA"/>
              </w:rPr>
            </w:pPr>
            <w:r w:rsidRPr="000D762F">
              <w:rPr>
                <w:color w:val="000000"/>
                <w:sz w:val="18"/>
                <w:szCs w:val="18"/>
                <w:lang w:val="uk-UA"/>
              </w:rPr>
              <w:t>1.</w:t>
            </w:r>
            <w:r w:rsidRPr="000D762F">
              <w:rPr>
                <w:color w:val="000000"/>
                <w:sz w:val="18"/>
                <w:szCs w:val="18"/>
              </w:rPr>
              <w:t> </w:t>
            </w:r>
            <w:r w:rsidRPr="000D762F">
              <w:rPr>
                <w:color w:val="000000"/>
                <w:sz w:val="18"/>
                <w:szCs w:val="18"/>
                <w:lang w:val="uk-UA"/>
              </w:rPr>
              <w:t>На військову службу за контрактом приймаються громадяни, які пройшли професійно-психологічний відбір і відповідають установленим вимогам проходження військової служби:</w:t>
            </w:r>
          </w:p>
          <w:p w:rsidR="00A51ABD" w:rsidRPr="000D762F" w:rsidRDefault="00A51ABD" w:rsidP="00A51ABD">
            <w:pPr>
              <w:pStyle w:val="rvps21"/>
              <w:spacing w:after="0"/>
              <w:rPr>
                <w:sz w:val="18"/>
                <w:szCs w:val="18"/>
                <w:lang w:val="uk-UA"/>
              </w:rPr>
            </w:pPr>
            <w:r w:rsidRPr="000D762F">
              <w:rPr>
                <w:color w:val="000000"/>
                <w:sz w:val="18"/>
                <w:szCs w:val="18"/>
                <w:lang w:val="uk-UA"/>
              </w:rPr>
              <w:t xml:space="preserve">особи рядового складу, які проходять строкову військову службу або військову службу за призовом під час мобілізації, на особливий період, громадяни призовного віку, які мають вищу, професійно-технічну, повну або базову загальну середню освіту, військовозобов’язані, резервісти, які не мають військових звань сержантського, старшинського і офіцерського складу, та жінки з відповідною освітою віком від </w:t>
            </w:r>
            <w:r w:rsidRPr="000D762F">
              <w:rPr>
                <w:b/>
                <w:color w:val="000000"/>
                <w:sz w:val="18"/>
                <w:szCs w:val="18"/>
                <w:lang w:val="uk-UA"/>
              </w:rPr>
              <w:t>18</w:t>
            </w:r>
            <w:r w:rsidRPr="000D762F">
              <w:rPr>
                <w:color w:val="000000"/>
                <w:sz w:val="18"/>
                <w:szCs w:val="18"/>
                <w:lang w:val="uk-UA"/>
              </w:rPr>
              <w:t xml:space="preserve"> до </w:t>
            </w:r>
            <w:r w:rsidRPr="000D762F">
              <w:rPr>
                <w:b/>
                <w:color w:val="000000"/>
                <w:sz w:val="18"/>
                <w:szCs w:val="18"/>
                <w:lang w:val="uk-UA"/>
              </w:rPr>
              <w:t>40</w:t>
            </w:r>
            <w:r w:rsidRPr="000D762F">
              <w:rPr>
                <w:color w:val="000000"/>
                <w:sz w:val="18"/>
                <w:szCs w:val="18"/>
                <w:lang w:val="uk-UA"/>
              </w:rPr>
              <w:t xml:space="preserve"> років - на військову службу за контрактом осіб рядового складу;</w:t>
            </w:r>
          </w:p>
          <w:p w:rsidR="00A51ABD" w:rsidRPr="000D762F" w:rsidRDefault="00A51ABD" w:rsidP="00A51ABD">
            <w:pPr>
              <w:pStyle w:val="rvps21"/>
              <w:spacing w:after="0"/>
              <w:rPr>
                <w:color w:val="000000"/>
                <w:sz w:val="18"/>
                <w:szCs w:val="18"/>
                <w:lang w:val="uk-UA"/>
              </w:rPr>
            </w:pPr>
            <w:r w:rsidRPr="000D762F">
              <w:rPr>
                <w:color w:val="000000"/>
                <w:sz w:val="18"/>
                <w:szCs w:val="18"/>
                <w:lang w:val="uk-UA"/>
              </w:rPr>
              <w:t xml:space="preserve">військовослужбовці, які проходять строкову військову службу або військову службу за призовом під час мобілізації, на особливий період, особи рядового складу, які проходять військову службу за контрактом, громадяни призовного віку, які мають вищу, професійно-технічну або повну загальну середню освіту, військовозобов’язані, резервісти, які не мають військових звань офіцерського складу, та жінки з відповідною освітою та спеціальною підготовкою віком від </w:t>
            </w:r>
            <w:r w:rsidRPr="000D762F">
              <w:rPr>
                <w:b/>
                <w:color w:val="000000"/>
                <w:sz w:val="18"/>
                <w:szCs w:val="18"/>
                <w:lang w:val="uk-UA"/>
              </w:rPr>
              <w:t>18</w:t>
            </w:r>
            <w:r w:rsidRPr="000D762F">
              <w:rPr>
                <w:color w:val="000000"/>
                <w:sz w:val="18"/>
                <w:szCs w:val="18"/>
                <w:lang w:val="uk-UA"/>
              </w:rPr>
              <w:t xml:space="preserve"> до </w:t>
            </w:r>
            <w:r w:rsidRPr="000D762F">
              <w:rPr>
                <w:b/>
                <w:color w:val="000000"/>
                <w:sz w:val="18"/>
                <w:szCs w:val="18"/>
                <w:lang w:val="uk-UA"/>
              </w:rPr>
              <w:t>40</w:t>
            </w:r>
            <w:r w:rsidRPr="000D762F">
              <w:rPr>
                <w:color w:val="000000"/>
                <w:sz w:val="18"/>
                <w:szCs w:val="18"/>
                <w:lang w:val="uk-UA"/>
              </w:rPr>
              <w:t xml:space="preserve"> років - на військову службу за контрактом осіб сержантського  і старшинського складу.</w:t>
            </w:r>
          </w:p>
          <w:p w:rsidR="00A51ABD" w:rsidRPr="000D762F" w:rsidRDefault="00A51ABD" w:rsidP="00A51ABD">
            <w:pPr>
              <w:pStyle w:val="a5"/>
              <w:tabs>
                <w:tab w:val="left" w:pos="384"/>
                <w:tab w:val="left" w:pos="896"/>
                <w:tab w:val="left" w:pos="7655"/>
                <w:tab w:val="left" w:pos="9467"/>
              </w:tabs>
              <w:ind w:left="0" w:right="0" w:firstLine="317"/>
              <w:rPr>
                <w:sz w:val="18"/>
                <w:szCs w:val="18"/>
              </w:rPr>
            </w:pPr>
            <w:r w:rsidRPr="000D762F">
              <w:rPr>
                <w:sz w:val="18"/>
                <w:szCs w:val="18"/>
              </w:rPr>
              <w:t>На сьогодні, під час дії особливого періоду</w:t>
            </w:r>
            <w:r w:rsidRPr="000D762F">
              <w:rPr>
                <w:spacing w:val="-4"/>
                <w:sz w:val="18"/>
                <w:szCs w:val="18"/>
              </w:rPr>
              <w:t xml:space="preserve"> </w:t>
            </w:r>
            <w:r w:rsidRPr="000D762F">
              <w:rPr>
                <w:b/>
                <w:spacing w:val="-4"/>
                <w:sz w:val="18"/>
                <w:szCs w:val="18"/>
                <w:u w:val="single"/>
              </w:rPr>
              <w:t>граничний вік призову збільшується до 60 років</w:t>
            </w:r>
            <w:r w:rsidRPr="000D762F">
              <w:rPr>
                <w:spacing w:val="-4"/>
                <w:sz w:val="18"/>
                <w:szCs w:val="18"/>
              </w:rPr>
              <w:t xml:space="preserve"> – терміну перебування військовозобов’язаних у запасі</w:t>
            </w:r>
            <w:r w:rsidRPr="000D762F">
              <w:rPr>
                <w:sz w:val="18"/>
                <w:szCs w:val="18"/>
              </w:rPr>
              <w:t xml:space="preserve">. </w:t>
            </w:r>
          </w:p>
          <w:p w:rsidR="00A51ABD" w:rsidRDefault="00A51ABD" w:rsidP="00A51ABD">
            <w:pPr>
              <w:pStyle w:val="a5"/>
              <w:tabs>
                <w:tab w:val="left" w:pos="384"/>
                <w:tab w:val="left" w:pos="720"/>
                <w:tab w:val="left" w:pos="7655"/>
                <w:tab w:val="left" w:pos="9467"/>
              </w:tabs>
              <w:ind w:left="0" w:right="0"/>
              <w:rPr>
                <w:i/>
                <w:sz w:val="18"/>
                <w:szCs w:val="18"/>
              </w:rPr>
            </w:pPr>
            <w:r w:rsidRPr="000D762F">
              <w:rPr>
                <w:i/>
                <w:sz w:val="18"/>
                <w:szCs w:val="18"/>
              </w:rPr>
              <w:t xml:space="preserve">(ст. 20; 28 Закону України </w:t>
            </w:r>
            <w:proofErr w:type="spellStart"/>
            <w:r w:rsidRPr="000D762F">
              <w:rPr>
                <w:i/>
                <w:sz w:val="18"/>
                <w:szCs w:val="18"/>
              </w:rPr>
              <w:t>“Про</w:t>
            </w:r>
            <w:proofErr w:type="spellEnd"/>
            <w:r w:rsidRPr="000D762F">
              <w:rPr>
                <w:i/>
                <w:sz w:val="18"/>
                <w:szCs w:val="18"/>
              </w:rPr>
              <w:t xml:space="preserve"> військовий обов’язок і військову </w:t>
            </w:r>
            <w:proofErr w:type="spellStart"/>
            <w:r w:rsidRPr="000D762F">
              <w:rPr>
                <w:i/>
                <w:sz w:val="18"/>
                <w:szCs w:val="18"/>
              </w:rPr>
              <w:t>службу”</w:t>
            </w:r>
            <w:proofErr w:type="spellEnd"/>
            <w:r w:rsidRPr="000D762F">
              <w:rPr>
                <w:i/>
                <w:sz w:val="18"/>
                <w:szCs w:val="18"/>
              </w:rPr>
              <w:t>)</w:t>
            </w:r>
          </w:p>
          <w:p w:rsidR="00A51ABD" w:rsidRPr="000D762F" w:rsidRDefault="00A51ABD" w:rsidP="00A51ABD">
            <w:pPr>
              <w:pStyle w:val="a5"/>
              <w:tabs>
                <w:tab w:val="left" w:pos="384"/>
                <w:tab w:val="left" w:pos="720"/>
                <w:tab w:val="left" w:pos="7655"/>
                <w:tab w:val="left" w:pos="9467"/>
              </w:tabs>
              <w:ind w:left="0" w:right="0"/>
              <w:rPr>
                <w:i/>
                <w:sz w:val="4"/>
                <w:szCs w:val="4"/>
              </w:rPr>
            </w:pPr>
          </w:p>
          <w:p w:rsidR="00A51ABD" w:rsidRPr="000D762F" w:rsidRDefault="00A51ABD" w:rsidP="00A51ABD">
            <w:pPr>
              <w:pStyle w:val="rvps21"/>
              <w:spacing w:after="0"/>
              <w:jc w:val="center"/>
              <w:rPr>
                <w:b/>
                <w:i/>
                <w:color w:val="000000"/>
                <w:sz w:val="18"/>
                <w:szCs w:val="18"/>
                <w:u w:val="single"/>
                <w:lang w:val="uk-UA"/>
              </w:rPr>
            </w:pPr>
            <w:r w:rsidRPr="000D762F">
              <w:rPr>
                <w:b/>
                <w:i/>
                <w:color w:val="000000"/>
                <w:sz w:val="18"/>
                <w:szCs w:val="18"/>
                <w:u w:val="single"/>
                <w:lang w:val="uk-UA"/>
              </w:rPr>
              <w:t>Строки укладання контрактів</w:t>
            </w:r>
          </w:p>
          <w:p w:rsidR="00A51ABD" w:rsidRPr="000D762F" w:rsidRDefault="00A51ABD" w:rsidP="00A51ABD">
            <w:pPr>
              <w:pStyle w:val="rvps21"/>
              <w:spacing w:after="0"/>
              <w:jc w:val="center"/>
              <w:rPr>
                <w:b/>
                <w:i/>
                <w:color w:val="000000"/>
                <w:sz w:val="4"/>
                <w:szCs w:val="4"/>
                <w:u w:val="single"/>
                <w:lang w:val="uk-UA"/>
              </w:rPr>
            </w:pPr>
          </w:p>
          <w:p w:rsidR="00A51ABD" w:rsidRPr="006A76A5" w:rsidRDefault="00A51ABD" w:rsidP="00A51ABD">
            <w:pPr>
              <w:pStyle w:val="a6"/>
              <w:tabs>
                <w:tab w:val="left" w:pos="480"/>
                <w:tab w:val="left" w:pos="960"/>
                <w:tab w:val="left" w:pos="1392"/>
              </w:tabs>
              <w:spacing w:after="0"/>
              <w:ind w:firstLine="317"/>
              <w:jc w:val="both"/>
              <w:rPr>
                <w:rFonts w:ascii="Times New Roman" w:hAnsi="Times New Roman"/>
                <w:sz w:val="18"/>
                <w:szCs w:val="18"/>
              </w:rPr>
            </w:pPr>
            <w:r w:rsidRPr="00A51ABD">
              <w:rPr>
                <w:rFonts w:ascii="Times New Roman" w:hAnsi="Times New Roman"/>
                <w:color w:val="000000"/>
                <w:sz w:val="18"/>
                <w:szCs w:val="18"/>
              </w:rPr>
              <w:t>2.</w:t>
            </w:r>
            <w:r w:rsidRPr="000D762F">
              <w:rPr>
                <w:rFonts w:ascii="Times New Roman" w:hAnsi="Times New Roman"/>
                <w:color w:val="000000"/>
                <w:sz w:val="18"/>
                <w:szCs w:val="18"/>
              </w:rPr>
              <w:t> </w:t>
            </w:r>
            <w:r w:rsidRPr="00A51ABD">
              <w:rPr>
                <w:rFonts w:ascii="Times New Roman" w:hAnsi="Times New Roman"/>
                <w:color w:val="000000"/>
                <w:sz w:val="18"/>
                <w:szCs w:val="18"/>
              </w:rPr>
              <w:t>Для громадян України, які приймаються на військову службу за контрактом та призначаються на посади, установлюються такі строки військової служби в календарному обчислені:</w:t>
            </w:r>
          </w:p>
        </w:tc>
      </w:tr>
    </w:tbl>
    <w:p w:rsidR="00A51ABD" w:rsidRDefault="00A51ABD" w:rsidP="00A51ABD">
      <w:pPr>
        <w:rPr>
          <w:rFonts w:ascii="Times New Roman" w:hAnsi="Times New Roman" w:cs="Times New Roman"/>
          <w:i/>
        </w:rPr>
      </w:pPr>
    </w:p>
    <w:sectPr w:rsidR="00A51ABD" w:rsidSect="00EA6AB2">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Lazursk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45CE7"/>
    <w:rsid w:val="000207F1"/>
    <w:rsid w:val="00032FD0"/>
    <w:rsid w:val="000D762F"/>
    <w:rsid w:val="0014596C"/>
    <w:rsid w:val="00145CE7"/>
    <w:rsid w:val="00286F99"/>
    <w:rsid w:val="00351785"/>
    <w:rsid w:val="00504C5A"/>
    <w:rsid w:val="006A1E2A"/>
    <w:rsid w:val="006A76A5"/>
    <w:rsid w:val="006B31D1"/>
    <w:rsid w:val="006E0589"/>
    <w:rsid w:val="00700E73"/>
    <w:rsid w:val="007A0B62"/>
    <w:rsid w:val="007B7190"/>
    <w:rsid w:val="007F3DC7"/>
    <w:rsid w:val="008A66F7"/>
    <w:rsid w:val="008F5C8D"/>
    <w:rsid w:val="00986464"/>
    <w:rsid w:val="009931BA"/>
    <w:rsid w:val="00A33842"/>
    <w:rsid w:val="00A51ABD"/>
    <w:rsid w:val="00AC1E31"/>
    <w:rsid w:val="00AC7432"/>
    <w:rsid w:val="00B17904"/>
    <w:rsid w:val="00B30ADC"/>
    <w:rsid w:val="00B84EB6"/>
    <w:rsid w:val="00BE46A0"/>
    <w:rsid w:val="00CF2457"/>
    <w:rsid w:val="00D13E50"/>
    <w:rsid w:val="00D56C42"/>
    <w:rsid w:val="00DE3C31"/>
    <w:rsid w:val="00E923E5"/>
    <w:rsid w:val="00EA6AB2"/>
    <w:rsid w:val="00EE4A0B"/>
    <w:rsid w:val="00EF7C1A"/>
    <w:rsid w:val="00F5030B"/>
    <w:rsid w:val="00F91068"/>
    <w:rsid w:val="00F947A4"/>
    <w:rsid w:val="00FD7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CE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5CE7"/>
    <w:pPr>
      <w:tabs>
        <w:tab w:val="center" w:pos="4320"/>
        <w:tab w:val="right" w:pos="8640"/>
      </w:tabs>
      <w:spacing w:after="0" w:line="240" w:lineRule="auto"/>
    </w:pPr>
    <w:rPr>
      <w:rFonts w:ascii="Lazurski" w:eastAsia="Times New Roman" w:hAnsi="Lazurski" w:cs="Times New Roman"/>
      <w:sz w:val="28"/>
      <w:szCs w:val="20"/>
      <w:lang w:val="ru-RU" w:eastAsia="ru-RU"/>
    </w:rPr>
  </w:style>
  <w:style w:type="character" w:customStyle="1" w:styleId="a4">
    <w:name w:val="Верхний колонтитул Знак"/>
    <w:basedOn w:val="a0"/>
    <w:link w:val="a3"/>
    <w:rsid w:val="00145CE7"/>
    <w:rPr>
      <w:rFonts w:ascii="Lazurski" w:eastAsia="Times New Roman" w:hAnsi="Lazurski" w:cs="Times New Roman"/>
      <w:sz w:val="28"/>
      <w:szCs w:val="20"/>
      <w:lang w:eastAsia="ru-RU"/>
    </w:rPr>
  </w:style>
  <w:style w:type="paragraph" w:customStyle="1" w:styleId="rvps21">
    <w:name w:val="rvps21"/>
    <w:basedOn w:val="a"/>
    <w:rsid w:val="00145CE7"/>
    <w:pPr>
      <w:spacing w:after="115" w:line="240" w:lineRule="auto"/>
      <w:ind w:firstLine="346"/>
      <w:jc w:val="both"/>
    </w:pPr>
    <w:rPr>
      <w:rFonts w:ascii="Times New Roman" w:eastAsia="Times New Roman" w:hAnsi="Times New Roman" w:cs="Times New Roman"/>
      <w:sz w:val="24"/>
      <w:szCs w:val="24"/>
      <w:lang w:val="ru-RU" w:eastAsia="ru-RU"/>
    </w:rPr>
  </w:style>
  <w:style w:type="paragraph" w:styleId="a5">
    <w:name w:val="Block Text"/>
    <w:basedOn w:val="a"/>
    <w:rsid w:val="00145CE7"/>
    <w:pPr>
      <w:spacing w:after="0" w:line="240" w:lineRule="auto"/>
      <w:ind w:left="4536" w:right="-31"/>
      <w:jc w:val="both"/>
    </w:pPr>
    <w:rPr>
      <w:rFonts w:ascii="Times New Roman" w:eastAsia="Times New Roman" w:hAnsi="Times New Roman" w:cs="Times New Roman"/>
      <w:sz w:val="28"/>
      <w:szCs w:val="20"/>
      <w:lang w:eastAsia="ru-RU"/>
    </w:rPr>
  </w:style>
  <w:style w:type="paragraph" w:styleId="a6">
    <w:name w:val="Body Text"/>
    <w:basedOn w:val="a"/>
    <w:link w:val="a7"/>
    <w:rsid w:val="00DE3C31"/>
    <w:pPr>
      <w:spacing w:after="120" w:line="240" w:lineRule="auto"/>
    </w:pPr>
    <w:rPr>
      <w:rFonts w:ascii="Arial" w:eastAsia="Times New Roman" w:hAnsi="Arial" w:cs="Times New Roman"/>
      <w:sz w:val="28"/>
      <w:szCs w:val="20"/>
      <w:lang w:eastAsia="ru-RU"/>
    </w:rPr>
  </w:style>
  <w:style w:type="character" w:customStyle="1" w:styleId="a7">
    <w:name w:val="Основной текст Знак"/>
    <w:basedOn w:val="a0"/>
    <w:link w:val="a6"/>
    <w:rsid w:val="00DE3C31"/>
    <w:rPr>
      <w:rFonts w:ascii="Arial" w:eastAsia="Times New Roman" w:hAnsi="Arial"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2043</Words>
  <Characters>11647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2015-12-09T07:53:00Z</cp:lastPrinted>
  <dcterms:created xsi:type="dcterms:W3CDTF">2015-12-08T15:09:00Z</dcterms:created>
  <dcterms:modified xsi:type="dcterms:W3CDTF">2015-12-09T07:53:00Z</dcterms:modified>
</cp:coreProperties>
</file>