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B0" w:rsidRDefault="00927D58" w:rsidP="003536BA">
      <w:pPr>
        <w:jc w:val="center"/>
        <w:rPr>
          <w:sz w:val="20"/>
          <w:szCs w:val="20"/>
        </w:rPr>
      </w:pPr>
      <w:r>
        <w:rPr>
          <w:b/>
          <w:i/>
          <w:noProof/>
          <w:sz w:val="28"/>
          <w:szCs w:val="28"/>
          <w:u w:val="single"/>
          <w:lang w:val="ru-RU" w:eastAsia="ru-RU"/>
        </w:rPr>
        <mc:AlternateContent>
          <mc:Choice Requires="wps">
            <w:drawing>
              <wp:anchor distT="0" distB="0" distL="114300" distR="114300" simplePos="0" relativeHeight="251658240" behindDoc="0" locked="0" layoutInCell="1" allowOverlap="1" wp14:anchorId="271B8083" wp14:editId="651DDB5C">
                <wp:simplePos x="0" y="0"/>
                <wp:positionH relativeFrom="column">
                  <wp:posOffset>-457200</wp:posOffset>
                </wp:positionH>
                <wp:positionV relativeFrom="paragraph">
                  <wp:posOffset>76200</wp:posOffset>
                </wp:positionV>
                <wp:extent cx="6743700" cy="9782175"/>
                <wp:effectExtent l="38100" t="38100" r="38100" b="476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78217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86A1E" id="Rectangle 3" o:spid="_x0000_s1026" style="position:absolute;margin-left:-36pt;margin-top:6pt;width:531pt;height:7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" filled="f" strokeweight="6pt">
                <v:stroke linestyle="thickBetweenThin"/>
              </v:rect>
            </w:pict>
          </mc:Fallback>
        </mc:AlternateContent>
      </w:r>
    </w:p>
    <w:p w:rsidR="003536BA" w:rsidRDefault="003536BA" w:rsidP="00F064CD">
      <w:pPr>
        <w:jc w:val="center"/>
        <w:rPr>
          <w:b/>
          <w:sz w:val="28"/>
          <w:szCs w:val="28"/>
        </w:rPr>
      </w:pPr>
    </w:p>
    <w:p w:rsidR="003536BA" w:rsidRPr="00F064CD" w:rsidRDefault="003536BA" w:rsidP="00F064CD">
      <w:pPr>
        <w:jc w:val="right"/>
        <w:rPr>
          <w:sz w:val="28"/>
          <w:szCs w:val="28"/>
        </w:rPr>
      </w:pPr>
      <w:r>
        <w:rPr>
          <w:b/>
          <w:sz w:val="28"/>
          <w:szCs w:val="28"/>
        </w:rPr>
        <w:t xml:space="preserve">                                                                                    </w:t>
      </w:r>
      <w:r w:rsidR="00F064CD">
        <w:rPr>
          <w:sz w:val="28"/>
          <w:szCs w:val="28"/>
        </w:rPr>
        <w:t>Проект</w:t>
      </w:r>
    </w:p>
    <w:p w:rsidR="003536BA" w:rsidRPr="00B660B4" w:rsidRDefault="003536BA" w:rsidP="003536BA">
      <w:pPr>
        <w:jc w:val="center"/>
      </w:pPr>
    </w:p>
    <w:p w:rsidR="003536BA" w:rsidRDefault="003536BA" w:rsidP="003536BA">
      <w:pPr>
        <w:ind w:left="4956"/>
        <w:jc w:val="center"/>
        <w:rPr>
          <w:sz w:val="36"/>
          <w:szCs w:val="36"/>
        </w:rPr>
      </w:pPr>
    </w:p>
    <w:p w:rsidR="003536BA" w:rsidRPr="009C6D03" w:rsidRDefault="003536BA" w:rsidP="003536BA">
      <w:pPr>
        <w:jc w:val="center"/>
        <w:rPr>
          <w:sz w:val="36"/>
          <w:szCs w:val="36"/>
        </w:rPr>
      </w:pPr>
      <w:r w:rsidRPr="009C6D03">
        <w:rPr>
          <w:sz w:val="36"/>
          <w:szCs w:val="36"/>
        </w:rPr>
        <w:t>Україна</w:t>
      </w:r>
    </w:p>
    <w:p w:rsidR="003536BA" w:rsidRPr="009C6D03" w:rsidRDefault="003536BA" w:rsidP="003536BA">
      <w:pPr>
        <w:jc w:val="center"/>
        <w:rPr>
          <w:sz w:val="36"/>
          <w:szCs w:val="36"/>
        </w:rPr>
      </w:pPr>
      <w:r w:rsidRPr="009C6D03">
        <w:rPr>
          <w:sz w:val="36"/>
          <w:szCs w:val="36"/>
        </w:rPr>
        <w:t>Закарпатська область</w:t>
      </w:r>
    </w:p>
    <w:p w:rsidR="003536BA" w:rsidRPr="009C6D03" w:rsidRDefault="003536BA" w:rsidP="003536BA">
      <w:pPr>
        <w:jc w:val="center"/>
        <w:rPr>
          <w:sz w:val="28"/>
          <w:szCs w:val="28"/>
        </w:rPr>
      </w:pPr>
    </w:p>
    <w:tbl>
      <w:tblPr>
        <w:tblW w:w="0" w:type="auto"/>
        <w:jc w:val="center"/>
        <w:tblBorders>
          <w:insideV w:val="single" w:sz="4" w:space="0" w:color="auto"/>
        </w:tblBorders>
        <w:tblLook w:val="01E0" w:firstRow="1" w:lastRow="1" w:firstColumn="1" w:lastColumn="1" w:noHBand="0" w:noVBand="0"/>
      </w:tblPr>
      <w:tblGrid>
        <w:gridCol w:w="9067"/>
      </w:tblGrid>
      <w:tr w:rsidR="003536BA" w:rsidRPr="0012462F">
        <w:trPr>
          <w:jc w:val="center"/>
        </w:trPr>
        <w:tc>
          <w:tcPr>
            <w:tcW w:w="9067" w:type="dxa"/>
          </w:tcPr>
          <w:p w:rsidR="003536BA" w:rsidRPr="0012462F" w:rsidRDefault="003536BA" w:rsidP="003536BA">
            <w:pPr>
              <w:spacing w:after="120"/>
              <w:jc w:val="center"/>
              <w:rPr>
                <w:b/>
                <w:sz w:val="28"/>
                <w:szCs w:val="28"/>
              </w:rPr>
            </w:pPr>
            <w:r w:rsidRPr="0012462F">
              <w:rPr>
                <w:b/>
                <w:sz w:val="28"/>
                <w:szCs w:val="28"/>
              </w:rPr>
              <w:t>Рахівська районна державна адміністрація</w:t>
            </w:r>
          </w:p>
        </w:tc>
      </w:tr>
    </w:tbl>
    <w:p w:rsidR="003536BA" w:rsidRDefault="003536BA" w:rsidP="003536BA">
      <w:pPr>
        <w:spacing w:after="120"/>
        <w:ind w:firstLine="709"/>
        <w:jc w:val="both"/>
      </w:pPr>
    </w:p>
    <w:p w:rsidR="003536BA" w:rsidRDefault="00F064CD" w:rsidP="003536BA">
      <w:pPr>
        <w:spacing w:after="120"/>
        <w:ind w:firstLine="709"/>
        <w:jc w:val="both"/>
      </w:pPr>
      <w:r>
        <w:rPr>
          <w:noProof/>
          <w:lang w:val="ru-RU" w:eastAsia="ru-RU"/>
        </w:rPr>
        <w:drawing>
          <wp:anchor distT="0" distB="0" distL="114300" distR="114300" simplePos="0" relativeHeight="251657216" behindDoc="0" locked="0" layoutInCell="1" allowOverlap="1">
            <wp:simplePos x="0" y="0"/>
            <wp:positionH relativeFrom="column">
              <wp:posOffset>1714500</wp:posOffset>
            </wp:positionH>
            <wp:positionV relativeFrom="paragraph">
              <wp:posOffset>43180</wp:posOffset>
            </wp:positionV>
            <wp:extent cx="2514600" cy="1824990"/>
            <wp:effectExtent l="0" t="0" r="0" b="0"/>
            <wp:wrapNone/>
            <wp:docPr id="2" name="Рисунок 2" descr="Big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gerb"/>
                    <pic:cNvPicPr>
                      <a:picLocks noChangeAspect="1" noChangeArrowheads="1"/>
                    </pic:cNvPicPr>
                  </pic:nvPicPr>
                  <pic:blipFill>
                    <a:blip r:embed="rId7" cstate="print">
                      <a:lum contrast="18000"/>
                      <a:extLst>
                        <a:ext uri="{28A0092B-C50C-407E-A947-70E740481C1C}">
                          <a14:useLocalDpi xmlns:a14="http://schemas.microsoft.com/office/drawing/2010/main" val="0"/>
                        </a:ext>
                      </a:extLst>
                    </a:blip>
                    <a:srcRect/>
                    <a:stretch>
                      <a:fillRect/>
                    </a:stretch>
                  </pic:blipFill>
                  <pic:spPr bwMode="auto">
                    <a:xfrm>
                      <a:off x="0" y="0"/>
                      <a:ext cx="2514600" cy="182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BA" w:rsidRDefault="003536BA" w:rsidP="003536BA">
      <w:pPr>
        <w:spacing w:after="120"/>
        <w:ind w:firstLine="709"/>
        <w:jc w:val="both"/>
      </w:pPr>
    </w:p>
    <w:p w:rsidR="003536BA" w:rsidRDefault="003536BA" w:rsidP="003536BA">
      <w:pPr>
        <w:spacing w:after="120"/>
        <w:ind w:firstLine="709"/>
        <w:jc w:val="both"/>
      </w:pPr>
    </w:p>
    <w:p w:rsidR="003536BA" w:rsidRDefault="003536BA" w:rsidP="003536BA">
      <w:pPr>
        <w:spacing w:after="120"/>
        <w:ind w:firstLine="709"/>
        <w:jc w:val="center"/>
      </w:pPr>
    </w:p>
    <w:p w:rsidR="003536BA" w:rsidRDefault="003536BA" w:rsidP="003536BA">
      <w:pPr>
        <w:spacing w:after="120"/>
        <w:ind w:firstLine="709"/>
        <w:jc w:val="both"/>
      </w:pPr>
    </w:p>
    <w:p w:rsidR="003536BA" w:rsidRDefault="003536BA" w:rsidP="003536BA">
      <w:pPr>
        <w:spacing w:after="120"/>
        <w:ind w:firstLine="709"/>
        <w:jc w:val="both"/>
      </w:pPr>
    </w:p>
    <w:p w:rsidR="003536BA" w:rsidRDefault="003536BA" w:rsidP="003536BA">
      <w:pPr>
        <w:spacing w:after="120"/>
        <w:ind w:firstLine="709"/>
        <w:jc w:val="both"/>
      </w:pPr>
    </w:p>
    <w:p w:rsidR="003536BA" w:rsidRDefault="003536BA" w:rsidP="003536BA">
      <w:pPr>
        <w:spacing w:after="120"/>
        <w:ind w:firstLine="709"/>
        <w:jc w:val="both"/>
      </w:pPr>
    </w:p>
    <w:p w:rsidR="003536BA" w:rsidRDefault="003536BA" w:rsidP="003536BA">
      <w:pPr>
        <w:spacing w:after="120"/>
        <w:jc w:val="center"/>
        <w:rPr>
          <w:b/>
          <w:caps/>
          <w:sz w:val="36"/>
          <w:szCs w:val="36"/>
        </w:rPr>
      </w:pPr>
    </w:p>
    <w:p w:rsidR="003536BA" w:rsidRDefault="003536BA" w:rsidP="003536BA">
      <w:pPr>
        <w:spacing w:after="120"/>
        <w:jc w:val="center"/>
        <w:rPr>
          <w:b/>
          <w:caps/>
          <w:sz w:val="36"/>
          <w:szCs w:val="36"/>
        </w:rPr>
      </w:pPr>
    </w:p>
    <w:p w:rsidR="003536BA" w:rsidRDefault="00F064CD" w:rsidP="003536BA">
      <w:pPr>
        <w:spacing w:after="120"/>
        <w:jc w:val="center"/>
        <w:rPr>
          <w:sz w:val="36"/>
          <w:szCs w:val="36"/>
        </w:rPr>
      </w:pPr>
      <w:r w:rsidRPr="00E53B68">
        <w:rPr>
          <w:b/>
          <w:caps/>
          <w:noProof/>
          <w:sz w:val="36"/>
          <w:szCs w:val="36"/>
          <w:lang w:val="ru-RU" w:eastAsia="ru-RU"/>
        </w:rPr>
        <mc:AlternateContent>
          <mc:Choice Requires="wps">
            <w:drawing>
              <wp:inline distT="0" distB="0" distL="0" distR="0">
                <wp:extent cx="6134100" cy="2257425"/>
                <wp:effectExtent l="0" t="0" r="38100" b="254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34100" cy="2257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334B" w:rsidRDefault="007C334B" w:rsidP="00F064CD">
                            <w:pPr>
                              <w:pStyle w:val="aa"/>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ПРОГРАМА </w:t>
                            </w:r>
                          </w:p>
                          <w:p w:rsidR="007C334B" w:rsidRDefault="007C334B" w:rsidP="00F064CD">
                            <w:pPr>
                              <w:pStyle w:val="aa"/>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ЕКОНОМІЧНОГО І СОЦІАЛЬНОГО </w:t>
                            </w:r>
                          </w:p>
                          <w:p w:rsidR="007C334B" w:rsidRDefault="007C334B" w:rsidP="00F064CD">
                            <w:pPr>
                              <w:pStyle w:val="aa"/>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РОЗВИТКУ РАХІВСЬКОГО РАЙОНУ</w:t>
                            </w:r>
                          </w:p>
                          <w:p w:rsidR="007C334B" w:rsidRDefault="007C334B" w:rsidP="00F064CD">
                            <w:pPr>
                              <w:pStyle w:val="aa"/>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на 201</w:t>
                            </w:r>
                            <w:r>
                              <w:rPr>
                                <w:shadow/>
                                <w:color w:val="336699"/>
                                <w:sz w:val="72"/>
                                <w:szCs w:val="72"/>
                                <w:lang w:val="uk-UA"/>
                                <w14:shadow w14:blurRad="0" w14:dist="45847" w14:dir="2021404" w14:sx="100000" w14:sy="100000" w14:kx="0" w14:ky="0" w14:algn="ctr">
                                  <w14:srgbClr w14:val="B2B2B2">
                                    <w14:alpha w14:val="20000"/>
                                  </w14:srgbClr>
                                </w14:shadow>
                              </w:rPr>
                              <w:t>5</w:t>
                            </w:r>
                            <w:r>
                              <w:rPr>
                                <w:shadow/>
                                <w:color w:val="336699"/>
                                <w:sz w:val="72"/>
                                <w:szCs w:val="72"/>
                                <w14:shadow w14:blurRad="0" w14:dist="45847" w14:dir="2021404" w14:sx="100000" w14:sy="100000" w14:kx="0" w14:ky="0" w14:algn="ctr">
                                  <w14:srgbClr w14:val="B2B2B2">
                                    <w14:alpha w14:val="20000"/>
                                  </w14:srgbClr>
                                </w14:shadow>
                              </w:rPr>
                              <w:t xml:space="preserve"> </w:t>
                            </w:r>
                            <w:proofErr w:type="spellStart"/>
                            <w:r>
                              <w:rPr>
                                <w:shadow/>
                                <w:color w:val="336699"/>
                                <w:sz w:val="72"/>
                                <w:szCs w:val="72"/>
                                <w14:shadow w14:blurRad="0" w14:dist="45847" w14:dir="2021404" w14:sx="100000" w14:sy="100000" w14:kx="0" w14:ky="0" w14:algn="ctr">
                                  <w14:srgbClr w14:val="B2B2B2">
                                    <w14:alpha w14:val="20000"/>
                                  </w14:srgbClr>
                                </w14:shadow>
                              </w:rPr>
                              <w:t>рік</w:t>
                            </w:r>
                            <w:proofErr w:type="spellEnd"/>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3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" filled="f" stroked="f">
                <v:stroke joinstyle="round"/>
                <o:lock v:ext="edit" shapetype="t"/>
                <v:textbox style="mso-fit-shape-to-text:t">
                  <w:txbxContent>
                    <w:p w:rsidR="007C334B" w:rsidRDefault="007C334B" w:rsidP="00F064CD">
                      <w:pPr>
                        <w:pStyle w:val="aa"/>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ПРОГРАМА </w:t>
                      </w:r>
                    </w:p>
                    <w:p w:rsidR="007C334B" w:rsidRDefault="007C334B" w:rsidP="00F064CD">
                      <w:pPr>
                        <w:pStyle w:val="aa"/>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ЕКОНОМІЧНОГО І СОЦІАЛЬНОГО </w:t>
                      </w:r>
                    </w:p>
                    <w:p w:rsidR="007C334B" w:rsidRDefault="007C334B" w:rsidP="00F064CD">
                      <w:pPr>
                        <w:pStyle w:val="aa"/>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РОЗВИТКУ РАХІВСЬКОГО РАЙОНУ</w:t>
                      </w:r>
                    </w:p>
                    <w:p w:rsidR="007C334B" w:rsidRDefault="007C334B" w:rsidP="00F064CD">
                      <w:pPr>
                        <w:pStyle w:val="aa"/>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на 201</w:t>
                      </w:r>
                      <w:r>
                        <w:rPr>
                          <w:shadow/>
                          <w:color w:val="336699"/>
                          <w:sz w:val="72"/>
                          <w:szCs w:val="72"/>
                          <w:lang w:val="uk-UA"/>
                          <w14:shadow w14:blurRad="0" w14:dist="45847" w14:dir="2021404" w14:sx="100000" w14:sy="100000" w14:kx="0" w14:ky="0" w14:algn="ctr">
                            <w14:srgbClr w14:val="B2B2B2">
                              <w14:alpha w14:val="20000"/>
                            </w14:srgbClr>
                          </w14:shadow>
                        </w:rPr>
                        <w:t>5</w:t>
                      </w:r>
                      <w:r>
                        <w:rPr>
                          <w:shadow/>
                          <w:color w:val="336699"/>
                          <w:sz w:val="72"/>
                          <w:szCs w:val="72"/>
                          <w14:shadow w14:blurRad="0" w14:dist="45847" w14:dir="2021404" w14:sx="100000" w14:sy="100000" w14:kx="0" w14:ky="0" w14:algn="ctr">
                            <w14:srgbClr w14:val="B2B2B2">
                              <w14:alpha w14:val="20000"/>
                            </w14:srgbClr>
                          </w14:shadow>
                        </w:rPr>
                        <w:t xml:space="preserve"> </w:t>
                      </w:r>
                      <w:proofErr w:type="spellStart"/>
                      <w:r>
                        <w:rPr>
                          <w:shadow/>
                          <w:color w:val="336699"/>
                          <w:sz w:val="72"/>
                          <w:szCs w:val="72"/>
                          <w14:shadow w14:blurRad="0" w14:dist="45847" w14:dir="2021404" w14:sx="100000" w14:sy="100000" w14:kx="0" w14:ky="0" w14:algn="ctr">
                            <w14:srgbClr w14:val="B2B2B2">
                              <w14:alpha w14:val="20000"/>
                            </w14:srgbClr>
                          </w14:shadow>
                        </w:rPr>
                        <w:t>рік</w:t>
                      </w:r>
                      <w:proofErr w:type="spellEnd"/>
                    </w:p>
                  </w:txbxContent>
                </v:textbox>
                <w10:anchorlock/>
              </v:shape>
            </w:pict>
          </mc:Fallback>
        </mc:AlternateContent>
      </w:r>
    </w:p>
    <w:p w:rsidR="003536BA" w:rsidRDefault="003536BA" w:rsidP="006919B0">
      <w:pPr>
        <w:spacing w:after="120"/>
        <w:jc w:val="both"/>
      </w:pPr>
    </w:p>
    <w:p w:rsidR="003536BA" w:rsidRDefault="003536BA" w:rsidP="003536BA">
      <w:pPr>
        <w:spacing w:after="120"/>
        <w:ind w:firstLine="709"/>
        <w:jc w:val="both"/>
      </w:pPr>
    </w:p>
    <w:p w:rsidR="009918DA" w:rsidRDefault="009918DA" w:rsidP="003536BA">
      <w:pPr>
        <w:spacing w:after="120"/>
        <w:ind w:firstLine="709"/>
        <w:jc w:val="both"/>
      </w:pPr>
    </w:p>
    <w:p w:rsidR="00927D58" w:rsidRDefault="00927D58" w:rsidP="00927D58">
      <w:pPr>
        <w:jc w:val="center"/>
        <w:rPr>
          <w:i/>
          <w:sz w:val="28"/>
          <w:szCs w:val="28"/>
        </w:rPr>
      </w:pPr>
      <w:r w:rsidRPr="009C6D03">
        <w:rPr>
          <w:i/>
          <w:sz w:val="28"/>
          <w:szCs w:val="28"/>
        </w:rPr>
        <w:t xml:space="preserve">Рахів </w:t>
      </w:r>
      <w:r>
        <w:rPr>
          <w:i/>
          <w:sz w:val="28"/>
          <w:szCs w:val="28"/>
        </w:rPr>
        <w:t>–</w:t>
      </w:r>
      <w:r w:rsidRPr="009C6D03">
        <w:rPr>
          <w:i/>
          <w:sz w:val="28"/>
          <w:szCs w:val="28"/>
        </w:rPr>
        <w:t xml:space="preserve"> 2</w:t>
      </w:r>
      <w:r>
        <w:rPr>
          <w:i/>
          <w:sz w:val="28"/>
          <w:szCs w:val="28"/>
        </w:rPr>
        <w:t>014</w:t>
      </w:r>
    </w:p>
    <w:p w:rsidR="009918DA" w:rsidRDefault="009918DA" w:rsidP="00927D58">
      <w:pPr>
        <w:spacing w:after="120"/>
        <w:ind w:firstLine="709"/>
        <w:jc w:val="center"/>
      </w:pPr>
    </w:p>
    <w:p w:rsidR="0057370D" w:rsidRDefault="0057370D" w:rsidP="003536BA">
      <w:pPr>
        <w:spacing w:after="120"/>
        <w:ind w:firstLine="709"/>
        <w:jc w:val="both"/>
      </w:pPr>
    </w:p>
    <w:p w:rsidR="009918DA" w:rsidRDefault="009918DA" w:rsidP="003536BA">
      <w:pPr>
        <w:spacing w:after="120"/>
        <w:ind w:firstLine="709"/>
        <w:jc w:val="both"/>
      </w:pPr>
    </w:p>
    <w:p w:rsidR="0057370D" w:rsidRPr="00C2336D" w:rsidRDefault="0057370D" w:rsidP="0057370D">
      <w:pPr>
        <w:jc w:val="center"/>
        <w:rPr>
          <w:b/>
          <w:bCs/>
          <w:sz w:val="28"/>
          <w:szCs w:val="28"/>
        </w:rPr>
      </w:pPr>
    </w:p>
    <w:p w:rsidR="0057370D" w:rsidRPr="00257651" w:rsidRDefault="0057370D" w:rsidP="0057370D">
      <w:pPr>
        <w:jc w:val="center"/>
        <w:rPr>
          <w:b/>
          <w:bCs/>
          <w:sz w:val="28"/>
          <w:szCs w:val="28"/>
        </w:rPr>
      </w:pPr>
      <w:r w:rsidRPr="00257651">
        <w:rPr>
          <w:b/>
          <w:bCs/>
          <w:sz w:val="28"/>
          <w:szCs w:val="28"/>
        </w:rPr>
        <w:t>Пояснювальна записка</w:t>
      </w:r>
    </w:p>
    <w:p w:rsidR="0057370D" w:rsidRPr="00257651" w:rsidRDefault="0057370D" w:rsidP="0057370D">
      <w:pPr>
        <w:jc w:val="center"/>
        <w:rPr>
          <w:b/>
          <w:bCs/>
          <w:sz w:val="28"/>
          <w:szCs w:val="28"/>
        </w:rPr>
      </w:pPr>
      <w:r w:rsidRPr="00257651">
        <w:rPr>
          <w:b/>
          <w:bCs/>
          <w:sz w:val="28"/>
          <w:szCs w:val="28"/>
        </w:rPr>
        <w:t xml:space="preserve">до основних показників економічного і соціального розвитку </w:t>
      </w:r>
    </w:p>
    <w:p w:rsidR="0057370D" w:rsidRPr="00257651" w:rsidRDefault="0057370D" w:rsidP="0057370D">
      <w:pPr>
        <w:jc w:val="center"/>
        <w:rPr>
          <w:b/>
          <w:bCs/>
          <w:sz w:val="28"/>
          <w:szCs w:val="28"/>
        </w:rPr>
      </w:pPr>
      <w:r w:rsidRPr="00257651">
        <w:rPr>
          <w:b/>
          <w:bCs/>
          <w:sz w:val="28"/>
          <w:szCs w:val="28"/>
        </w:rPr>
        <w:t>Рахівського району на 201</w:t>
      </w:r>
      <w:r w:rsidR="00927D58">
        <w:rPr>
          <w:b/>
          <w:bCs/>
          <w:sz w:val="28"/>
          <w:szCs w:val="28"/>
        </w:rPr>
        <w:t>5</w:t>
      </w:r>
      <w:r w:rsidRPr="00257651">
        <w:rPr>
          <w:b/>
          <w:bCs/>
          <w:sz w:val="28"/>
          <w:szCs w:val="28"/>
        </w:rPr>
        <w:t xml:space="preserve"> рік</w:t>
      </w:r>
    </w:p>
    <w:p w:rsidR="0057370D" w:rsidRPr="003E55F7" w:rsidRDefault="0057370D" w:rsidP="0057370D">
      <w:pPr>
        <w:pStyle w:val="1"/>
        <w:rPr>
          <w:bCs w:val="0"/>
          <w:szCs w:val="28"/>
        </w:rPr>
      </w:pPr>
    </w:p>
    <w:p w:rsidR="0057370D" w:rsidRPr="0057370D" w:rsidRDefault="0057370D" w:rsidP="0057370D">
      <w:pPr>
        <w:pStyle w:val="1"/>
        <w:ind w:left="390" w:hanging="78"/>
        <w:jc w:val="center"/>
        <w:rPr>
          <w:rFonts w:ascii="Times New Roman" w:hAnsi="Times New Roman" w:cs="Times New Roman"/>
          <w:bCs w:val="0"/>
          <w:sz w:val="28"/>
          <w:szCs w:val="28"/>
        </w:rPr>
      </w:pPr>
      <w:r w:rsidRPr="0057370D">
        <w:rPr>
          <w:rFonts w:ascii="Times New Roman" w:hAnsi="Times New Roman" w:cs="Times New Roman"/>
          <w:bCs w:val="0"/>
          <w:sz w:val="28"/>
          <w:szCs w:val="28"/>
        </w:rPr>
        <w:t>ВСТУП</w:t>
      </w:r>
    </w:p>
    <w:p w:rsidR="0057370D" w:rsidRPr="003E55F7" w:rsidRDefault="0057370D" w:rsidP="0057370D">
      <w:pPr>
        <w:pStyle w:val="a4"/>
        <w:ind w:firstLine="624"/>
        <w:jc w:val="both"/>
        <w:rPr>
          <w:szCs w:val="28"/>
        </w:rPr>
      </w:pPr>
      <w:r w:rsidRPr="003E55F7">
        <w:rPr>
          <w:szCs w:val="28"/>
        </w:rPr>
        <w:t>Програма  економічного і соціально розвитку району на 201</w:t>
      </w:r>
      <w:r w:rsidR="00927D58">
        <w:rPr>
          <w:szCs w:val="28"/>
        </w:rPr>
        <w:t>5</w:t>
      </w:r>
      <w:r w:rsidRPr="003E55F7">
        <w:rPr>
          <w:szCs w:val="28"/>
        </w:rPr>
        <w:t xml:space="preserve"> рік (далі – Програма) розроблена управлінням </w:t>
      </w:r>
      <w:r w:rsidR="00927D58">
        <w:rPr>
          <w:szCs w:val="28"/>
        </w:rPr>
        <w:t>економічного розвитку і торгівлі</w:t>
      </w:r>
      <w:r w:rsidRPr="003E55F7">
        <w:rPr>
          <w:szCs w:val="28"/>
        </w:rPr>
        <w:t xml:space="preserve"> спільно з управліннями, відділами райдержадміністрації, районними службами  з метою вироблення та втілення єдиної політики розвитку району у 201</w:t>
      </w:r>
      <w:r w:rsidR="00927D58">
        <w:rPr>
          <w:szCs w:val="28"/>
        </w:rPr>
        <w:t>5</w:t>
      </w:r>
      <w:r w:rsidRPr="003E55F7">
        <w:rPr>
          <w:szCs w:val="28"/>
        </w:rPr>
        <w:t xml:space="preserve"> році, що вимагатиме від райдержадміністрації чіткої взаємодії з районною радою.</w:t>
      </w:r>
    </w:p>
    <w:p w:rsidR="0057370D" w:rsidRPr="003E55F7" w:rsidRDefault="0057370D" w:rsidP="0057370D">
      <w:pPr>
        <w:pStyle w:val="a4"/>
        <w:ind w:firstLine="624"/>
        <w:jc w:val="both"/>
        <w:rPr>
          <w:szCs w:val="28"/>
        </w:rPr>
      </w:pPr>
      <w:r w:rsidRPr="003E55F7">
        <w:rPr>
          <w:szCs w:val="28"/>
        </w:rPr>
        <w:t>Основою для розроблення Програми є Закон України від 23 березня         2000 року № 1602 – ІІІ “ Про державне прогнозування та розроблення програм економічного і соціального розвитку України” та постанова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проекту державного бюджету”.</w:t>
      </w:r>
    </w:p>
    <w:p w:rsidR="0057370D" w:rsidRPr="003E55F7" w:rsidRDefault="0057370D" w:rsidP="0057370D">
      <w:pPr>
        <w:pStyle w:val="a4"/>
        <w:ind w:firstLine="624"/>
        <w:jc w:val="both"/>
        <w:rPr>
          <w:szCs w:val="28"/>
        </w:rPr>
      </w:pPr>
      <w:r w:rsidRPr="003E55F7">
        <w:rPr>
          <w:szCs w:val="28"/>
        </w:rPr>
        <w:t xml:space="preserve">Головні завдання на </w:t>
      </w:r>
      <w:r>
        <w:rPr>
          <w:szCs w:val="28"/>
        </w:rPr>
        <w:t>201</w:t>
      </w:r>
      <w:r w:rsidR="00927D58">
        <w:rPr>
          <w:szCs w:val="28"/>
        </w:rPr>
        <w:t>5</w:t>
      </w:r>
      <w:r w:rsidRPr="003E55F7">
        <w:rPr>
          <w:szCs w:val="28"/>
        </w:rPr>
        <w:t xml:space="preserve"> рік визначені на основі аналізу результатів соціально-економічного розвитку району за останні два роки, програм розвитку населених пунктів району та нагальних проблем, які потребують вирішення. Їх реалізація здійснюватиметься шляхом застосування економічних та організаційних важелів, що мають забезпечити підвищення життєвого рівня населення, виконання соціальних програм.</w:t>
      </w:r>
    </w:p>
    <w:p w:rsidR="0057370D" w:rsidRPr="003E55F7" w:rsidRDefault="0057370D" w:rsidP="0057370D">
      <w:pPr>
        <w:pStyle w:val="a4"/>
        <w:ind w:firstLine="624"/>
        <w:jc w:val="both"/>
        <w:rPr>
          <w:szCs w:val="28"/>
        </w:rPr>
      </w:pPr>
      <w:r w:rsidRPr="003E55F7">
        <w:rPr>
          <w:szCs w:val="28"/>
        </w:rPr>
        <w:tab/>
        <w:t>Завдання Програми конкретизовані в цільових програмах, що реалізуються в  районі.</w:t>
      </w:r>
    </w:p>
    <w:p w:rsidR="0057370D" w:rsidRPr="003E55F7" w:rsidRDefault="0057370D" w:rsidP="0057370D">
      <w:pPr>
        <w:pStyle w:val="3"/>
        <w:ind w:firstLine="624"/>
        <w:jc w:val="center"/>
        <w:rPr>
          <w:iCs/>
        </w:rPr>
      </w:pPr>
    </w:p>
    <w:p w:rsidR="0057370D" w:rsidRPr="003E55F7" w:rsidRDefault="0057370D" w:rsidP="0057370D">
      <w:pPr>
        <w:jc w:val="center"/>
        <w:rPr>
          <w:b/>
          <w:sz w:val="28"/>
          <w:szCs w:val="28"/>
        </w:rPr>
      </w:pPr>
      <w:r w:rsidRPr="003E55F7">
        <w:rPr>
          <w:b/>
          <w:sz w:val="28"/>
          <w:szCs w:val="28"/>
        </w:rPr>
        <w:t>Підсумки  соціально - економічного</w:t>
      </w:r>
    </w:p>
    <w:p w:rsidR="0057370D" w:rsidRPr="003E55F7" w:rsidRDefault="0057370D" w:rsidP="0057370D">
      <w:pPr>
        <w:jc w:val="center"/>
        <w:rPr>
          <w:b/>
          <w:sz w:val="28"/>
          <w:szCs w:val="28"/>
        </w:rPr>
      </w:pPr>
      <w:r w:rsidRPr="003E55F7">
        <w:rPr>
          <w:b/>
          <w:sz w:val="28"/>
          <w:szCs w:val="28"/>
        </w:rPr>
        <w:t>розвитку району за січень - серпень місяців 201</w:t>
      </w:r>
      <w:r w:rsidR="00927D58">
        <w:rPr>
          <w:b/>
          <w:sz w:val="28"/>
          <w:szCs w:val="28"/>
        </w:rPr>
        <w:t>4</w:t>
      </w:r>
      <w:r w:rsidRPr="003E55F7">
        <w:rPr>
          <w:b/>
          <w:sz w:val="28"/>
          <w:szCs w:val="28"/>
        </w:rPr>
        <w:t xml:space="preserve"> року.</w:t>
      </w:r>
    </w:p>
    <w:p w:rsidR="0057370D" w:rsidRPr="003E55F7" w:rsidRDefault="0057370D" w:rsidP="0057370D">
      <w:pPr>
        <w:pStyle w:val="a3"/>
        <w:ind w:firstLine="702"/>
        <w:jc w:val="both"/>
        <w:rPr>
          <w:sz w:val="28"/>
          <w:szCs w:val="28"/>
        </w:rPr>
      </w:pPr>
    </w:p>
    <w:p w:rsidR="0057370D" w:rsidRPr="003E55F7" w:rsidRDefault="0057370D" w:rsidP="0057370D">
      <w:pPr>
        <w:pStyle w:val="22"/>
        <w:rPr>
          <w:szCs w:val="28"/>
        </w:rPr>
      </w:pPr>
      <w:r w:rsidRPr="003E55F7">
        <w:rPr>
          <w:b/>
          <w:i/>
          <w:szCs w:val="28"/>
        </w:rPr>
        <w:t xml:space="preserve">Промисловість. </w:t>
      </w:r>
      <w:r w:rsidRPr="003E55F7">
        <w:rPr>
          <w:szCs w:val="28"/>
        </w:rPr>
        <w:t>За січень-серпень 201</w:t>
      </w:r>
      <w:r w:rsidR="00927D58">
        <w:rPr>
          <w:szCs w:val="28"/>
        </w:rPr>
        <w:t>4</w:t>
      </w:r>
      <w:r w:rsidRPr="003E55F7">
        <w:rPr>
          <w:szCs w:val="28"/>
        </w:rPr>
        <w:t xml:space="preserve"> року суб’єктами господарської діяльності району, які обліковуються щомісяця (основне коло), реалізовано промислової продукції на суму </w:t>
      </w:r>
      <w:r w:rsidR="00907E9E">
        <w:rPr>
          <w:color w:val="000000"/>
          <w:szCs w:val="28"/>
          <w:lang w:val="ru-RU"/>
        </w:rPr>
        <w:t>80,8 млн.</w:t>
      </w:r>
      <w:r w:rsidRPr="003E55F7">
        <w:rPr>
          <w:szCs w:val="28"/>
        </w:rPr>
        <w:t xml:space="preserve"> гривень, що становить </w:t>
      </w:r>
      <w:r w:rsidR="00907E9E">
        <w:rPr>
          <w:szCs w:val="28"/>
        </w:rPr>
        <w:t>128</w:t>
      </w:r>
      <w:r w:rsidRPr="003E55F7">
        <w:rPr>
          <w:szCs w:val="28"/>
        </w:rPr>
        <w:t>,</w:t>
      </w:r>
      <w:r>
        <w:rPr>
          <w:szCs w:val="28"/>
        </w:rPr>
        <w:t>5</w:t>
      </w:r>
      <w:r w:rsidRPr="003E55F7">
        <w:rPr>
          <w:szCs w:val="28"/>
        </w:rPr>
        <w:t>% до відповідного періоду минулого року.</w:t>
      </w:r>
    </w:p>
    <w:p w:rsidR="0057370D" w:rsidRPr="007A7BA7" w:rsidRDefault="0057370D" w:rsidP="0057370D">
      <w:pPr>
        <w:pStyle w:val="a3"/>
        <w:ind w:firstLine="720"/>
        <w:jc w:val="both"/>
        <w:rPr>
          <w:sz w:val="28"/>
          <w:szCs w:val="28"/>
        </w:rPr>
      </w:pPr>
      <w:r w:rsidRPr="003E55F7">
        <w:rPr>
          <w:sz w:val="28"/>
          <w:szCs w:val="28"/>
        </w:rPr>
        <w:t>В порівнянні до відповідного періоду минулого року спостерігається зростання реалізації промислової продукції</w:t>
      </w:r>
      <w:r w:rsidR="00700AF8">
        <w:rPr>
          <w:sz w:val="28"/>
          <w:szCs w:val="28"/>
        </w:rPr>
        <w:t xml:space="preserve"> у деревообробній промисловості – на 18,2 %,</w:t>
      </w:r>
      <w:r w:rsidRPr="003E55F7">
        <w:rPr>
          <w:sz w:val="28"/>
          <w:szCs w:val="28"/>
        </w:rPr>
        <w:t xml:space="preserve"> меблевій галузі – </w:t>
      </w:r>
      <w:r>
        <w:rPr>
          <w:sz w:val="28"/>
          <w:szCs w:val="28"/>
        </w:rPr>
        <w:t xml:space="preserve">на </w:t>
      </w:r>
      <w:r w:rsidR="00700AF8">
        <w:rPr>
          <w:sz w:val="28"/>
          <w:szCs w:val="28"/>
        </w:rPr>
        <w:t>26,7</w:t>
      </w:r>
      <w:r>
        <w:rPr>
          <w:sz w:val="28"/>
          <w:szCs w:val="28"/>
        </w:rPr>
        <w:t xml:space="preserve"> %</w:t>
      </w:r>
      <w:r w:rsidR="00700AF8">
        <w:rPr>
          <w:sz w:val="28"/>
          <w:szCs w:val="28"/>
        </w:rPr>
        <w:t>, харчовій промисловості – на 1,6 %, добувній промисловості – на 4,5 %</w:t>
      </w:r>
      <w:r>
        <w:rPr>
          <w:sz w:val="28"/>
          <w:szCs w:val="28"/>
        </w:rPr>
        <w:t>.</w:t>
      </w:r>
      <w:r w:rsidRPr="003E55F7">
        <w:rPr>
          <w:sz w:val="28"/>
          <w:szCs w:val="28"/>
        </w:rPr>
        <w:t xml:space="preserve"> </w:t>
      </w:r>
      <w:r w:rsidR="00700AF8">
        <w:rPr>
          <w:sz w:val="28"/>
          <w:szCs w:val="28"/>
        </w:rPr>
        <w:t>У легкій галузі відбулося зниження обсягів реалізації на 22,8 %</w:t>
      </w:r>
      <w:r>
        <w:rPr>
          <w:sz w:val="28"/>
          <w:szCs w:val="28"/>
        </w:rPr>
        <w:t xml:space="preserve"> відсотки. Спільна проблема підприємств основного кола -</w:t>
      </w:r>
      <w:r w:rsidRPr="007A7BA7">
        <w:rPr>
          <w:sz w:val="28"/>
          <w:szCs w:val="28"/>
        </w:rPr>
        <w:t xml:space="preserve"> дефіцит обігових коштів.</w:t>
      </w:r>
      <w:r>
        <w:rPr>
          <w:sz w:val="28"/>
          <w:szCs w:val="28"/>
        </w:rPr>
        <w:t xml:space="preserve"> </w:t>
      </w:r>
    </w:p>
    <w:p w:rsidR="0057370D" w:rsidRPr="003E55F7" w:rsidRDefault="0057370D" w:rsidP="0057370D">
      <w:pPr>
        <w:pStyle w:val="a3"/>
        <w:ind w:firstLine="546"/>
        <w:jc w:val="both"/>
        <w:rPr>
          <w:sz w:val="10"/>
          <w:szCs w:val="10"/>
        </w:rPr>
      </w:pPr>
    </w:p>
    <w:p w:rsidR="0057370D" w:rsidRPr="0094272D" w:rsidRDefault="0057370D" w:rsidP="0057370D">
      <w:pPr>
        <w:pStyle w:val="21"/>
        <w:ind w:firstLine="708"/>
        <w:rPr>
          <w:sz w:val="28"/>
          <w:szCs w:val="28"/>
        </w:rPr>
      </w:pPr>
      <w:r w:rsidRPr="003E55F7">
        <w:rPr>
          <w:b/>
          <w:i/>
          <w:sz w:val="28"/>
          <w:szCs w:val="28"/>
          <w:shd w:val="clear" w:color="auto" w:fill="FFFFFF"/>
        </w:rPr>
        <w:t>Лісові ресурси.</w:t>
      </w:r>
      <w:r w:rsidRPr="003E55F7">
        <w:rPr>
          <w:sz w:val="28"/>
          <w:szCs w:val="28"/>
          <w:shd w:val="clear" w:color="auto" w:fill="FFFFFF"/>
        </w:rPr>
        <w:t xml:space="preserve"> </w:t>
      </w:r>
      <w:r w:rsidRPr="0094272D">
        <w:rPr>
          <w:sz w:val="28"/>
          <w:szCs w:val="28"/>
        </w:rPr>
        <w:t>По підсумках восьми</w:t>
      </w:r>
      <w:r w:rsidRPr="0094272D">
        <w:rPr>
          <w:b/>
          <w:bCs/>
          <w:sz w:val="28"/>
          <w:szCs w:val="28"/>
        </w:rPr>
        <w:t xml:space="preserve"> </w:t>
      </w:r>
      <w:r w:rsidRPr="0094272D">
        <w:rPr>
          <w:bCs/>
          <w:sz w:val="28"/>
          <w:szCs w:val="28"/>
        </w:rPr>
        <w:t>місяців 2013 року,</w:t>
      </w:r>
      <w:r w:rsidRPr="0094272D">
        <w:rPr>
          <w:b/>
          <w:bCs/>
          <w:sz w:val="28"/>
          <w:szCs w:val="28"/>
        </w:rPr>
        <w:t xml:space="preserve"> </w:t>
      </w:r>
      <w:r w:rsidRPr="0094272D">
        <w:rPr>
          <w:sz w:val="28"/>
          <w:szCs w:val="28"/>
        </w:rPr>
        <w:t xml:space="preserve">по лісорубним квиткам </w:t>
      </w:r>
      <w:r w:rsidRPr="0094272D">
        <w:rPr>
          <w:b/>
          <w:sz w:val="28"/>
          <w:szCs w:val="28"/>
        </w:rPr>
        <w:t>відпущено</w:t>
      </w:r>
      <w:r w:rsidRPr="0094272D">
        <w:rPr>
          <w:sz w:val="28"/>
          <w:szCs w:val="28"/>
        </w:rPr>
        <w:t xml:space="preserve"> </w:t>
      </w:r>
      <w:r w:rsidRPr="0094272D">
        <w:rPr>
          <w:sz w:val="28"/>
          <w:szCs w:val="28"/>
          <w:lang w:val="ru-RU"/>
        </w:rPr>
        <w:t>253</w:t>
      </w:r>
      <w:r w:rsidRPr="0094272D">
        <w:rPr>
          <w:sz w:val="28"/>
          <w:szCs w:val="28"/>
        </w:rPr>
        <w:t>,2 тис. м</w:t>
      </w:r>
      <w:r w:rsidRPr="0094272D">
        <w:rPr>
          <w:sz w:val="28"/>
          <w:szCs w:val="28"/>
          <w:vertAlign w:val="superscript"/>
        </w:rPr>
        <w:t>3</w:t>
      </w:r>
      <w:r w:rsidRPr="0094272D">
        <w:rPr>
          <w:sz w:val="28"/>
          <w:szCs w:val="28"/>
        </w:rPr>
        <w:t xml:space="preserve">, в т.ч. </w:t>
      </w:r>
      <w:r w:rsidRPr="0094272D">
        <w:rPr>
          <w:sz w:val="28"/>
          <w:szCs w:val="28"/>
          <w:lang w:val="ru-RU"/>
        </w:rPr>
        <w:t>128</w:t>
      </w:r>
      <w:r w:rsidRPr="0094272D">
        <w:rPr>
          <w:sz w:val="28"/>
          <w:szCs w:val="28"/>
        </w:rPr>
        <w:t>,7тис. м</w:t>
      </w:r>
      <w:r w:rsidRPr="0094272D">
        <w:rPr>
          <w:sz w:val="28"/>
          <w:szCs w:val="28"/>
          <w:vertAlign w:val="superscript"/>
        </w:rPr>
        <w:t>3</w:t>
      </w:r>
      <w:r w:rsidRPr="0094272D">
        <w:rPr>
          <w:sz w:val="28"/>
          <w:szCs w:val="28"/>
        </w:rPr>
        <w:t xml:space="preserve">– по рубкам головного користування та 124,6 тис. </w:t>
      </w:r>
      <w:r w:rsidRPr="0094272D">
        <w:rPr>
          <w:bCs/>
          <w:sz w:val="28"/>
          <w:szCs w:val="28"/>
        </w:rPr>
        <w:t>м</w:t>
      </w:r>
      <w:r w:rsidRPr="0094272D">
        <w:rPr>
          <w:bCs/>
          <w:sz w:val="28"/>
          <w:szCs w:val="28"/>
          <w:vertAlign w:val="superscript"/>
        </w:rPr>
        <w:t>3</w:t>
      </w:r>
      <w:r w:rsidRPr="0094272D">
        <w:rPr>
          <w:bCs/>
          <w:sz w:val="28"/>
          <w:szCs w:val="28"/>
        </w:rPr>
        <w:t xml:space="preserve"> – рубки пов’язані з веденням лісового господарства. </w:t>
      </w:r>
      <w:r w:rsidRPr="0094272D">
        <w:rPr>
          <w:bCs/>
          <w:sz w:val="28"/>
          <w:szCs w:val="28"/>
          <w:u w:val="single"/>
        </w:rPr>
        <w:t>Для порівняння:</w:t>
      </w:r>
      <w:r w:rsidRPr="0094272D">
        <w:rPr>
          <w:bCs/>
          <w:sz w:val="28"/>
          <w:szCs w:val="28"/>
        </w:rPr>
        <w:t xml:space="preserve"> у відповідному періоді 2012 р. по лісорубним квиткам було </w:t>
      </w:r>
      <w:r w:rsidRPr="0094272D">
        <w:rPr>
          <w:bCs/>
          <w:sz w:val="28"/>
          <w:szCs w:val="28"/>
        </w:rPr>
        <w:lastRenderedPageBreak/>
        <w:t xml:space="preserve">відпущено </w:t>
      </w:r>
      <w:r w:rsidRPr="0094272D">
        <w:rPr>
          <w:sz w:val="28"/>
          <w:szCs w:val="28"/>
          <w:lang w:val="ru-RU"/>
        </w:rPr>
        <w:t>270,5</w:t>
      </w:r>
      <w:r w:rsidRPr="0094272D">
        <w:rPr>
          <w:sz w:val="28"/>
          <w:szCs w:val="28"/>
        </w:rPr>
        <w:t xml:space="preserve"> тис. м</w:t>
      </w:r>
      <w:r w:rsidRPr="0094272D">
        <w:rPr>
          <w:sz w:val="28"/>
          <w:szCs w:val="28"/>
          <w:vertAlign w:val="superscript"/>
        </w:rPr>
        <w:t>3</w:t>
      </w:r>
      <w:r w:rsidRPr="0094272D">
        <w:rPr>
          <w:sz w:val="28"/>
          <w:szCs w:val="28"/>
        </w:rPr>
        <w:t>, в тому числі – головне користування 126,9 тис. м</w:t>
      </w:r>
      <w:r w:rsidRPr="0094272D">
        <w:rPr>
          <w:sz w:val="28"/>
          <w:szCs w:val="28"/>
          <w:vertAlign w:val="superscript"/>
        </w:rPr>
        <w:t>3</w:t>
      </w:r>
      <w:r w:rsidRPr="0094272D">
        <w:rPr>
          <w:sz w:val="28"/>
          <w:szCs w:val="28"/>
        </w:rPr>
        <w:t xml:space="preserve">, </w:t>
      </w:r>
      <w:proofErr w:type="spellStart"/>
      <w:r w:rsidRPr="0094272D">
        <w:rPr>
          <w:sz w:val="28"/>
          <w:szCs w:val="28"/>
        </w:rPr>
        <w:t>РПзВЛГ</w:t>
      </w:r>
      <w:proofErr w:type="spellEnd"/>
      <w:r w:rsidRPr="0094272D">
        <w:rPr>
          <w:sz w:val="28"/>
          <w:szCs w:val="28"/>
        </w:rPr>
        <w:t xml:space="preserve"> – 143,6 тис. м</w:t>
      </w:r>
      <w:r w:rsidRPr="0094272D">
        <w:rPr>
          <w:sz w:val="28"/>
          <w:szCs w:val="28"/>
          <w:vertAlign w:val="superscript"/>
        </w:rPr>
        <w:t>3</w:t>
      </w:r>
      <w:r w:rsidRPr="0094272D">
        <w:rPr>
          <w:sz w:val="28"/>
          <w:szCs w:val="28"/>
        </w:rPr>
        <w:t>.</w:t>
      </w:r>
    </w:p>
    <w:p w:rsidR="0057370D" w:rsidRPr="0094272D" w:rsidRDefault="0057370D" w:rsidP="0057370D">
      <w:pPr>
        <w:pStyle w:val="21"/>
        <w:ind w:firstLine="708"/>
        <w:rPr>
          <w:sz w:val="28"/>
          <w:szCs w:val="28"/>
        </w:rPr>
      </w:pPr>
      <w:r w:rsidRPr="0094272D">
        <w:rPr>
          <w:sz w:val="28"/>
          <w:szCs w:val="28"/>
        </w:rPr>
        <w:t xml:space="preserve">Найбільша питома вага у загальному обсязі відпущеному по л/к </w:t>
      </w:r>
      <w:proofErr w:type="spellStart"/>
      <w:r w:rsidRPr="0094272D">
        <w:rPr>
          <w:sz w:val="28"/>
          <w:szCs w:val="28"/>
        </w:rPr>
        <w:t>лісфонді</w:t>
      </w:r>
      <w:proofErr w:type="spellEnd"/>
      <w:r w:rsidRPr="0094272D">
        <w:rPr>
          <w:sz w:val="28"/>
          <w:szCs w:val="28"/>
        </w:rPr>
        <w:t xml:space="preserve"> – у лісокористувачів Рахівського ЛДГ (96,7 тис. м</w:t>
      </w:r>
      <w:r w:rsidRPr="0094272D">
        <w:rPr>
          <w:sz w:val="28"/>
          <w:szCs w:val="28"/>
          <w:vertAlign w:val="superscript"/>
        </w:rPr>
        <w:t>3</w:t>
      </w:r>
      <w:r w:rsidRPr="0094272D">
        <w:rPr>
          <w:sz w:val="28"/>
          <w:szCs w:val="28"/>
        </w:rPr>
        <w:t xml:space="preserve"> або 38,2 %). На сам лісгосп відпущено по л/к – 50,1тис. м</w:t>
      </w:r>
      <w:r w:rsidRPr="0094272D">
        <w:rPr>
          <w:sz w:val="28"/>
          <w:szCs w:val="28"/>
          <w:vertAlign w:val="superscript"/>
        </w:rPr>
        <w:t>3</w:t>
      </w:r>
      <w:r w:rsidRPr="0094272D">
        <w:rPr>
          <w:sz w:val="28"/>
          <w:szCs w:val="28"/>
        </w:rPr>
        <w:t xml:space="preserve"> (20% від загального по району).</w:t>
      </w:r>
    </w:p>
    <w:p w:rsidR="0057370D" w:rsidRPr="0094272D" w:rsidRDefault="0057370D" w:rsidP="0057370D">
      <w:pPr>
        <w:pStyle w:val="21"/>
        <w:ind w:firstLine="708"/>
        <w:rPr>
          <w:sz w:val="28"/>
          <w:szCs w:val="28"/>
        </w:rPr>
      </w:pPr>
      <w:r w:rsidRPr="0094272D">
        <w:rPr>
          <w:sz w:val="28"/>
          <w:szCs w:val="28"/>
        </w:rPr>
        <w:t xml:space="preserve">Фактично </w:t>
      </w:r>
      <w:r w:rsidRPr="0094272D">
        <w:rPr>
          <w:b/>
          <w:sz w:val="28"/>
          <w:szCs w:val="28"/>
        </w:rPr>
        <w:t>освоєно</w:t>
      </w:r>
      <w:r w:rsidRPr="0094272D">
        <w:rPr>
          <w:sz w:val="28"/>
          <w:szCs w:val="28"/>
        </w:rPr>
        <w:t xml:space="preserve"> 182,7 тис. м</w:t>
      </w:r>
      <w:r w:rsidRPr="0094272D">
        <w:rPr>
          <w:sz w:val="28"/>
          <w:szCs w:val="28"/>
          <w:vertAlign w:val="superscript"/>
        </w:rPr>
        <w:t>3</w:t>
      </w:r>
      <w:r w:rsidRPr="0094272D">
        <w:rPr>
          <w:sz w:val="28"/>
          <w:szCs w:val="28"/>
        </w:rPr>
        <w:t xml:space="preserve"> </w:t>
      </w:r>
      <w:proofErr w:type="spellStart"/>
      <w:r w:rsidRPr="0094272D">
        <w:rPr>
          <w:sz w:val="28"/>
          <w:szCs w:val="28"/>
        </w:rPr>
        <w:t>лісфонду</w:t>
      </w:r>
      <w:proofErr w:type="spellEnd"/>
      <w:r w:rsidRPr="0094272D">
        <w:rPr>
          <w:sz w:val="28"/>
          <w:szCs w:val="28"/>
        </w:rPr>
        <w:t>, що становить 72,1 % до відпущеного, в т.ч. 97,2 тис. м</w:t>
      </w:r>
      <w:r w:rsidRPr="0094272D">
        <w:rPr>
          <w:sz w:val="28"/>
          <w:szCs w:val="28"/>
          <w:vertAlign w:val="superscript"/>
        </w:rPr>
        <w:t>3</w:t>
      </w:r>
      <w:r w:rsidRPr="0094272D">
        <w:rPr>
          <w:sz w:val="28"/>
          <w:szCs w:val="28"/>
        </w:rPr>
        <w:t xml:space="preserve"> (53,2% до відпущеного) – головне користування та 85,5 тис. м</w:t>
      </w:r>
      <w:r w:rsidRPr="0094272D">
        <w:rPr>
          <w:sz w:val="28"/>
          <w:szCs w:val="28"/>
          <w:vertAlign w:val="superscript"/>
        </w:rPr>
        <w:t>3</w:t>
      </w:r>
      <w:r w:rsidRPr="0094272D">
        <w:rPr>
          <w:sz w:val="28"/>
          <w:szCs w:val="28"/>
        </w:rPr>
        <w:t xml:space="preserve"> – рубки пов’язані з веденням лісового господарства (66,5% до відпущеного). Із загальних обсягів заготівель цього року державними лісогосподарськими підприємствами було</w:t>
      </w:r>
      <w:r w:rsidRPr="0094272D">
        <w:rPr>
          <w:bCs/>
          <w:sz w:val="28"/>
          <w:szCs w:val="28"/>
        </w:rPr>
        <w:t xml:space="preserve"> </w:t>
      </w:r>
      <w:r w:rsidRPr="0094272D">
        <w:rPr>
          <w:sz w:val="28"/>
          <w:szCs w:val="28"/>
        </w:rPr>
        <w:t>заготовлено</w:t>
      </w:r>
      <w:r w:rsidRPr="0094272D">
        <w:rPr>
          <w:bCs/>
          <w:sz w:val="28"/>
          <w:szCs w:val="28"/>
        </w:rPr>
        <w:t xml:space="preserve"> </w:t>
      </w:r>
      <w:r w:rsidRPr="0094272D">
        <w:rPr>
          <w:sz w:val="28"/>
          <w:szCs w:val="28"/>
        </w:rPr>
        <w:t>36% (</w:t>
      </w:r>
      <w:r w:rsidRPr="0094272D">
        <w:rPr>
          <w:bCs/>
          <w:sz w:val="28"/>
          <w:szCs w:val="28"/>
          <w:lang w:val="ru-RU"/>
        </w:rPr>
        <w:t>65</w:t>
      </w:r>
      <w:r w:rsidRPr="0094272D">
        <w:rPr>
          <w:bCs/>
          <w:sz w:val="28"/>
          <w:szCs w:val="28"/>
        </w:rPr>
        <w:t>,</w:t>
      </w:r>
      <w:r w:rsidRPr="0094272D">
        <w:rPr>
          <w:bCs/>
          <w:sz w:val="28"/>
          <w:szCs w:val="28"/>
          <w:lang w:val="ru-RU"/>
        </w:rPr>
        <w:t>5</w:t>
      </w:r>
      <w:r w:rsidRPr="0094272D">
        <w:rPr>
          <w:bCs/>
          <w:sz w:val="28"/>
          <w:szCs w:val="28"/>
        </w:rPr>
        <w:t xml:space="preserve"> тис. </w:t>
      </w:r>
      <w:r w:rsidRPr="0094272D">
        <w:rPr>
          <w:sz w:val="28"/>
          <w:szCs w:val="28"/>
        </w:rPr>
        <w:t>м</w:t>
      </w:r>
      <w:r w:rsidRPr="0094272D">
        <w:rPr>
          <w:sz w:val="28"/>
          <w:szCs w:val="28"/>
          <w:vertAlign w:val="superscript"/>
        </w:rPr>
        <w:t>3</w:t>
      </w:r>
      <w:r w:rsidRPr="0094272D">
        <w:rPr>
          <w:sz w:val="28"/>
          <w:szCs w:val="28"/>
        </w:rPr>
        <w:t>).</w:t>
      </w:r>
    </w:p>
    <w:p w:rsidR="0057370D" w:rsidRPr="0094272D" w:rsidRDefault="0057370D" w:rsidP="0057370D">
      <w:pPr>
        <w:pStyle w:val="21"/>
        <w:ind w:firstLine="708"/>
        <w:rPr>
          <w:sz w:val="28"/>
          <w:szCs w:val="28"/>
        </w:rPr>
      </w:pPr>
      <w:r w:rsidRPr="0094272D">
        <w:rPr>
          <w:sz w:val="28"/>
          <w:szCs w:val="28"/>
        </w:rPr>
        <w:t xml:space="preserve"> За аналогічний період 2012 р. обсяги лісозаготівель склали </w:t>
      </w:r>
      <w:r w:rsidRPr="0094272D">
        <w:rPr>
          <w:sz w:val="28"/>
          <w:szCs w:val="28"/>
          <w:lang w:val="ru-RU"/>
        </w:rPr>
        <w:t>171</w:t>
      </w:r>
      <w:r w:rsidRPr="0094272D">
        <w:rPr>
          <w:sz w:val="28"/>
          <w:szCs w:val="28"/>
        </w:rPr>
        <w:t>,6 тис. м</w:t>
      </w:r>
      <w:r w:rsidRPr="0094272D">
        <w:rPr>
          <w:sz w:val="28"/>
          <w:szCs w:val="28"/>
          <w:vertAlign w:val="superscript"/>
        </w:rPr>
        <w:t>3</w:t>
      </w:r>
      <w:r w:rsidRPr="0094272D">
        <w:rPr>
          <w:sz w:val="28"/>
          <w:szCs w:val="28"/>
        </w:rPr>
        <w:t>,</w:t>
      </w:r>
      <w:r w:rsidRPr="0094272D">
        <w:rPr>
          <w:color w:val="FF0000"/>
          <w:sz w:val="28"/>
          <w:szCs w:val="28"/>
        </w:rPr>
        <w:t xml:space="preserve"> </w:t>
      </w:r>
      <w:r w:rsidRPr="0094272D">
        <w:rPr>
          <w:sz w:val="28"/>
          <w:szCs w:val="28"/>
        </w:rPr>
        <w:t xml:space="preserve">або </w:t>
      </w:r>
      <w:r w:rsidRPr="0094272D">
        <w:rPr>
          <w:b/>
          <w:sz w:val="28"/>
          <w:szCs w:val="28"/>
        </w:rPr>
        <w:t>63</w:t>
      </w:r>
      <w:r w:rsidRPr="0094272D">
        <w:rPr>
          <w:sz w:val="28"/>
          <w:szCs w:val="28"/>
        </w:rPr>
        <w:t xml:space="preserve"> %  до обсягу відпущених по лісорубних квитках. З них значна частка (59,0%) 101,3 тис. м</w:t>
      </w:r>
      <w:r w:rsidRPr="0094272D">
        <w:rPr>
          <w:sz w:val="28"/>
          <w:szCs w:val="28"/>
          <w:vertAlign w:val="superscript"/>
        </w:rPr>
        <w:t>3</w:t>
      </w:r>
      <w:r w:rsidRPr="0094272D">
        <w:rPr>
          <w:sz w:val="28"/>
          <w:szCs w:val="28"/>
        </w:rPr>
        <w:t xml:space="preserve"> – деревина одержана від рубок, пов’язаних із веденням лісового господарства.</w:t>
      </w:r>
    </w:p>
    <w:p w:rsidR="0057370D" w:rsidRPr="003E55F7" w:rsidRDefault="0057370D" w:rsidP="0057370D">
      <w:pPr>
        <w:ind w:firstLine="720"/>
        <w:jc w:val="both"/>
        <w:rPr>
          <w:sz w:val="28"/>
          <w:szCs w:val="28"/>
        </w:rPr>
      </w:pPr>
      <w:r w:rsidRPr="003E55F7">
        <w:rPr>
          <w:sz w:val="28"/>
          <w:szCs w:val="28"/>
        </w:rPr>
        <w:t>Питання стабільної роботи лісозаготівельної та деревообробної галузі є на постійному контролі в райдержадміністрації. Ми проводимо зустрічі з суб‘єктами підприємницької діяльності щонайменше 1-2 рази в квартал.</w:t>
      </w:r>
    </w:p>
    <w:p w:rsidR="0057370D" w:rsidRPr="003E55F7" w:rsidRDefault="0057370D" w:rsidP="0057370D">
      <w:pPr>
        <w:ind w:firstLine="720"/>
        <w:jc w:val="both"/>
        <w:rPr>
          <w:sz w:val="10"/>
          <w:szCs w:val="10"/>
        </w:rPr>
      </w:pPr>
    </w:p>
    <w:p w:rsidR="0057370D" w:rsidRPr="003E55F7" w:rsidRDefault="0057370D" w:rsidP="0057370D">
      <w:pPr>
        <w:pStyle w:val="a3"/>
        <w:ind w:right="-54" w:firstLine="720"/>
        <w:jc w:val="both"/>
        <w:rPr>
          <w:sz w:val="28"/>
          <w:szCs w:val="28"/>
        </w:rPr>
      </w:pPr>
      <w:r w:rsidRPr="003E55F7">
        <w:rPr>
          <w:b/>
          <w:i/>
          <w:sz w:val="28"/>
          <w:szCs w:val="28"/>
        </w:rPr>
        <w:t xml:space="preserve">Бюджет. </w:t>
      </w:r>
      <w:r w:rsidRPr="003E55F7">
        <w:rPr>
          <w:sz w:val="28"/>
          <w:szCs w:val="28"/>
        </w:rPr>
        <w:t>За  січень-серпень 201</w:t>
      </w:r>
      <w:r>
        <w:rPr>
          <w:sz w:val="28"/>
          <w:szCs w:val="28"/>
        </w:rPr>
        <w:t>3</w:t>
      </w:r>
      <w:r w:rsidRPr="003E55F7">
        <w:rPr>
          <w:sz w:val="28"/>
          <w:szCs w:val="28"/>
        </w:rPr>
        <w:t xml:space="preserve"> року мобілізовано податків і зборів до Зведеного бюджету –   4</w:t>
      </w:r>
      <w:r>
        <w:rPr>
          <w:sz w:val="28"/>
          <w:szCs w:val="28"/>
        </w:rPr>
        <w:t>3</w:t>
      </w:r>
      <w:r w:rsidRPr="003E55F7">
        <w:rPr>
          <w:sz w:val="28"/>
          <w:szCs w:val="28"/>
        </w:rPr>
        <w:t xml:space="preserve"> </w:t>
      </w:r>
      <w:r>
        <w:rPr>
          <w:sz w:val="28"/>
          <w:szCs w:val="28"/>
        </w:rPr>
        <w:t>837</w:t>
      </w:r>
      <w:r w:rsidRPr="003E55F7">
        <w:rPr>
          <w:sz w:val="28"/>
          <w:szCs w:val="28"/>
        </w:rPr>
        <w:t xml:space="preserve">, </w:t>
      </w:r>
      <w:r>
        <w:rPr>
          <w:sz w:val="28"/>
          <w:szCs w:val="28"/>
        </w:rPr>
        <w:t>6</w:t>
      </w:r>
      <w:r w:rsidRPr="003E55F7">
        <w:rPr>
          <w:sz w:val="28"/>
          <w:szCs w:val="28"/>
        </w:rPr>
        <w:t xml:space="preserve"> тис. гривень, що на </w:t>
      </w:r>
      <w:r>
        <w:rPr>
          <w:sz w:val="28"/>
          <w:szCs w:val="28"/>
        </w:rPr>
        <w:t>8,6</w:t>
      </w:r>
      <w:r w:rsidRPr="003E55F7">
        <w:rPr>
          <w:sz w:val="28"/>
          <w:szCs w:val="28"/>
        </w:rPr>
        <w:t xml:space="preserve">% більше  від завдання та на </w:t>
      </w:r>
      <w:r>
        <w:rPr>
          <w:sz w:val="28"/>
          <w:szCs w:val="28"/>
        </w:rPr>
        <w:t>2,3</w:t>
      </w:r>
      <w:r w:rsidRPr="003E55F7">
        <w:rPr>
          <w:sz w:val="28"/>
          <w:szCs w:val="28"/>
        </w:rPr>
        <w:t xml:space="preserve">% більше ніж за відповідний період минулого року. До Державного бюджету надійшло </w:t>
      </w:r>
      <w:r>
        <w:rPr>
          <w:sz w:val="28"/>
          <w:szCs w:val="28"/>
        </w:rPr>
        <w:t>7 257,6</w:t>
      </w:r>
      <w:r w:rsidRPr="003E55F7">
        <w:rPr>
          <w:sz w:val="28"/>
          <w:szCs w:val="28"/>
        </w:rPr>
        <w:t xml:space="preserve"> тис. гривень, що  на  </w:t>
      </w:r>
      <w:r>
        <w:rPr>
          <w:sz w:val="28"/>
          <w:szCs w:val="28"/>
        </w:rPr>
        <w:t>3,7</w:t>
      </w:r>
      <w:r w:rsidRPr="003E55F7">
        <w:rPr>
          <w:sz w:val="28"/>
          <w:szCs w:val="28"/>
        </w:rPr>
        <w:t xml:space="preserve"> %  більше від завдання</w:t>
      </w:r>
      <w:r>
        <w:rPr>
          <w:sz w:val="28"/>
          <w:szCs w:val="28"/>
        </w:rPr>
        <w:t>,</w:t>
      </w:r>
      <w:r w:rsidRPr="003E55F7">
        <w:rPr>
          <w:sz w:val="28"/>
          <w:szCs w:val="28"/>
        </w:rPr>
        <w:t xml:space="preserve"> </w:t>
      </w:r>
      <w:r>
        <w:rPr>
          <w:sz w:val="28"/>
          <w:szCs w:val="28"/>
        </w:rPr>
        <w:t>але</w:t>
      </w:r>
      <w:r w:rsidRPr="003E55F7">
        <w:rPr>
          <w:sz w:val="28"/>
          <w:szCs w:val="28"/>
        </w:rPr>
        <w:t xml:space="preserve"> </w:t>
      </w:r>
      <w:r>
        <w:rPr>
          <w:sz w:val="28"/>
          <w:szCs w:val="28"/>
        </w:rPr>
        <w:t>23,3</w:t>
      </w:r>
      <w:r w:rsidRPr="003E55F7">
        <w:rPr>
          <w:sz w:val="28"/>
          <w:szCs w:val="28"/>
        </w:rPr>
        <w:t xml:space="preserve"> % </w:t>
      </w:r>
      <w:r>
        <w:rPr>
          <w:sz w:val="28"/>
          <w:szCs w:val="28"/>
        </w:rPr>
        <w:t>менше</w:t>
      </w:r>
      <w:r w:rsidRPr="003E55F7">
        <w:rPr>
          <w:sz w:val="28"/>
          <w:szCs w:val="28"/>
        </w:rPr>
        <w:t xml:space="preserve"> ніж у січні-серпні минулого року.</w:t>
      </w:r>
    </w:p>
    <w:p w:rsidR="0057370D" w:rsidRPr="003E55F7" w:rsidRDefault="0057370D" w:rsidP="0057370D">
      <w:pPr>
        <w:pStyle w:val="a3"/>
        <w:ind w:right="-54" w:firstLine="720"/>
        <w:jc w:val="both"/>
        <w:rPr>
          <w:sz w:val="28"/>
          <w:szCs w:val="28"/>
        </w:rPr>
      </w:pPr>
      <w:r w:rsidRPr="003E55F7">
        <w:rPr>
          <w:sz w:val="28"/>
          <w:szCs w:val="28"/>
        </w:rPr>
        <w:t xml:space="preserve">Перевиконано завдання з фактичних надходжень платежів до Місцевого бюджету району на </w:t>
      </w:r>
      <w:r>
        <w:rPr>
          <w:sz w:val="28"/>
          <w:szCs w:val="28"/>
        </w:rPr>
        <w:t>9,6</w:t>
      </w:r>
      <w:r w:rsidRPr="003E55F7">
        <w:rPr>
          <w:sz w:val="28"/>
          <w:szCs w:val="28"/>
        </w:rPr>
        <w:t xml:space="preserve">% та на </w:t>
      </w:r>
      <w:r>
        <w:rPr>
          <w:sz w:val="28"/>
          <w:szCs w:val="28"/>
        </w:rPr>
        <w:t>9</w:t>
      </w:r>
      <w:r w:rsidRPr="003E55F7">
        <w:rPr>
          <w:sz w:val="28"/>
          <w:szCs w:val="28"/>
        </w:rPr>
        <w:t>,</w:t>
      </w:r>
      <w:r>
        <w:rPr>
          <w:sz w:val="28"/>
          <w:szCs w:val="28"/>
        </w:rPr>
        <w:t>5</w:t>
      </w:r>
      <w:r w:rsidRPr="003E55F7">
        <w:rPr>
          <w:sz w:val="28"/>
          <w:szCs w:val="28"/>
        </w:rPr>
        <w:t xml:space="preserve">%  більше ніж  у відповідному періоді минулого року. Надходження склали  </w:t>
      </w:r>
      <w:r>
        <w:rPr>
          <w:sz w:val="28"/>
          <w:szCs w:val="28"/>
        </w:rPr>
        <w:t>36</w:t>
      </w:r>
      <w:r w:rsidRPr="003E55F7">
        <w:rPr>
          <w:sz w:val="28"/>
          <w:szCs w:val="28"/>
        </w:rPr>
        <w:t xml:space="preserve"> </w:t>
      </w:r>
      <w:r>
        <w:rPr>
          <w:sz w:val="28"/>
          <w:szCs w:val="28"/>
        </w:rPr>
        <w:t>580</w:t>
      </w:r>
      <w:r w:rsidRPr="003E55F7">
        <w:rPr>
          <w:sz w:val="28"/>
          <w:szCs w:val="28"/>
        </w:rPr>
        <w:t>,</w:t>
      </w:r>
      <w:r>
        <w:rPr>
          <w:sz w:val="28"/>
          <w:szCs w:val="28"/>
        </w:rPr>
        <w:t>1</w:t>
      </w:r>
      <w:r w:rsidRPr="003E55F7">
        <w:rPr>
          <w:sz w:val="28"/>
          <w:szCs w:val="28"/>
        </w:rPr>
        <w:t xml:space="preserve"> тис. гривень.</w:t>
      </w:r>
    </w:p>
    <w:p w:rsidR="0057370D" w:rsidRPr="003E55F7" w:rsidRDefault="0057370D" w:rsidP="0057370D">
      <w:pPr>
        <w:pStyle w:val="a3"/>
        <w:ind w:right="-54" w:firstLine="720"/>
        <w:jc w:val="both"/>
        <w:rPr>
          <w:sz w:val="28"/>
          <w:szCs w:val="28"/>
        </w:rPr>
      </w:pPr>
      <w:r w:rsidRPr="003E55F7">
        <w:rPr>
          <w:sz w:val="28"/>
          <w:szCs w:val="28"/>
        </w:rPr>
        <w:t xml:space="preserve">Найбільшими платниками податків до бюджету за січень-серпень поточного року були держлісгоспи району (ДП „Рахівське ЛДГ” – </w:t>
      </w:r>
      <w:r>
        <w:rPr>
          <w:sz w:val="28"/>
          <w:szCs w:val="28"/>
        </w:rPr>
        <w:t>3 024,9</w:t>
      </w:r>
      <w:r w:rsidRPr="003E55F7">
        <w:rPr>
          <w:sz w:val="28"/>
          <w:szCs w:val="28"/>
        </w:rPr>
        <w:t xml:space="preserve"> тис. грн.,  ДП „</w:t>
      </w:r>
      <w:proofErr w:type="spellStart"/>
      <w:r w:rsidRPr="003E55F7">
        <w:rPr>
          <w:sz w:val="28"/>
          <w:szCs w:val="28"/>
        </w:rPr>
        <w:t>Ясінянське</w:t>
      </w:r>
      <w:proofErr w:type="spellEnd"/>
      <w:r w:rsidRPr="003E55F7">
        <w:rPr>
          <w:sz w:val="28"/>
          <w:szCs w:val="28"/>
        </w:rPr>
        <w:t xml:space="preserve"> ЛМГ” – 2 </w:t>
      </w:r>
      <w:r>
        <w:rPr>
          <w:sz w:val="28"/>
          <w:szCs w:val="28"/>
        </w:rPr>
        <w:t>466</w:t>
      </w:r>
      <w:r w:rsidRPr="003E55F7">
        <w:rPr>
          <w:sz w:val="28"/>
          <w:szCs w:val="28"/>
        </w:rPr>
        <w:t>,</w:t>
      </w:r>
      <w:r>
        <w:rPr>
          <w:sz w:val="28"/>
          <w:szCs w:val="28"/>
        </w:rPr>
        <w:t>9</w:t>
      </w:r>
      <w:r w:rsidRPr="003E55F7">
        <w:rPr>
          <w:sz w:val="28"/>
          <w:szCs w:val="28"/>
        </w:rPr>
        <w:t xml:space="preserve"> тис. грн.,  ДП „Великобичківське ЛМГ” –  2 </w:t>
      </w:r>
      <w:r>
        <w:rPr>
          <w:sz w:val="28"/>
          <w:szCs w:val="28"/>
        </w:rPr>
        <w:t>332</w:t>
      </w:r>
      <w:r w:rsidRPr="003E55F7">
        <w:rPr>
          <w:sz w:val="28"/>
          <w:szCs w:val="28"/>
        </w:rPr>
        <w:t>,</w:t>
      </w:r>
      <w:r>
        <w:rPr>
          <w:sz w:val="28"/>
          <w:szCs w:val="28"/>
        </w:rPr>
        <w:t>4</w:t>
      </w:r>
      <w:r w:rsidRPr="003E55F7">
        <w:rPr>
          <w:sz w:val="28"/>
          <w:szCs w:val="28"/>
        </w:rPr>
        <w:t xml:space="preserve"> тис. грн.),  ТОВ „ВГСМ” – 2 </w:t>
      </w:r>
      <w:r>
        <w:rPr>
          <w:sz w:val="28"/>
          <w:szCs w:val="28"/>
        </w:rPr>
        <w:t>188</w:t>
      </w:r>
      <w:r w:rsidRPr="003E55F7">
        <w:rPr>
          <w:sz w:val="28"/>
          <w:szCs w:val="28"/>
        </w:rPr>
        <w:t>,</w:t>
      </w:r>
      <w:r>
        <w:rPr>
          <w:sz w:val="28"/>
          <w:szCs w:val="28"/>
        </w:rPr>
        <w:t>9</w:t>
      </w:r>
      <w:r w:rsidRPr="003E55F7">
        <w:rPr>
          <w:sz w:val="28"/>
          <w:szCs w:val="28"/>
        </w:rPr>
        <w:t xml:space="preserve"> тис. грн.</w:t>
      </w:r>
      <w:r>
        <w:rPr>
          <w:sz w:val="28"/>
          <w:szCs w:val="28"/>
        </w:rPr>
        <w:t xml:space="preserve">, Карпатський біосферний заповідник – 846,1 </w:t>
      </w:r>
      <w:proofErr w:type="spellStart"/>
      <w:r>
        <w:rPr>
          <w:sz w:val="28"/>
          <w:szCs w:val="28"/>
        </w:rPr>
        <w:t>тис.грн</w:t>
      </w:r>
      <w:proofErr w:type="spellEnd"/>
      <w:r>
        <w:rPr>
          <w:sz w:val="28"/>
          <w:szCs w:val="28"/>
        </w:rPr>
        <w:t>.</w:t>
      </w:r>
      <w:r w:rsidRPr="003E55F7">
        <w:rPr>
          <w:sz w:val="28"/>
          <w:szCs w:val="28"/>
        </w:rPr>
        <w:t xml:space="preserve"> Разом ці п’ять підприємств сплатили до бюджетів всіх рівнів </w:t>
      </w:r>
      <w:r>
        <w:rPr>
          <w:sz w:val="28"/>
          <w:szCs w:val="28"/>
        </w:rPr>
        <w:t>10859,2</w:t>
      </w:r>
      <w:r w:rsidRPr="003E55F7">
        <w:rPr>
          <w:sz w:val="28"/>
          <w:szCs w:val="28"/>
        </w:rPr>
        <w:t xml:space="preserve"> тис. грн., що становить четвертину </w:t>
      </w:r>
      <w:r w:rsidRPr="003E55F7">
        <w:rPr>
          <w:b/>
          <w:sz w:val="28"/>
          <w:szCs w:val="28"/>
        </w:rPr>
        <w:t>(24,8</w:t>
      </w:r>
      <w:r w:rsidRPr="003E55F7">
        <w:rPr>
          <w:sz w:val="28"/>
          <w:szCs w:val="28"/>
        </w:rPr>
        <w:t>%) всіх надходжень.</w:t>
      </w:r>
    </w:p>
    <w:p w:rsidR="0057370D" w:rsidRPr="003E55F7" w:rsidRDefault="0057370D" w:rsidP="0057370D">
      <w:pPr>
        <w:pStyle w:val="a3"/>
        <w:ind w:right="-54" w:firstLine="720"/>
        <w:jc w:val="both"/>
        <w:rPr>
          <w:b/>
          <w:sz w:val="10"/>
          <w:szCs w:val="10"/>
        </w:rPr>
      </w:pPr>
      <w:r w:rsidRPr="003E55F7">
        <w:t xml:space="preserve">   </w:t>
      </w:r>
      <w:r w:rsidRPr="003E55F7">
        <w:rPr>
          <w:b/>
        </w:rPr>
        <w:tab/>
      </w:r>
    </w:p>
    <w:p w:rsidR="0057370D" w:rsidRPr="003E55F7" w:rsidRDefault="0057370D" w:rsidP="0057370D">
      <w:pPr>
        <w:pStyle w:val="a8"/>
        <w:tabs>
          <w:tab w:val="clear" w:pos="4153"/>
          <w:tab w:val="clear" w:pos="8306"/>
          <w:tab w:val="left" w:pos="540"/>
        </w:tabs>
        <w:jc w:val="both"/>
        <w:rPr>
          <w:lang w:val="uk-UA"/>
        </w:rPr>
      </w:pPr>
      <w:r w:rsidRPr="003E55F7">
        <w:rPr>
          <w:b/>
          <w:i/>
          <w:lang w:val="uk-UA"/>
        </w:rPr>
        <w:tab/>
        <w:t>Дорожнє господарство.</w:t>
      </w:r>
      <w:r w:rsidRPr="003E55F7">
        <w:rPr>
          <w:b/>
          <w:lang w:val="uk-UA"/>
        </w:rPr>
        <w:t xml:space="preserve"> </w:t>
      </w:r>
      <w:r w:rsidRPr="003E55F7">
        <w:rPr>
          <w:lang w:val="uk-UA"/>
        </w:rPr>
        <w:t>Для належного утримання місцевих доріг району (</w:t>
      </w:r>
      <w:smartTag w:uri="urn:schemas-microsoft-com:office:smarttags" w:element="metricconverter">
        <w:smartTagPr>
          <w:attr w:name="ProductID" w:val="149,9 км"/>
        </w:smartTagPr>
        <w:r w:rsidRPr="003E55F7">
          <w:rPr>
            <w:lang w:val="uk-UA"/>
          </w:rPr>
          <w:t>149,9 км</w:t>
        </w:r>
      </w:smartTag>
      <w:r w:rsidRPr="003E55F7">
        <w:rPr>
          <w:lang w:val="uk-UA"/>
        </w:rPr>
        <w:t>),  згідно нормативних розрахунків, щорічно необхідно понад</w:t>
      </w:r>
      <w:r w:rsidRPr="003E55F7">
        <w:rPr>
          <w:lang w:val="uk-UA"/>
        </w:rPr>
        <w:br/>
        <w:t xml:space="preserve">10 </w:t>
      </w:r>
      <w:proofErr w:type="spellStart"/>
      <w:r w:rsidRPr="003E55F7">
        <w:rPr>
          <w:lang w:val="uk-UA"/>
        </w:rPr>
        <w:t>млн.грн</w:t>
      </w:r>
      <w:proofErr w:type="spellEnd"/>
      <w:r w:rsidRPr="003E55F7">
        <w:rPr>
          <w:lang w:val="uk-UA"/>
        </w:rPr>
        <w:t xml:space="preserve">. </w:t>
      </w:r>
    </w:p>
    <w:p w:rsidR="00742BBE" w:rsidRPr="00D96945" w:rsidRDefault="00742BBE" w:rsidP="00742BBE">
      <w:pPr>
        <w:pStyle w:val="21"/>
        <w:ind w:firstLine="708"/>
        <w:rPr>
          <w:b/>
          <w:sz w:val="28"/>
          <w:szCs w:val="28"/>
        </w:rPr>
      </w:pPr>
      <w:r w:rsidRPr="00D96945">
        <w:rPr>
          <w:b/>
          <w:bCs/>
          <w:i/>
          <w:sz w:val="28"/>
          <w:szCs w:val="28"/>
          <w:lang w:val="en-US"/>
        </w:rPr>
        <w:t>C</w:t>
      </w:r>
      <w:r w:rsidRPr="00D96945">
        <w:rPr>
          <w:b/>
          <w:bCs/>
          <w:i/>
          <w:sz w:val="28"/>
          <w:szCs w:val="28"/>
        </w:rPr>
        <w:t>у</w:t>
      </w:r>
      <w:r w:rsidRPr="00D96945">
        <w:rPr>
          <w:sz w:val="28"/>
          <w:szCs w:val="28"/>
        </w:rPr>
        <w:t xml:space="preserve">ма розподілених коштів на мережу доріг району, </w:t>
      </w:r>
      <w:r w:rsidRPr="00D96945">
        <w:rPr>
          <w:b/>
          <w:sz w:val="28"/>
          <w:szCs w:val="28"/>
        </w:rPr>
        <w:t xml:space="preserve">виділених з державного бюджету </w:t>
      </w:r>
      <w:r w:rsidRPr="00D96945">
        <w:rPr>
          <w:sz w:val="28"/>
          <w:szCs w:val="28"/>
        </w:rPr>
        <w:t xml:space="preserve">Службі автомобільних доріг  на ремонти та утримання автомобільних доріг загального користування, складає </w:t>
      </w:r>
      <w:r w:rsidRPr="00D96945">
        <w:rPr>
          <w:b/>
          <w:sz w:val="28"/>
          <w:szCs w:val="28"/>
        </w:rPr>
        <w:t xml:space="preserve">2996,9 </w:t>
      </w:r>
      <w:proofErr w:type="spellStart"/>
      <w:r w:rsidRPr="00D96945">
        <w:rPr>
          <w:b/>
          <w:sz w:val="28"/>
          <w:szCs w:val="28"/>
        </w:rPr>
        <w:t>тис.грн</w:t>
      </w:r>
      <w:proofErr w:type="spellEnd"/>
      <w:r w:rsidRPr="00D96945">
        <w:rPr>
          <w:b/>
          <w:sz w:val="28"/>
          <w:szCs w:val="28"/>
        </w:rPr>
        <w:t>.</w:t>
      </w:r>
    </w:p>
    <w:p w:rsidR="00742BBE" w:rsidRPr="00D96945" w:rsidRDefault="00742BBE" w:rsidP="00742BBE">
      <w:pPr>
        <w:pStyle w:val="21"/>
        <w:rPr>
          <w:sz w:val="28"/>
          <w:szCs w:val="28"/>
        </w:rPr>
      </w:pPr>
      <w:r w:rsidRPr="00D96945">
        <w:rPr>
          <w:sz w:val="28"/>
          <w:szCs w:val="28"/>
        </w:rPr>
        <w:t xml:space="preserve">Враховуючи  складну ситуацію яка склалася в державі та нестабільність надходжень асигнувань,   за </w:t>
      </w:r>
      <w:r w:rsidRPr="007C334B">
        <w:rPr>
          <w:b/>
          <w:sz w:val="28"/>
          <w:szCs w:val="28"/>
        </w:rPr>
        <w:t>січень - червень  2014</w:t>
      </w:r>
      <w:r w:rsidRPr="007C334B">
        <w:rPr>
          <w:sz w:val="28"/>
          <w:szCs w:val="28"/>
        </w:rPr>
        <w:t xml:space="preserve"> </w:t>
      </w:r>
      <w:r w:rsidRPr="00D96945">
        <w:rPr>
          <w:sz w:val="28"/>
          <w:szCs w:val="28"/>
        </w:rPr>
        <w:t xml:space="preserve">р.  за рахунок коштів державного бюджету на дорогах загального користування  Рахівського району  виконання дорожніх   робіт  склало </w:t>
      </w:r>
      <w:r w:rsidRPr="00D96945">
        <w:rPr>
          <w:b/>
          <w:sz w:val="28"/>
          <w:szCs w:val="28"/>
        </w:rPr>
        <w:t>1437,2тис.грн.</w:t>
      </w:r>
      <w:r w:rsidRPr="00D96945">
        <w:rPr>
          <w:sz w:val="28"/>
          <w:szCs w:val="28"/>
        </w:rPr>
        <w:t xml:space="preserve"> , із них :</w:t>
      </w:r>
    </w:p>
    <w:p w:rsidR="00742BBE" w:rsidRPr="00D96945" w:rsidRDefault="00742BBE" w:rsidP="00742BBE">
      <w:pPr>
        <w:pStyle w:val="21"/>
        <w:ind w:firstLine="708"/>
        <w:rPr>
          <w:sz w:val="28"/>
          <w:szCs w:val="28"/>
        </w:rPr>
      </w:pPr>
      <w:r w:rsidRPr="00D96945">
        <w:rPr>
          <w:sz w:val="28"/>
          <w:szCs w:val="28"/>
        </w:rPr>
        <w:t xml:space="preserve">- на дорогах державного значення – 1066,3  </w:t>
      </w:r>
      <w:proofErr w:type="spellStart"/>
      <w:r w:rsidRPr="00D96945">
        <w:rPr>
          <w:sz w:val="28"/>
          <w:szCs w:val="28"/>
        </w:rPr>
        <w:t>тис.грн</w:t>
      </w:r>
      <w:proofErr w:type="spellEnd"/>
      <w:r w:rsidRPr="00D96945">
        <w:rPr>
          <w:sz w:val="28"/>
          <w:szCs w:val="28"/>
        </w:rPr>
        <w:t>.,</w:t>
      </w:r>
    </w:p>
    <w:p w:rsidR="00742BBE" w:rsidRPr="00D96945" w:rsidRDefault="00742BBE" w:rsidP="00742BBE">
      <w:pPr>
        <w:pStyle w:val="21"/>
        <w:ind w:firstLine="708"/>
        <w:rPr>
          <w:sz w:val="28"/>
          <w:szCs w:val="28"/>
        </w:rPr>
      </w:pPr>
      <w:r w:rsidRPr="00D96945">
        <w:rPr>
          <w:sz w:val="28"/>
          <w:szCs w:val="28"/>
        </w:rPr>
        <w:t xml:space="preserve">- на дорогах місцевого значення    -   370,9  </w:t>
      </w:r>
      <w:proofErr w:type="spellStart"/>
      <w:r w:rsidRPr="00D96945">
        <w:rPr>
          <w:sz w:val="28"/>
          <w:szCs w:val="28"/>
        </w:rPr>
        <w:t>тис.грн</w:t>
      </w:r>
      <w:proofErr w:type="spellEnd"/>
      <w:r w:rsidRPr="00D96945">
        <w:rPr>
          <w:sz w:val="28"/>
          <w:szCs w:val="28"/>
        </w:rPr>
        <w:t>.</w:t>
      </w:r>
    </w:p>
    <w:p w:rsidR="00742BBE" w:rsidRPr="00D96945" w:rsidRDefault="00742BBE" w:rsidP="00742BBE">
      <w:pPr>
        <w:jc w:val="both"/>
        <w:rPr>
          <w:sz w:val="28"/>
          <w:szCs w:val="28"/>
        </w:rPr>
      </w:pPr>
      <w:r w:rsidRPr="00D96945">
        <w:rPr>
          <w:sz w:val="28"/>
          <w:szCs w:val="28"/>
        </w:rPr>
        <w:t xml:space="preserve">          Виконувалися роботи з зимового утримання та проведення аварійного ремонту  на пошкоджених  ділянках доріг району. </w:t>
      </w:r>
    </w:p>
    <w:p w:rsidR="0057370D" w:rsidRPr="00C43179" w:rsidRDefault="0057370D" w:rsidP="0057370D">
      <w:pPr>
        <w:jc w:val="both"/>
        <w:rPr>
          <w:sz w:val="28"/>
          <w:szCs w:val="28"/>
        </w:rPr>
      </w:pPr>
      <w:r w:rsidRPr="00C43179">
        <w:rPr>
          <w:sz w:val="28"/>
          <w:szCs w:val="28"/>
        </w:rPr>
        <w:t xml:space="preserve"> </w:t>
      </w:r>
    </w:p>
    <w:p w:rsidR="0057370D" w:rsidRPr="00C43179" w:rsidRDefault="0057370D" w:rsidP="0057370D">
      <w:pPr>
        <w:jc w:val="both"/>
        <w:rPr>
          <w:sz w:val="28"/>
          <w:szCs w:val="28"/>
        </w:rPr>
      </w:pPr>
      <w:r w:rsidRPr="00C43179">
        <w:rPr>
          <w:sz w:val="28"/>
          <w:szCs w:val="28"/>
        </w:rPr>
        <w:lastRenderedPageBreak/>
        <w:t xml:space="preserve">             Напрями розвитку та підвищення  ефективності  галузі у 2015 та 2016 роках   містять у собі розробку і виконання декілька </w:t>
      </w:r>
      <w:r>
        <w:rPr>
          <w:sz w:val="28"/>
          <w:szCs w:val="28"/>
        </w:rPr>
        <w:t>важливих складових, а це</w:t>
      </w:r>
      <w:r w:rsidRPr="00C43179">
        <w:rPr>
          <w:sz w:val="28"/>
          <w:szCs w:val="28"/>
        </w:rPr>
        <w:t>:</w:t>
      </w:r>
    </w:p>
    <w:p w:rsidR="0057370D" w:rsidRPr="00C43179" w:rsidRDefault="0057370D" w:rsidP="0057370D">
      <w:pPr>
        <w:numPr>
          <w:ilvl w:val="0"/>
          <w:numId w:val="11"/>
        </w:numPr>
        <w:jc w:val="both"/>
        <w:rPr>
          <w:sz w:val="28"/>
          <w:szCs w:val="28"/>
        </w:rPr>
      </w:pPr>
      <w:r w:rsidRPr="00C43179">
        <w:rPr>
          <w:sz w:val="28"/>
          <w:szCs w:val="28"/>
        </w:rPr>
        <w:t>збереження мережі автомобільних доріг та забезпечення їх ефективного функціонування;</w:t>
      </w:r>
    </w:p>
    <w:p w:rsidR="0057370D" w:rsidRPr="00C43179" w:rsidRDefault="0057370D" w:rsidP="0057370D">
      <w:pPr>
        <w:numPr>
          <w:ilvl w:val="0"/>
          <w:numId w:val="11"/>
        </w:numPr>
        <w:jc w:val="both"/>
        <w:rPr>
          <w:sz w:val="28"/>
          <w:szCs w:val="28"/>
        </w:rPr>
      </w:pPr>
      <w:r w:rsidRPr="00C43179">
        <w:rPr>
          <w:sz w:val="28"/>
          <w:szCs w:val="28"/>
        </w:rPr>
        <w:t>підвищення рівня безпеки дорожнього руху засобами дорожньої служби, розвиток дорожнього сервісу та інформаційного забезпечення учасників дорожнього руху;</w:t>
      </w:r>
    </w:p>
    <w:p w:rsidR="0057370D" w:rsidRPr="00C43179" w:rsidRDefault="0057370D" w:rsidP="0057370D">
      <w:pPr>
        <w:numPr>
          <w:ilvl w:val="0"/>
          <w:numId w:val="11"/>
        </w:numPr>
        <w:jc w:val="both"/>
        <w:rPr>
          <w:sz w:val="28"/>
          <w:szCs w:val="28"/>
        </w:rPr>
      </w:pPr>
      <w:r w:rsidRPr="00C43179">
        <w:rPr>
          <w:sz w:val="28"/>
          <w:szCs w:val="28"/>
        </w:rPr>
        <w:t xml:space="preserve">захист навколишнього природнього середовища при будівництві, реконструкції, ремонті та утриманні автомобільних доріг та врахування потреб формування </w:t>
      </w:r>
      <w:proofErr w:type="spellStart"/>
      <w:r w:rsidRPr="00C43179">
        <w:rPr>
          <w:sz w:val="28"/>
          <w:szCs w:val="28"/>
        </w:rPr>
        <w:t>екомережі</w:t>
      </w:r>
      <w:proofErr w:type="spellEnd"/>
      <w:r w:rsidRPr="00C43179">
        <w:rPr>
          <w:sz w:val="28"/>
          <w:szCs w:val="28"/>
        </w:rPr>
        <w:t xml:space="preserve"> України;</w:t>
      </w:r>
    </w:p>
    <w:p w:rsidR="0057370D" w:rsidRPr="00C43179" w:rsidRDefault="0057370D" w:rsidP="0057370D">
      <w:pPr>
        <w:numPr>
          <w:ilvl w:val="0"/>
          <w:numId w:val="11"/>
        </w:numPr>
        <w:jc w:val="both"/>
        <w:rPr>
          <w:sz w:val="28"/>
          <w:szCs w:val="28"/>
        </w:rPr>
      </w:pPr>
      <w:r w:rsidRPr="00C43179">
        <w:rPr>
          <w:sz w:val="28"/>
          <w:szCs w:val="28"/>
        </w:rPr>
        <w:t>підвищення ефективності інвестиційної діяльності.</w:t>
      </w:r>
    </w:p>
    <w:p w:rsidR="0057370D" w:rsidRPr="003E55F7" w:rsidRDefault="0057370D" w:rsidP="0057370D">
      <w:pPr>
        <w:pStyle w:val="a3"/>
        <w:tabs>
          <w:tab w:val="left" w:pos="7704"/>
        </w:tabs>
        <w:ind w:right="74" w:firstLine="720"/>
        <w:jc w:val="both"/>
        <w:rPr>
          <w:b/>
          <w:bCs/>
          <w:i/>
          <w:iCs/>
          <w:sz w:val="10"/>
          <w:szCs w:val="10"/>
        </w:rPr>
      </w:pPr>
    </w:p>
    <w:p w:rsidR="00742BBE" w:rsidRPr="00E66EEC" w:rsidRDefault="0057370D" w:rsidP="00742BBE">
      <w:pPr>
        <w:pStyle w:val="a3"/>
        <w:tabs>
          <w:tab w:val="left" w:pos="7704"/>
        </w:tabs>
        <w:ind w:firstLine="748"/>
        <w:jc w:val="both"/>
        <w:rPr>
          <w:noProof/>
          <w:sz w:val="28"/>
          <w:szCs w:val="28"/>
        </w:rPr>
      </w:pPr>
      <w:r w:rsidRPr="003E55F7">
        <w:rPr>
          <w:b/>
          <w:bCs/>
          <w:i/>
          <w:iCs/>
          <w:sz w:val="28"/>
          <w:szCs w:val="28"/>
        </w:rPr>
        <w:t>Будівництво.</w:t>
      </w:r>
      <w:r>
        <w:rPr>
          <w:bCs/>
          <w:iCs/>
          <w:sz w:val="28"/>
          <w:szCs w:val="28"/>
        </w:rPr>
        <w:t xml:space="preserve"> </w:t>
      </w:r>
      <w:r w:rsidR="00742BBE" w:rsidRPr="00E66EEC">
        <w:rPr>
          <w:noProof/>
          <w:sz w:val="28"/>
          <w:szCs w:val="28"/>
        </w:rPr>
        <w:t xml:space="preserve">У </w:t>
      </w:r>
      <w:r w:rsidR="00742BBE" w:rsidRPr="007C334B">
        <w:rPr>
          <w:b/>
          <w:noProof/>
          <w:sz w:val="28"/>
          <w:szCs w:val="28"/>
        </w:rPr>
        <w:t>січні - червні</w:t>
      </w:r>
      <w:r w:rsidR="00742BBE" w:rsidRPr="007C334B">
        <w:rPr>
          <w:noProof/>
          <w:sz w:val="28"/>
          <w:szCs w:val="28"/>
        </w:rPr>
        <w:t xml:space="preserve"> </w:t>
      </w:r>
      <w:r w:rsidR="00742BBE" w:rsidRPr="00E66EEC">
        <w:rPr>
          <w:noProof/>
          <w:sz w:val="28"/>
          <w:szCs w:val="28"/>
        </w:rPr>
        <w:t>2014 року у Рахівському районі підприємствами та організаціями будівельні роботи не виконувалися.</w:t>
      </w:r>
    </w:p>
    <w:p w:rsidR="00742BBE" w:rsidRPr="00E66EEC" w:rsidRDefault="00742BBE" w:rsidP="00742BBE">
      <w:pPr>
        <w:pStyle w:val="a3"/>
        <w:tabs>
          <w:tab w:val="left" w:pos="7704"/>
        </w:tabs>
        <w:ind w:firstLine="748"/>
        <w:jc w:val="both"/>
        <w:rPr>
          <w:noProof/>
          <w:sz w:val="28"/>
          <w:szCs w:val="28"/>
        </w:rPr>
      </w:pPr>
      <w:r w:rsidRPr="00E66EEC">
        <w:rPr>
          <w:noProof/>
          <w:sz w:val="28"/>
          <w:szCs w:val="28"/>
        </w:rPr>
        <w:t>Забудовниками району за І півріччя 2014 р. прийнято в експлуатацію 15071 м</w:t>
      </w:r>
      <w:r w:rsidRPr="00E66EEC">
        <w:rPr>
          <w:noProof/>
          <w:sz w:val="28"/>
          <w:szCs w:val="28"/>
          <w:vertAlign w:val="superscript"/>
        </w:rPr>
        <w:t>2</w:t>
      </w:r>
      <w:r w:rsidRPr="00E66EEC">
        <w:rPr>
          <w:noProof/>
          <w:sz w:val="28"/>
          <w:szCs w:val="28"/>
        </w:rPr>
        <w:t xml:space="preserve"> житла, що на 81 % більше, ніж за відповідний період минулого року. Питома вага району у загальнообласному обсязі склала 7,0 %. Увесь обсяг прийнятого в експлуатацію житла припадав на індивідуальних забудовників. У сільській місцевості прийнято в експлуатацію 7303 м</w:t>
      </w:r>
      <w:r w:rsidRPr="00E66EEC">
        <w:rPr>
          <w:noProof/>
          <w:sz w:val="28"/>
          <w:szCs w:val="28"/>
          <w:vertAlign w:val="superscript"/>
        </w:rPr>
        <w:t>2</w:t>
      </w:r>
      <w:r w:rsidRPr="00E66EEC">
        <w:rPr>
          <w:noProof/>
          <w:sz w:val="28"/>
          <w:szCs w:val="28"/>
        </w:rPr>
        <w:t xml:space="preserve"> житла, що на 63 % більше, ніж за аналогічний період попереднього року.</w:t>
      </w:r>
    </w:p>
    <w:p w:rsidR="00742BBE" w:rsidRPr="00E66EEC" w:rsidRDefault="00742BBE" w:rsidP="00742BBE">
      <w:pPr>
        <w:ind w:firstLine="708"/>
        <w:jc w:val="both"/>
        <w:rPr>
          <w:noProof/>
          <w:sz w:val="28"/>
          <w:szCs w:val="28"/>
        </w:rPr>
      </w:pPr>
      <w:r w:rsidRPr="00E66EEC">
        <w:rPr>
          <w:noProof/>
          <w:sz w:val="28"/>
          <w:szCs w:val="28"/>
        </w:rPr>
        <w:t>Індивідуальними забудовниками району протягом звітного періоду прийнято в експлуатацію 8,7 тис. м</w:t>
      </w:r>
      <w:r w:rsidRPr="00E66EEC">
        <w:rPr>
          <w:noProof/>
          <w:sz w:val="28"/>
          <w:szCs w:val="28"/>
          <w:vertAlign w:val="superscript"/>
        </w:rPr>
        <w:t>2</w:t>
      </w:r>
      <w:r w:rsidRPr="00E66EEC">
        <w:rPr>
          <w:noProof/>
          <w:sz w:val="28"/>
          <w:szCs w:val="28"/>
        </w:rPr>
        <w:t xml:space="preserve"> житла, що у 2,7 рази більше, від обсягів І кварталу 2014 р. У сільській місцевості прийнято в експлуатацію 4,8 тис. м</w:t>
      </w:r>
      <w:r w:rsidRPr="00E66EEC">
        <w:rPr>
          <w:noProof/>
          <w:sz w:val="28"/>
          <w:szCs w:val="28"/>
          <w:vertAlign w:val="superscript"/>
        </w:rPr>
        <w:t>2</w:t>
      </w:r>
      <w:r w:rsidRPr="00E66EEC">
        <w:rPr>
          <w:noProof/>
          <w:sz w:val="28"/>
          <w:szCs w:val="28"/>
        </w:rPr>
        <w:t xml:space="preserve"> житла, що в 2,3 рази більше, ніж аналогічного періоду 2013 р. </w:t>
      </w:r>
    </w:p>
    <w:p w:rsidR="0057370D" w:rsidRPr="003E55F7" w:rsidRDefault="0057370D" w:rsidP="00742BBE">
      <w:pPr>
        <w:pStyle w:val="a3"/>
        <w:tabs>
          <w:tab w:val="left" w:pos="7704"/>
        </w:tabs>
        <w:ind w:firstLine="748"/>
        <w:jc w:val="both"/>
        <w:rPr>
          <w:sz w:val="10"/>
          <w:szCs w:val="10"/>
        </w:rPr>
      </w:pPr>
    </w:p>
    <w:p w:rsidR="00742BBE" w:rsidRPr="00B4689A" w:rsidRDefault="0057370D" w:rsidP="00742BBE">
      <w:pPr>
        <w:pStyle w:val="a3"/>
        <w:tabs>
          <w:tab w:val="left" w:pos="7704"/>
        </w:tabs>
        <w:ind w:firstLine="748"/>
        <w:jc w:val="both"/>
        <w:rPr>
          <w:b/>
          <w:i/>
          <w:sz w:val="28"/>
          <w:szCs w:val="28"/>
        </w:rPr>
      </w:pPr>
      <w:r w:rsidRPr="003E55F7">
        <w:rPr>
          <w:b/>
          <w:i/>
          <w:sz w:val="28"/>
          <w:szCs w:val="28"/>
        </w:rPr>
        <w:t xml:space="preserve">Зовнішньоекономічна діяльність. </w:t>
      </w:r>
      <w:r w:rsidR="00742BBE" w:rsidRPr="00B4689A">
        <w:rPr>
          <w:sz w:val="28"/>
          <w:szCs w:val="28"/>
        </w:rPr>
        <w:t xml:space="preserve">Станом </w:t>
      </w:r>
      <w:r w:rsidR="00742BBE" w:rsidRPr="007C334B">
        <w:rPr>
          <w:b/>
          <w:sz w:val="28"/>
          <w:szCs w:val="28"/>
        </w:rPr>
        <w:t>на 01.07.2014 р.</w:t>
      </w:r>
      <w:r w:rsidR="00742BBE" w:rsidRPr="007C334B">
        <w:rPr>
          <w:sz w:val="28"/>
          <w:szCs w:val="28"/>
        </w:rPr>
        <w:t xml:space="preserve"> </w:t>
      </w:r>
      <w:r w:rsidR="00742BBE" w:rsidRPr="00B4689A">
        <w:rPr>
          <w:sz w:val="28"/>
          <w:szCs w:val="28"/>
        </w:rPr>
        <w:t xml:space="preserve">обсяг прямих іноземних інвестицій становить </w:t>
      </w:r>
      <w:r w:rsidR="00742BBE" w:rsidRPr="00B4689A">
        <w:rPr>
          <w:bCs/>
          <w:sz w:val="28"/>
          <w:szCs w:val="28"/>
        </w:rPr>
        <w:t>4181,7</w:t>
      </w:r>
      <w:r w:rsidR="00742BBE" w:rsidRPr="00B4689A">
        <w:rPr>
          <w:b/>
          <w:sz w:val="28"/>
          <w:szCs w:val="28"/>
        </w:rPr>
        <w:t xml:space="preserve"> </w:t>
      </w:r>
      <w:r w:rsidR="00742BBE" w:rsidRPr="00B4689A">
        <w:rPr>
          <w:sz w:val="28"/>
          <w:szCs w:val="28"/>
        </w:rPr>
        <w:t xml:space="preserve">тис. </w:t>
      </w:r>
      <w:proofErr w:type="spellStart"/>
      <w:r w:rsidR="00742BBE" w:rsidRPr="00B4689A">
        <w:rPr>
          <w:sz w:val="28"/>
          <w:szCs w:val="28"/>
        </w:rPr>
        <w:t>дол</w:t>
      </w:r>
      <w:proofErr w:type="spellEnd"/>
      <w:r w:rsidR="00742BBE" w:rsidRPr="00B4689A">
        <w:rPr>
          <w:sz w:val="28"/>
          <w:szCs w:val="28"/>
        </w:rPr>
        <w:t xml:space="preserve">. США, що в розрахунку на одиницю населення становить 44,7 </w:t>
      </w:r>
      <w:proofErr w:type="spellStart"/>
      <w:r w:rsidR="00742BBE" w:rsidRPr="00B4689A">
        <w:rPr>
          <w:sz w:val="28"/>
          <w:szCs w:val="28"/>
        </w:rPr>
        <w:t>дол</w:t>
      </w:r>
      <w:proofErr w:type="spellEnd"/>
      <w:r w:rsidR="00742BBE" w:rsidRPr="00B4689A">
        <w:rPr>
          <w:sz w:val="28"/>
          <w:szCs w:val="28"/>
        </w:rPr>
        <w:t xml:space="preserve">. США. Темп зменшення обсягів прямих іноземних інвестицій до обсягів на початок року становив 98,4 %. За даними статистики, обсяг експорту зовнішньої торгівлі товарами за січень-червень 2014 р. становив 8476,0 тис. </w:t>
      </w:r>
      <w:proofErr w:type="spellStart"/>
      <w:r w:rsidR="00742BBE" w:rsidRPr="00B4689A">
        <w:rPr>
          <w:sz w:val="28"/>
          <w:szCs w:val="28"/>
        </w:rPr>
        <w:t>дол</w:t>
      </w:r>
      <w:proofErr w:type="spellEnd"/>
      <w:r w:rsidR="00742BBE" w:rsidRPr="00B4689A">
        <w:rPr>
          <w:sz w:val="28"/>
          <w:szCs w:val="28"/>
        </w:rPr>
        <w:t xml:space="preserve">. США, що більше порівняно з відповідним періодом попереднього року на 5,9%. </w:t>
      </w:r>
    </w:p>
    <w:p w:rsidR="00742BBE" w:rsidRPr="00E66EEC" w:rsidRDefault="0057370D" w:rsidP="00742BBE">
      <w:pPr>
        <w:pStyle w:val="a3"/>
        <w:tabs>
          <w:tab w:val="left" w:pos="7704"/>
        </w:tabs>
        <w:ind w:firstLine="748"/>
        <w:jc w:val="both"/>
        <w:rPr>
          <w:noProof/>
          <w:sz w:val="28"/>
          <w:szCs w:val="28"/>
        </w:rPr>
      </w:pPr>
      <w:r w:rsidRPr="003E55F7">
        <w:rPr>
          <w:b/>
          <w:i/>
          <w:sz w:val="28"/>
          <w:szCs w:val="28"/>
        </w:rPr>
        <w:t>Пенсійне забезпечення.</w:t>
      </w:r>
      <w:r w:rsidRPr="003E55F7">
        <w:rPr>
          <w:sz w:val="28"/>
          <w:szCs w:val="28"/>
        </w:rPr>
        <w:t xml:space="preserve"> </w:t>
      </w:r>
      <w:r w:rsidR="00742BBE" w:rsidRPr="00E66EEC">
        <w:rPr>
          <w:noProof/>
          <w:sz w:val="28"/>
          <w:szCs w:val="28"/>
        </w:rPr>
        <w:t xml:space="preserve">За </w:t>
      </w:r>
      <w:r w:rsidR="00742BBE">
        <w:rPr>
          <w:noProof/>
          <w:sz w:val="28"/>
          <w:szCs w:val="28"/>
        </w:rPr>
        <w:t>січень-серпень</w:t>
      </w:r>
      <w:r w:rsidR="00742BBE" w:rsidRPr="00E66EEC">
        <w:rPr>
          <w:noProof/>
          <w:sz w:val="28"/>
          <w:szCs w:val="28"/>
        </w:rPr>
        <w:t xml:space="preserve"> 2014 року до Пенсійного фонду надійшло  власних доходів на суму </w:t>
      </w:r>
      <w:r w:rsidR="00742BBE">
        <w:rPr>
          <w:noProof/>
          <w:sz w:val="28"/>
          <w:szCs w:val="28"/>
        </w:rPr>
        <w:t>330,2</w:t>
      </w:r>
      <w:r w:rsidR="00742BBE" w:rsidRPr="00E66EEC">
        <w:rPr>
          <w:noProof/>
          <w:sz w:val="28"/>
          <w:szCs w:val="28"/>
        </w:rPr>
        <w:t xml:space="preserve"> тис. гривень, що становить </w:t>
      </w:r>
      <w:r w:rsidR="00742BBE">
        <w:rPr>
          <w:noProof/>
          <w:sz w:val="28"/>
          <w:szCs w:val="28"/>
        </w:rPr>
        <w:t>118</w:t>
      </w:r>
      <w:r w:rsidR="00742BBE" w:rsidRPr="00E66EEC">
        <w:rPr>
          <w:noProof/>
          <w:sz w:val="28"/>
          <w:szCs w:val="28"/>
        </w:rPr>
        <w:t>,</w:t>
      </w:r>
      <w:r w:rsidR="00742BBE">
        <w:rPr>
          <w:noProof/>
          <w:sz w:val="28"/>
          <w:szCs w:val="28"/>
        </w:rPr>
        <w:t>6</w:t>
      </w:r>
      <w:r w:rsidR="00742BBE" w:rsidRPr="00E66EEC">
        <w:rPr>
          <w:noProof/>
          <w:sz w:val="28"/>
          <w:szCs w:val="28"/>
        </w:rPr>
        <w:t xml:space="preserve">% до завдання. З початку року отримано дотацій з головного управління ПФУ в Закарпатській області у сумі  </w:t>
      </w:r>
      <w:r w:rsidR="00742BBE">
        <w:rPr>
          <w:noProof/>
          <w:sz w:val="28"/>
          <w:szCs w:val="28"/>
        </w:rPr>
        <w:t>157</w:t>
      </w:r>
      <w:r w:rsidR="00742BBE" w:rsidRPr="00E66EEC">
        <w:rPr>
          <w:noProof/>
          <w:sz w:val="28"/>
          <w:szCs w:val="28"/>
        </w:rPr>
        <w:t xml:space="preserve"> </w:t>
      </w:r>
      <w:r w:rsidR="00742BBE">
        <w:rPr>
          <w:noProof/>
          <w:sz w:val="28"/>
          <w:szCs w:val="28"/>
        </w:rPr>
        <w:t>037</w:t>
      </w:r>
      <w:r w:rsidR="00742BBE" w:rsidRPr="00E66EEC">
        <w:rPr>
          <w:noProof/>
          <w:sz w:val="28"/>
          <w:szCs w:val="28"/>
        </w:rPr>
        <w:t>,</w:t>
      </w:r>
      <w:r w:rsidR="00742BBE">
        <w:rPr>
          <w:noProof/>
          <w:sz w:val="28"/>
          <w:szCs w:val="28"/>
        </w:rPr>
        <w:t>5</w:t>
      </w:r>
      <w:r w:rsidR="00742BBE" w:rsidRPr="00E66EEC">
        <w:rPr>
          <w:noProof/>
          <w:sz w:val="28"/>
          <w:szCs w:val="28"/>
        </w:rPr>
        <w:t xml:space="preserve"> тис. гривень. </w:t>
      </w:r>
    </w:p>
    <w:p w:rsidR="00742BBE" w:rsidRPr="00E66EEC" w:rsidRDefault="00742BBE" w:rsidP="00742BBE">
      <w:pPr>
        <w:pStyle w:val="a3"/>
        <w:ind w:firstLine="748"/>
        <w:jc w:val="both"/>
        <w:rPr>
          <w:noProof/>
          <w:sz w:val="28"/>
          <w:szCs w:val="28"/>
        </w:rPr>
      </w:pPr>
      <w:r w:rsidRPr="00E66EEC">
        <w:rPr>
          <w:noProof/>
          <w:sz w:val="28"/>
          <w:szCs w:val="28"/>
        </w:rPr>
        <w:t>Середньомісячний розмір пенсій та допомог станом на 01.0</w:t>
      </w:r>
      <w:r>
        <w:rPr>
          <w:noProof/>
          <w:sz w:val="28"/>
          <w:szCs w:val="28"/>
        </w:rPr>
        <w:t>9</w:t>
      </w:r>
      <w:r w:rsidRPr="00E66EEC">
        <w:rPr>
          <w:noProof/>
          <w:sz w:val="28"/>
          <w:szCs w:val="28"/>
        </w:rPr>
        <w:t>.14 склав 1 </w:t>
      </w:r>
      <w:r>
        <w:rPr>
          <w:noProof/>
          <w:sz w:val="28"/>
          <w:szCs w:val="28"/>
        </w:rPr>
        <w:t>354</w:t>
      </w:r>
      <w:r w:rsidRPr="00E66EEC">
        <w:rPr>
          <w:noProof/>
          <w:sz w:val="28"/>
          <w:szCs w:val="28"/>
        </w:rPr>
        <w:t>,1</w:t>
      </w:r>
      <w:r>
        <w:rPr>
          <w:noProof/>
          <w:sz w:val="28"/>
          <w:szCs w:val="28"/>
        </w:rPr>
        <w:t>3</w:t>
      </w:r>
      <w:r w:rsidRPr="00E66EEC">
        <w:rPr>
          <w:noProof/>
          <w:sz w:val="28"/>
          <w:szCs w:val="28"/>
        </w:rPr>
        <w:t xml:space="preserve"> гривень.</w:t>
      </w:r>
    </w:p>
    <w:p w:rsidR="00742BBE" w:rsidRPr="00E66EEC" w:rsidRDefault="00742BBE" w:rsidP="00742BBE">
      <w:pPr>
        <w:pStyle w:val="a3"/>
        <w:ind w:firstLine="748"/>
        <w:jc w:val="both"/>
        <w:rPr>
          <w:noProof/>
          <w:sz w:val="28"/>
          <w:szCs w:val="28"/>
        </w:rPr>
      </w:pPr>
      <w:r w:rsidRPr="00E66EEC">
        <w:rPr>
          <w:noProof/>
          <w:sz w:val="28"/>
          <w:szCs w:val="28"/>
        </w:rPr>
        <w:t>Загальний борг до Пенсійного фонду станом на 01.0</w:t>
      </w:r>
      <w:r>
        <w:rPr>
          <w:noProof/>
          <w:sz w:val="28"/>
          <w:szCs w:val="28"/>
        </w:rPr>
        <w:t>9</w:t>
      </w:r>
      <w:r w:rsidRPr="00E66EEC">
        <w:rPr>
          <w:noProof/>
          <w:sz w:val="28"/>
          <w:szCs w:val="28"/>
        </w:rPr>
        <w:t xml:space="preserve">.2014 р. склав </w:t>
      </w:r>
      <w:r>
        <w:rPr>
          <w:noProof/>
          <w:sz w:val="28"/>
          <w:szCs w:val="28"/>
        </w:rPr>
        <w:t>56,7</w:t>
      </w:r>
      <w:r w:rsidRPr="00E66EEC">
        <w:rPr>
          <w:noProof/>
          <w:sz w:val="28"/>
          <w:szCs w:val="28"/>
        </w:rPr>
        <w:t xml:space="preserve"> тис. гривень. </w:t>
      </w:r>
    </w:p>
    <w:p w:rsidR="00742BBE" w:rsidRPr="00E66EEC" w:rsidRDefault="00742BBE" w:rsidP="00742BBE">
      <w:pPr>
        <w:pStyle w:val="a3"/>
        <w:ind w:firstLine="748"/>
        <w:jc w:val="both"/>
        <w:rPr>
          <w:noProof/>
          <w:sz w:val="28"/>
          <w:szCs w:val="28"/>
        </w:rPr>
      </w:pPr>
      <w:r w:rsidRPr="00E66EEC">
        <w:rPr>
          <w:noProof/>
          <w:sz w:val="28"/>
          <w:szCs w:val="28"/>
        </w:rPr>
        <w:t xml:space="preserve">Борг допустили наступні підприємства: КП „Рахівкомунсервіс”  –   </w:t>
      </w:r>
      <w:r>
        <w:rPr>
          <w:noProof/>
          <w:sz w:val="28"/>
          <w:szCs w:val="28"/>
        </w:rPr>
        <w:t>5,6</w:t>
      </w:r>
      <w:r w:rsidRPr="00E66EEC">
        <w:rPr>
          <w:noProof/>
          <w:sz w:val="28"/>
          <w:szCs w:val="28"/>
        </w:rPr>
        <w:t xml:space="preserve"> тис. грн, ТОВ „Ясь-Поль” – 33,7 тис. грн.,  Кіновідеомережа – 2,2 тис.грн., Боднарчук В.В. – 10,7 тис.грн., Івасюк С.С. – 3,8 тис.грн.</w:t>
      </w:r>
    </w:p>
    <w:p w:rsidR="00742BBE" w:rsidRPr="00E66EEC" w:rsidRDefault="00742BBE" w:rsidP="00742BBE">
      <w:pPr>
        <w:pStyle w:val="a3"/>
        <w:ind w:firstLine="709"/>
        <w:jc w:val="both"/>
        <w:rPr>
          <w:bCs/>
          <w:noProof/>
          <w:sz w:val="28"/>
          <w:szCs w:val="28"/>
        </w:rPr>
      </w:pPr>
      <w:r w:rsidRPr="00E66EEC">
        <w:rPr>
          <w:noProof/>
          <w:sz w:val="28"/>
          <w:szCs w:val="28"/>
        </w:rPr>
        <w:t xml:space="preserve"> </w:t>
      </w:r>
      <w:r w:rsidRPr="00E66EEC">
        <w:rPr>
          <w:bCs/>
          <w:noProof/>
          <w:sz w:val="28"/>
          <w:szCs w:val="28"/>
        </w:rPr>
        <w:t>Станом на 01.0</w:t>
      </w:r>
      <w:r>
        <w:rPr>
          <w:bCs/>
          <w:noProof/>
          <w:sz w:val="28"/>
          <w:szCs w:val="28"/>
        </w:rPr>
        <w:t>9</w:t>
      </w:r>
      <w:r w:rsidRPr="00E66EEC">
        <w:rPr>
          <w:bCs/>
          <w:noProof/>
          <w:sz w:val="28"/>
          <w:szCs w:val="28"/>
        </w:rPr>
        <w:t xml:space="preserve">.14 року 8 підприємців - фізичних осіб боргують 11,4 тис.грн. З початку року Управлінням ПФУ подано 10 позовних заяв на суму 260,5 тис.грн. </w:t>
      </w:r>
    </w:p>
    <w:p w:rsidR="0057370D" w:rsidRPr="003E55F7" w:rsidRDefault="0057370D" w:rsidP="00742BBE">
      <w:pPr>
        <w:pStyle w:val="a3"/>
        <w:tabs>
          <w:tab w:val="left" w:pos="7200"/>
        </w:tabs>
        <w:ind w:right="-55" w:firstLine="720"/>
        <w:jc w:val="both"/>
        <w:rPr>
          <w:b/>
          <w:bCs/>
          <w:i/>
          <w:sz w:val="10"/>
          <w:szCs w:val="10"/>
        </w:rPr>
      </w:pPr>
    </w:p>
    <w:p w:rsidR="00742BBE" w:rsidRPr="00E66EEC" w:rsidRDefault="0057370D" w:rsidP="00742BBE">
      <w:pPr>
        <w:pStyle w:val="a3"/>
        <w:ind w:firstLine="748"/>
        <w:jc w:val="both"/>
        <w:rPr>
          <w:noProof/>
          <w:sz w:val="28"/>
          <w:szCs w:val="28"/>
        </w:rPr>
      </w:pPr>
      <w:r w:rsidRPr="003E55F7">
        <w:rPr>
          <w:b/>
          <w:bCs/>
          <w:i/>
          <w:sz w:val="28"/>
          <w:szCs w:val="28"/>
        </w:rPr>
        <w:t>Заробітна плата</w:t>
      </w:r>
      <w:r w:rsidR="00742BBE" w:rsidRPr="00742BBE">
        <w:rPr>
          <w:noProof/>
          <w:szCs w:val="28"/>
        </w:rPr>
        <w:t xml:space="preserve"> </w:t>
      </w:r>
      <w:r w:rsidR="00742BBE" w:rsidRPr="00E66EEC">
        <w:rPr>
          <w:noProof/>
          <w:sz w:val="28"/>
          <w:szCs w:val="28"/>
        </w:rPr>
        <w:t xml:space="preserve">За статистичними даними, середньомісячна номінальна заробітна плата штатних працівників району у </w:t>
      </w:r>
      <w:r w:rsidR="00742BBE" w:rsidRPr="007C334B">
        <w:rPr>
          <w:b/>
          <w:noProof/>
          <w:sz w:val="28"/>
          <w:szCs w:val="28"/>
        </w:rPr>
        <w:t>січні - червні</w:t>
      </w:r>
      <w:r w:rsidR="00742BBE" w:rsidRPr="007C334B">
        <w:rPr>
          <w:noProof/>
          <w:sz w:val="28"/>
          <w:szCs w:val="28"/>
        </w:rPr>
        <w:t xml:space="preserve"> </w:t>
      </w:r>
      <w:r w:rsidR="00742BBE" w:rsidRPr="00E66EEC">
        <w:rPr>
          <w:noProof/>
          <w:sz w:val="28"/>
          <w:szCs w:val="28"/>
        </w:rPr>
        <w:t>2014 р. склала 2739 грн., що більше від середнього рівня по області (2584 грн.) на 6,0 %.  В порівнянні до відповідного періоду 2013 року (2621 грн.) її розмір збільшився на 4,5 %.</w:t>
      </w:r>
    </w:p>
    <w:p w:rsidR="00742BBE" w:rsidRPr="00E66EEC" w:rsidRDefault="00742BBE" w:rsidP="00742BBE">
      <w:pPr>
        <w:pStyle w:val="a3"/>
        <w:ind w:firstLine="748"/>
        <w:jc w:val="both"/>
        <w:rPr>
          <w:noProof/>
          <w:sz w:val="28"/>
          <w:szCs w:val="28"/>
        </w:rPr>
      </w:pPr>
      <w:r w:rsidRPr="00E66EEC">
        <w:rPr>
          <w:noProof/>
          <w:sz w:val="28"/>
          <w:szCs w:val="28"/>
        </w:rPr>
        <w:t>Станом на 01.07.14 р. заборгованість із виплати заробітної плати склала 127,8 тис. гривень.</w:t>
      </w:r>
    </w:p>
    <w:p w:rsidR="00742BBE" w:rsidRPr="00E66EEC" w:rsidRDefault="00742BBE" w:rsidP="00742BBE">
      <w:pPr>
        <w:pStyle w:val="a4"/>
        <w:ind w:firstLine="748"/>
        <w:jc w:val="both"/>
        <w:rPr>
          <w:noProof/>
          <w:szCs w:val="28"/>
        </w:rPr>
      </w:pPr>
      <w:r w:rsidRPr="00E66EEC">
        <w:rPr>
          <w:noProof/>
          <w:szCs w:val="28"/>
        </w:rPr>
        <w:t xml:space="preserve">Питання ліквідації заборгованості знаходиться на особистому контролі голови райдержадміністрації, по цьому питанню проводяться щотижневі наради з керівниками підприємств-боржників, контролюючих та правоохоронних служб району У І півріччі 2014 року проведено </w:t>
      </w:r>
      <w:r w:rsidRPr="004E789A">
        <w:rPr>
          <w:noProof/>
          <w:szCs w:val="28"/>
        </w:rPr>
        <w:t>1</w:t>
      </w:r>
      <w:r w:rsidRPr="00E66EEC">
        <w:rPr>
          <w:noProof/>
          <w:szCs w:val="28"/>
        </w:rPr>
        <w:t xml:space="preserve"> засідання районної комісії з питань погашення заборгованості із виплати заробітної плати, пенсій, стипендій та інших соціальних виплат.</w:t>
      </w:r>
    </w:p>
    <w:p w:rsidR="0057370D" w:rsidRPr="003E55F7" w:rsidRDefault="0057370D" w:rsidP="00742BBE">
      <w:pPr>
        <w:pStyle w:val="a3"/>
        <w:ind w:firstLine="709"/>
        <w:jc w:val="both"/>
        <w:rPr>
          <w:sz w:val="10"/>
          <w:szCs w:val="10"/>
        </w:rPr>
      </w:pPr>
    </w:p>
    <w:p w:rsidR="00742BBE" w:rsidRPr="00FB3249" w:rsidRDefault="0057370D" w:rsidP="00742BBE">
      <w:pPr>
        <w:pStyle w:val="a3"/>
        <w:tabs>
          <w:tab w:val="left" w:pos="7704"/>
        </w:tabs>
        <w:ind w:firstLine="748"/>
        <w:jc w:val="both"/>
        <w:rPr>
          <w:sz w:val="28"/>
          <w:szCs w:val="28"/>
        </w:rPr>
      </w:pPr>
      <w:r w:rsidRPr="003E55F7">
        <w:rPr>
          <w:b/>
          <w:bCs/>
          <w:i/>
          <w:sz w:val="28"/>
          <w:szCs w:val="28"/>
        </w:rPr>
        <w:t xml:space="preserve">Зайнятість. </w:t>
      </w:r>
      <w:r w:rsidR="00742BBE" w:rsidRPr="00FB3249">
        <w:rPr>
          <w:bCs/>
          <w:sz w:val="28"/>
          <w:szCs w:val="28"/>
        </w:rPr>
        <w:t xml:space="preserve">Протягом звітного періоду за послугами до служби зайнятості звернулося </w:t>
      </w:r>
      <w:r w:rsidR="00742BBE">
        <w:rPr>
          <w:bCs/>
          <w:sz w:val="28"/>
          <w:szCs w:val="28"/>
        </w:rPr>
        <w:t>2154</w:t>
      </w:r>
      <w:r w:rsidR="00742BBE" w:rsidRPr="00FB3249">
        <w:rPr>
          <w:bCs/>
          <w:sz w:val="28"/>
          <w:szCs w:val="28"/>
        </w:rPr>
        <w:t xml:space="preserve"> осіб. Станом на кінець </w:t>
      </w:r>
      <w:r w:rsidR="00742BBE">
        <w:rPr>
          <w:bCs/>
          <w:sz w:val="28"/>
          <w:szCs w:val="28"/>
        </w:rPr>
        <w:t>серпня</w:t>
      </w:r>
      <w:r w:rsidR="00742BBE" w:rsidRPr="00FB3249">
        <w:rPr>
          <w:bCs/>
          <w:sz w:val="28"/>
          <w:szCs w:val="28"/>
        </w:rPr>
        <w:t xml:space="preserve"> на обліку у Рахівському РЦЗ знаходиться </w:t>
      </w:r>
      <w:r w:rsidR="00742BBE">
        <w:rPr>
          <w:bCs/>
          <w:sz w:val="28"/>
          <w:szCs w:val="28"/>
        </w:rPr>
        <w:t>887</w:t>
      </w:r>
      <w:r w:rsidR="00742BBE" w:rsidRPr="00FB3249">
        <w:rPr>
          <w:bCs/>
          <w:sz w:val="28"/>
          <w:szCs w:val="28"/>
        </w:rPr>
        <w:t xml:space="preserve"> безробітних. </w:t>
      </w:r>
      <w:r w:rsidR="00742BBE" w:rsidRPr="00FB3249">
        <w:rPr>
          <w:sz w:val="28"/>
          <w:szCs w:val="28"/>
        </w:rPr>
        <w:t xml:space="preserve">У звітному періоді створено </w:t>
      </w:r>
      <w:r w:rsidR="00742BBE">
        <w:rPr>
          <w:sz w:val="28"/>
          <w:szCs w:val="28"/>
        </w:rPr>
        <w:t>711</w:t>
      </w:r>
      <w:r w:rsidR="00742BBE" w:rsidRPr="00FB3249">
        <w:rPr>
          <w:sz w:val="28"/>
          <w:szCs w:val="28"/>
        </w:rPr>
        <w:t xml:space="preserve"> нових робочих місця, що становить </w:t>
      </w:r>
      <w:r w:rsidR="00742BBE">
        <w:rPr>
          <w:sz w:val="28"/>
          <w:szCs w:val="28"/>
        </w:rPr>
        <w:t>77,3</w:t>
      </w:r>
      <w:r w:rsidR="00742BBE" w:rsidRPr="00FB3249">
        <w:rPr>
          <w:sz w:val="28"/>
          <w:szCs w:val="28"/>
        </w:rPr>
        <w:t xml:space="preserve"> % до річного завдання (920 робочих  місць).  Із </w:t>
      </w:r>
      <w:r w:rsidR="00742BBE">
        <w:rPr>
          <w:sz w:val="28"/>
          <w:szCs w:val="28"/>
        </w:rPr>
        <w:t>711</w:t>
      </w:r>
      <w:r w:rsidR="00742BBE" w:rsidRPr="00FB3249">
        <w:rPr>
          <w:sz w:val="28"/>
          <w:szCs w:val="28"/>
        </w:rPr>
        <w:t xml:space="preserve"> новостворених робочих місць </w:t>
      </w:r>
      <w:r w:rsidR="00742BBE">
        <w:rPr>
          <w:sz w:val="28"/>
          <w:szCs w:val="28"/>
        </w:rPr>
        <w:t>599</w:t>
      </w:r>
      <w:r w:rsidR="00742BBE" w:rsidRPr="007C4180">
        <w:rPr>
          <w:sz w:val="28"/>
          <w:szCs w:val="28"/>
        </w:rPr>
        <w:t xml:space="preserve"> </w:t>
      </w:r>
      <w:r w:rsidR="00742BBE" w:rsidRPr="00FB3249">
        <w:rPr>
          <w:sz w:val="28"/>
          <w:szCs w:val="28"/>
        </w:rPr>
        <w:t xml:space="preserve">створено фізичними особами, які використовують найману працю та </w:t>
      </w:r>
      <w:r w:rsidR="00742BBE">
        <w:rPr>
          <w:sz w:val="28"/>
          <w:szCs w:val="28"/>
        </w:rPr>
        <w:t>112</w:t>
      </w:r>
      <w:r w:rsidR="00742BBE" w:rsidRPr="00FB3249">
        <w:rPr>
          <w:sz w:val="28"/>
          <w:szCs w:val="28"/>
        </w:rPr>
        <w:t xml:space="preserve"> осіб  зареєструвалися як суб’єкти підприємницької діяльності – фізичні особи, з них одинадцять стали підприємцями шляхом виплати одноразової допомоги по безробіттю. </w:t>
      </w:r>
    </w:p>
    <w:p w:rsidR="00742BBE" w:rsidRPr="00FB3249" w:rsidRDefault="00742BBE" w:rsidP="00742BBE">
      <w:pPr>
        <w:ind w:firstLine="748"/>
        <w:jc w:val="both"/>
        <w:rPr>
          <w:sz w:val="28"/>
          <w:szCs w:val="28"/>
        </w:rPr>
      </w:pPr>
      <w:r w:rsidRPr="00FB3249">
        <w:rPr>
          <w:sz w:val="28"/>
          <w:szCs w:val="28"/>
        </w:rPr>
        <w:t xml:space="preserve">У звітному періоді роботодавцями району було заявлено </w:t>
      </w:r>
      <w:r>
        <w:rPr>
          <w:sz w:val="28"/>
          <w:szCs w:val="28"/>
        </w:rPr>
        <w:t>995</w:t>
      </w:r>
      <w:r w:rsidRPr="00FB3249">
        <w:rPr>
          <w:sz w:val="28"/>
          <w:szCs w:val="28"/>
        </w:rPr>
        <w:t xml:space="preserve"> вакансі</w:t>
      </w:r>
      <w:r>
        <w:rPr>
          <w:sz w:val="28"/>
          <w:szCs w:val="28"/>
        </w:rPr>
        <w:t>й</w:t>
      </w:r>
      <w:r w:rsidRPr="00FB3249">
        <w:rPr>
          <w:sz w:val="28"/>
          <w:szCs w:val="28"/>
        </w:rPr>
        <w:t xml:space="preserve">. В цілому за сприянням служби зайнятості  </w:t>
      </w:r>
      <w:proofErr w:type="spellStart"/>
      <w:r w:rsidRPr="00FB3249">
        <w:rPr>
          <w:sz w:val="28"/>
          <w:szCs w:val="28"/>
        </w:rPr>
        <w:t>працевлаштовано</w:t>
      </w:r>
      <w:proofErr w:type="spellEnd"/>
      <w:r w:rsidRPr="00FB3249">
        <w:rPr>
          <w:sz w:val="28"/>
          <w:szCs w:val="28"/>
        </w:rPr>
        <w:t xml:space="preserve"> на вільні та новостворені робочі місця </w:t>
      </w:r>
      <w:r>
        <w:rPr>
          <w:sz w:val="28"/>
          <w:szCs w:val="28"/>
        </w:rPr>
        <w:t>675</w:t>
      </w:r>
      <w:r w:rsidRPr="00FB3249">
        <w:rPr>
          <w:sz w:val="28"/>
          <w:szCs w:val="28"/>
        </w:rPr>
        <w:t xml:space="preserve"> осіб. Залучено до громадських робіт – </w:t>
      </w:r>
      <w:r>
        <w:rPr>
          <w:sz w:val="28"/>
          <w:szCs w:val="28"/>
        </w:rPr>
        <w:t>129</w:t>
      </w:r>
      <w:r w:rsidRPr="00FB3249">
        <w:rPr>
          <w:sz w:val="28"/>
          <w:szCs w:val="28"/>
        </w:rPr>
        <w:t xml:space="preserve"> безробітних, проходило професійне навчання </w:t>
      </w:r>
      <w:r>
        <w:rPr>
          <w:sz w:val="28"/>
          <w:szCs w:val="28"/>
        </w:rPr>
        <w:t>172</w:t>
      </w:r>
      <w:r w:rsidRPr="00FB3249">
        <w:rPr>
          <w:sz w:val="28"/>
          <w:szCs w:val="28"/>
        </w:rPr>
        <w:t xml:space="preserve"> безробітних. </w:t>
      </w:r>
    </w:p>
    <w:p w:rsidR="00742BBE" w:rsidRPr="00FB3249" w:rsidRDefault="00742BBE" w:rsidP="00742BBE">
      <w:pPr>
        <w:ind w:firstLine="748"/>
        <w:jc w:val="both"/>
        <w:rPr>
          <w:noProof/>
          <w:sz w:val="28"/>
          <w:szCs w:val="28"/>
        </w:rPr>
      </w:pPr>
      <w:r w:rsidRPr="00FB3249">
        <w:rPr>
          <w:noProof/>
          <w:sz w:val="28"/>
          <w:szCs w:val="28"/>
        </w:rPr>
        <w:t xml:space="preserve">На жаль є і негативна сторона. Упродовж </w:t>
      </w:r>
      <w:r>
        <w:rPr>
          <w:noProof/>
          <w:sz w:val="28"/>
          <w:szCs w:val="28"/>
        </w:rPr>
        <w:t>звітного періоду</w:t>
      </w:r>
      <w:r w:rsidRPr="00FB3249">
        <w:rPr>
          <w:noProof/>
          <w:sz w:val="28"/>
          <w:szCs w:val="28"/>
        </w:rPr>
        <w:t xml:space="preserve"> відбулося зменшення робочих місць на </w:t>
      </w:r>
      <w:r>
        <w:rPr>
          <w:noProof/>
          <w:sz w:val="28"/>
          <w:szCs w:val="28"/>
        </w:rPr>
        <w:t>941</w:t>
      </w:r>
      <w:r w:rsidRPr="00FB3249">
        <w:rPr>
          <w:noProof/>
          <w:sz w:val="28"/>
          <w:szCs w:val="28"/>
        </w:rPr>
        <w:t xml:space="preserve"> одиниц</w:t>
      </w:r>
      <w:r>
        <w:rPr>
          <w:noProof/>
          <w:sz w:val="28"/>
          <w:szCs w:val="28"/>
        </w:rPr>
        <w:t>ю</w:t>
      </w:r>
      <w:r w:rsidRPr="00FB3249">
        <w:rPr>
          <w:noProof/>
          <w:sz w:val="28"/>
          <w:szCs w:val="28"/>
        </w:rPr>
        <w:t>:</w:t>
      </w:r>
    </w:p>
    <w:p w:rsidR="00742BBE" w:rsidRPr="00FB3249" w:rsidRDefault="00742BBE" w:rsidP="00742BBE">
      <w:pPr>
        <w:numPr>
          <w:ilvl w:val="0"/>
          <w:numId w:val="7"/>
        </w:numPr>
        <w:tabs>
          <w:tab w:val="clear" w:pos="420"/>
          <w:tab w:val="left" w:pos="900"/>
        </w:tabs>
        <w:ind w:left="0" w:firstLine="748"/>
        <w:jc w:val="both"/>
        <w:rPr>
          <w:i/>
          <w:noProof/>
          <w:sz w:val="28"/>
          <w:szCs w:val="28"/>
        </w:rPr>
      </w:pPr>
      <w:r w:rsidRPr="00FB3249">
        <w:rPr>
          <w:noProof/>
          <w:sz w:val="28"/>
          <w:szCs w:val="28"/>
        </w:rPr>
        <w:t xml:space="preserve">звільнено </w:t>
      </w:r>
      <w:r>
        <w:rPr>
          <w:noProof/>
          <w:sz w:val="28"/>
          <w:szCs w:val="28"/>
        </w:rPr>
        <w:t>608</w:t>
      </w:r>
      <w:r w:rsidRPr="00FB3249">
        <w:rPr>
          <w:noProof/>
          <w:sz w:val="28"/>
          <w:szCs w:val="28"/>
        </w:rPr>
        <w:t xml:space="preserve"> найманих працівників від підприємців – фізичних осіб;</w:t>
      </w:r>
    </w:p>
    <w:p w:rsidR="00742BBE" w:rsidRPr="00FB3249" w:rsidRDefault="00742BBE" w:rsidP="00742BBE">
      <w:pPr>
        <w:numPr>
          <w:ilvl w:val="0"/>
          <w:numId w:val="7"/>
        </w:numPr>
        <w:tabs>
          <w:tab w:val="clear" w:pos="420"/>
          <w:tab w:val="left" w:pos="900"/>
        </w:tabs>
        <w:ind w:left="0" w:firstLine="748"/>
        <w:jc w:val="both"/>
        <w:rPr>
          <w:i/>
          <w:noProof/>
          <w:sz w:val="28"/>
          <w:szCs w:val="28"/>
        </w:rPr>
      </w:pPr>
      <w:r w:rsidRPr="00FB3249">
        <w:rPr>
          <w:noProof/>
          <w:sz w:val="28"/>
          <w:szCs w:val="28"/>
        </w:rPr>
        <w:t xml:space="preserve">припинили підприємницьку діяльність </w:t>
      </w:r>
      <w:r>
        <w:rPr>
          <w:noProof/>
          <w:sz w:val="28"/>
          <w:szCs w:val="28"/>
        </w:rPr>
        <w:t>333</w:t>
      </w:r>
      <w:r w:rsidRPr="00FB3249">
        <w:rPr>
          <w:noProof/>
          <w:sz w:val="28"/>
          <w:szCs w:val="28"/>
        </w:rPr>
        <w:t xml:space="preserve"> СПД.</w:t>
      </w:r>
    </w:p>
    <w:p w:rsidR="00742BBE" w:rsidRPr="00FB3249" w:rsidRDefault="00742BBE" w:rsidP="00742BBE">
      <w:pPr>
        <w:ind w:firstLine="748"/>
        <w:jc w:val="both"/>
        <w:rPr>
          <w:sz w:val="28"/>
          <w:szCs w:val="28"/>
        </w:rPr>
      </w:pPr>
      <w:r w:rsidRPr="00FB3249">
        <w:rPr>
          <w:noProof/>
          <w:sz w:val="28"/>
          <w:szCs w:val="28"/>
        </w:rPr>
        <w:t>Проаналізовано причини звільнення працівників з робочих місць. Переважна більшість звільнень відбулася з причин закінчення терміну дії трудових договорів, за угодою сторін та за власним бажанням.</w:t>
      </w:r>
    </w:p>
    <w:p w:rsidR="00742BBE" w:rsidRDefault="0057370D" w:rsidP="00742BBE">
      <w:pPr>
        <w:tabs>
          <w:tab w:val="left" w:pos="709"/>
        </w:tabs>
        <w:ind w:firstLine="900"/>
        <w:jc w:val="both"/>
        <w:rPr>
          <w:noProof/>
          <w:sz w:val="28"/>
          <w:szCs w:val="28"/>
        </w:rPr>
      </w:pPr>
      <w:r w:rsidRPr="003E55F7">
        <w:rPr>
          <w:b/>
          <w:i/>
          <w:sz w:val="28"/>
          <w:szCs w:val="28"/>
        </w:rPr>
        <w:t>Торгівля.</w:t>
      </w:r>
      <w:r w:rsidRPr="003E55F7">
        <w:rPr>
          <w:sz w:val="28"/>
          <w:szCs w:val="28"/>
        </w:rPr>
        <w:t xml:space="preserve"> </w:t>
      </w:r>
      <w:r w:rsidR="00742BBE" w:rsidRPr="00E66EEC">
        <w:rPr>
          <w:noProof/>
          <w:sz w:val="28"/>
          <w:szCs w:val="28"/>
        </w:rPr>
        <w:t xml:space="preserve">Обсяг роздрібного товарообороту підприємств, які здійснюють діяльність з роздрібної торгівлі та забезпечення стравами та напоями за </w:t>
      </w:r>
      <w:r w:rsidR="00742BBE" w:rsidRPr="00071F9C">
        <w:rPr>
          <w:b/>
          <w:noProof/>
          <w:sz w:val="28"/>
          <w:szCs w:val="28"/>
        </w:rPr>
        <w:t>січень-червень</w:t>
      </w:r>
      <w:r w:rsidR="00742BBE" w:rsidRPr="00E66EEC">
        <w:rPr>
          <w:noProof/>
          <w:sz w:val="28"/>
          <w:szCs w:val="28"/>
        </w:rPr>
        <w:t xml:space="preserve"> 2014 року становить </w:t>
      </w:r>
      <w:r w:rsidR="00742BBE">
        <w:rPr>
          <w:noProof/>
          <w:sz w:val="28"/>
          <w:szCs w:val="28"/>
        </w:rPr>
        <w:t>70</w:t>
      </w:r>
      <w:r w:rsidR="00742BBE" w:rsidRPr="00E66EEC">
        <w:rPr>
          <w:noProof/>
          <w:sz w:val="28"/>
          <w:szCs w:val="28"/>
        </w:rPr>
        <w:t xml:space="preserve">,2 млн. грн., що  </w:t>
      </w:r>
      <w:r w:rsidR="00742BBE">
        <w:rPr>
          <w:noProof/>
          <w:sz w:val="28"/>
          <w:szCs w:val="28"/>
        </w:rPr>
        <w:t>становить</w:t>
      </w:r>
      <w:r w:rsidR="00742BBE" w:rsidRPr="00E66EEC">
        <w:rPr>
          <w:noProof/>
          <w:sz w:val="28"/>
          <w:szCs w:val="28"/>
        </w:rPr>
        <w:t xml:space="preserve"> </w:t>
      </w:r>
      <w:r w:rsidR="00742BBE">
        <w:rPr>
          <w:noProof/>
          <w:sz w:val="28"/>
          <w:szCs w:val="28"/>
        </w:rPr>
        <w:t>84,4</w:t>
      </w:r>
      <w:r w:rsidR="00742BBE" w:rsidRPr="00E66EEC">
        <w:rPr>
          <w:noProof/>
          <w:sz w:val="28"/>
          <w:szCs w:val="28"/>
        </w:rPr>
        <w:t xml:space="preserve"> % до обсягу аналогічний період минулого року. Питома вага району в загальнообласному обсязі роздрібного товарообороту підприємств – юридичних осіб за 2013 р. склала 1,7 %.</w:t>
      </w:r>
      <w:r w:rsidR="00742BBE">
        <w:rPr>
          <w:noProof/>
          <w:sz w:val="28"/>
          <w:szCs w:val="28"/>
        </w:rPr>
        <w:t xml:space="preserve"> Осяг роздрібного товарообороту на одну особу становить 764 грн.</w:t>
      </w:r>
      <w:r w:rsidR="00742BBE" w:rsidRPr="00E66EEC">
        <w:rPr>
          <w:noProof/>
          <w:sz w:val="28"/>
          <w:szCs w:val="28"/>
        </w:rPr>
        <w:t xml:space="preserve"> </w:t>
      </w:r>
    </w:p>
    <w:p w:rsidR="00742BBE" w:rsidRPr="005170F7" w:rsidRDefault="0057370D" w:rsidP="00742BBE">
      <w:pPr>
        <w:tabs>
          <w:tab w:val="left" w:pos="709"/>
        </w:tabs>
        <w:ind w:firstLine="900"/>
        <w:jc w:val="both"/>
        <w:rPr>
          <w:sz w:val="28"/>
          <w:szCs w:val="28"/>
        </w:rPr>
      </w:pPr>
      <w:r w:rsidRPr="00556E6F">
        <w:rPr>
          <w:b/>
          <w:bCs/>
          <w:i/>
          <w:iCs/>
          <w:sz w:val="28"/>
          <w:szCs w:val="28"/>
        </w:rPr>
        <w:t>Сільське господарство.</w:t>
      </w:r>
      <w:r w:rsidRPr="00556E6F">
        <w:rPr>
          <w:sz w:val="28"/>
          <w:szCs w:val="28"/>
        </w:rPr>
        <w:t xml:space="preserve"> </w:t>
      </w:r>
      <w:r w:rsidR="00742BBE" w:rsidRPr="005170F7">
        <w:rPr>
          <w:sz w:val="28"/>
          <w:szCs w:val="28"/>
        </w:rPr>
        <w:t xml:space="preserve">У </w:t>
      </w:r>
      <w:r w:rsidR="00742BBE">
        <w:rPr>
          <w:sz w:val="28"/>
          <w:szCs w:val="28"/>
        </w:rPr>
        <w:t>січні - серпні</w:t>
      </w:r>
      <w:r w:rsidR="00742BBE" w:rsidRPr="005170F7">
        <w:rPr>
          <w:sz w:val="28"/>
          <w:szCs w:val="28"/>
        </w:rPr>
        <w:t xml:space="preserve"> 2014 року порівняно з відповідним періодом 2013 року збільшилося виробництво всіма категоріями господарств району: </w:t>
      </w:r>
    </w:p>
    <w:p w:rsidR="00742BBE" w:rsidRPr="00163B06" w:rsidRDefault="00742BBE" w:rsidP="00742BBE">
      <w:pPr>
        <w:pStyle w:val="aa"/>
        <w:spacing w:before="0" w:beforeAutospacing="0" w:after="0" w:afterAutospacing="0"/>
        <w:ind w:firstLine="748"/>
        <w:jc w:val="both"/>
        <w:rPr>
          <w:sz w:val="28"/>
          <w:szCs w:val="28"/>
          <w:lang w:val="uk-UA"/>
        </w:rPr>
      </w:pPr>
      <w:r w:rsidRPr="00163B06">
        <w:rPr>
          <w:sz w:val="28"/>
          <w:szCs w:val="28"/>
          <w:lang w:val="uk-UA"/>
        </w:rPr>
        <w:t xml:space="preserve">- м’яса на </w:t>
      </w:r>
      <w:r>
        <w:rPr>
          <w:sz w:val="28"/>
          <w:szCs w:val="28"/>
          <w:lang w:val="uk-UA"/>
        </w:rPr>
        <w:t>0,4</w:t>
      </w:r>
      <w:r w:rsidRPr="00163B06">
        <w:rPr>
          <w:sz w:val="28"/>
          <w:szCs w:val="28"/>
          <w:lang w:val="uk-UA"/>
        </w:rPr>
        <w:t xml:space="preserve"> % (всього вироблено </w:t>
      </w:r>
      <w:r>
        <w:rPr>
          <w:sz w:val="28"/>
          <w:szCs w:val="28"/>
          <w:lang w:val="uk-UA"/>
        </w:rPr>
        <w:t>2916</w:t>
      </w:r>
      <w:r w:rsidRPr="00163B06">
        <w:rPr>
          <w:sz w:val="28"/>
          <w:szCs w:val="28"/>
          <w:lang w:val="uk-UA"/>
        </w:rPr>
        <w:t xml:space="preserve"> </w:t>
      </w:r>
      <w:proofErr w:type="spellStart"/>
      <w:r w:rsidRPr="00163B06">
        <w:rPr>
          <w:sz w:val="28"/>
          <w:szCs w:val="28"/>
          <w:lang w:val="uk-UA"/>
        </w:rPr>
        <w:t>тонн</w:t>
      </w:r>
      <w:proofErr w:type="spellEnd"/>
      <w:r w:rsidRPr="00163B06">
        <w:rPr>
          <w:sz w:val="28"/>
          <w:szCs w:val="28"/>
          <w:lang w:val="uk-UA"/>
        </w:rPr>
        <w:t>);</w:t>
      </w:r>
    </w:p>
    <w:p w:rsidR="00742BBE" w:rsidRPr="00163B06" w:rsidRDefault="00742BBE" w:rsidP="00742BBE">
      <w:pPr>
        <w:pStyle w:val="aa"/>
        <w:spacing w:before="0" w:beforeAutospacing="0" w:after="0" w:afterAutospacing="0"/>
        <w:ind w:firstLine="748"/>
        <w:jc w:val="both"/>
        <w:rPr>
          <w:sz w:val="28"/>
          <w:szCs w:val="28"/>
          <w:lang w:val="uk-UA"/>
        </w:rPr>
      </w:pPr>
      <w:r w:rsidRPr="00163B06">
        <w:rPr>
          <w:sz w:val="28"/>
          <w:szCs w:val="28"/>
          <w:lang w:val="uk-UA"/>
        </w:rPr>
        <w:t xml:space="preserve">- молока на </w:t>
      </w:r>
      <w:r>
        <w:rPr>
          <w:sz w:val="28"/>
          <w:szCs w:val="28"/>
          <w:lang w:val="uk-UA"/>
        </w:rPr>
        <w:t>0,5</w:t>
      </w:r>
      <w:r w:rsidRPr="00163B06">
        <w:rPr>
          <w:sz w:val="28"/>
          <w:szCs w:val="28"/>
          <w:lang w:val="uk-UA"/>
        </w:rPr>
        <w:t xml:space="preserve"> % (всього вироблено </w:t>
      </w:r>
      <w:r>
        <w:rPr>
          <w:sz w:val="28"/>
          <w:szCs w:val="28"/>
          <w:lang w:val="uk-UA"/>
        </w:rPr>
        <w:t>19776</w:t>
      </w:r>
      <w:r w:rsidRPr="00163B06">
        <w:rPr>
          <w:sz w:val="28"/>
          <w:szCs w:val="28"/>
          <w:lang w:val="uk-UA"/>
        </w:rPr>
        <w:t xml:space="preserve"> </w:t>
      </w:r>
      <w:proofErr w:type="spellStart"/>
      <w:r w:rsidRPr="00163B06">
        <w:rPr>
          <w:sz w:val="28"/>
          <w:szCs w:val="28"/>
          <w:lang w:val="uk-UA"/>
        </w:rPr>
        <w:t>тонн</w:t>
      </w:r>
      <w:proofErr w:type="spellEnd"/>
      <w:r w:rsidRPr="00163B06">
        <w:rPr>
          <w:sz w:val="28"/>
          <w:szCs w:val="28"/>
          <w:lang w:val="uk-UA"/>
        </w:rPr>
        <w:t>).</w:t>
      </w:r>
    </w:p>
    <w:p w:rsidR="00742BBE" w:rsidRPr="00163B06" w:rsidRDefault="00742BBE" w:rsidP="00742BBE">
      <w:pPr>
        <w:pStyle w:val="aa"/>
        <w:spacing w:before="0" w:beforeAutospacing="0" w:after="0" w:afterAutospacing="0"/>
        <w:ind w:firstLine="748"/>
        <w:jc w:val="both"/>
        <w:rPr>
          <w:sz w:val="28"/>
          <w:szCs w:val="28"/>
          <w:lang w:val="uk-UA"/>
        </w:rPr>
      </w:pPr>
      <w:r w:rsidRPr="00163B06">
        <w:rPr>
          <w:sz w:val="28"/>
          <w:szCs w:val="28"/>
          <w:lang w:val="uk-UA"/>
        </w:rPr>
        <w:t xml:space="preserve">Виробництво яєць </w:t>
      </w:r>
      <w:r>
        <w:rPr>
          <w:sz w:val="28"/>
          <w:szCs w:val="28"/>
          <w:lang w:val="uk-UA"/>
        </w:rPr>
        <w:t>збільшилося</w:t>
      </w:r>
      <w:r w:rsidRPr="00163B06">
        <w:rPr>
          <w:sz w:val="28"/>
          <w:szCs w:val="28"/>
          <w:lang w:val="uk-UA"/>
        </w:rPr>
        <w:t xml:space="preserve"> на </w:t>
      </w:r>
      <w:r>
        <w:rPr>
          <w:sz w:val="28"/>
          <w:szCs w:val="28"/>
          <w:lang w:val="uk-UA"/>
        </w:rPr>
        <w:t>0,3</w:t>
      </w:r>
      <w:r w:rsidRPr="00163B06">
        <w:rPr>
          <w:sz w:val="28"/>
          <w:szCs w:val="28"/>
          <w:lang w:val="uk-UA"/>
        </w:rPr>
        <w:t xml:space="preserve"> % (всього вироблено </w:t>
      </w:r>
      <w:r>
        <w:rPr>
          <w:sz w:val="28"/>
          <w:szCs w:val="28"/>
          <w:lang w:val="uk-UA"/>
        </w:rPr>
        <w:t>10245,5</w:t>
      </w:r>
      <w:r w:rsidRPr="00163B06">
        <w:rPr>
          <w:sz w:val="28"/>
          <w:szCs w:val="28"/>
          <w:lang w:val="uk-UA"/>
        </w:rPr>
        <w:t xml:space="preserve"> тис. штук).</w:t>
      </w:r>
    </w:p>
    <w:p w:rsidR="00742BBE" w:rsidRPr="00163B06" w:rsidRDefault="00742BBE" w:rsidP="00742BBE">
      <w:pPr>
        <w:pStyle w:val="aa"/>
        <w:spacing w:before="0" w:beforeAutospacing="0" w:after="0" w:afterAutospacing="0"/>
        <w:ind w:firstLine="748"/>
        <w:jc w:val="both"/>
        <w:rPr>
          <w:sz w:val="28"/>
          <w:szCs w:val="28"/>
          <w:lang w:val="uk-UA"/>
        </w:rPr>
      </w:pPr>
      <w:r w:rsidRPr="00163B06">
        <w:rPr>
          <w:sz w:val="28"/>
          <w:szCs w:val="28"/>
          <w:lang w:val="uk-UA"/>
        </w:rPr>
        <w:t>В результаті сільськогосподарської діяльності господарств району збільшилась порівняно з відповідним періодом минулого року чисельність поголів’я худоби:</w:t>
      </w:r>
    </w:p>
    <w:p w:rsidR="00742BBE" w:rsidRPr="00163B06" w:rsidRDefault="00742BBE" w:rsidP="00742BBE">
      <w:pPr>
        <w:pStyle w:val="aa"/>
        <w:spacing w:before="0" w:beforeAutospacing="0" w:after="0" w:afterAutospacing="0"/>
        <w:ind w:firstLine="748"/>
        <w:jc w:val="both"/>
        <w:rPr>
          <w:sz w:val="28"/>
          <w:szCs w:val="28"/>
          <w:lang w:val="uk-UA"/>
        </w:rPr>
      </w:pPr>
      <w:r w:rsidRPr="00163B06">
        <w:rPr>
          <w:sz w:val="28"/>
          <w:szCs w:val="28"/>
          <w:lang w:val="uk-UA"/>
        </w:rPr>
        <w:t>- великої рогатої худоби на 2,3 відсотки (11 </w:t>
      </w:r>
      <w:r>
        <w:rPr>
          <w:sz w:val="28"/>
          <w:szCs w:val="28"/>
          <w:lang w:val="uk-UA"/>
        </w:rPr>
        <w:t>191</w:t>
      </w:r>
      <w:r w:rsidRPr="00163B06">
        <w:rPr>
          <w:sz w:val="28"/>
          <w:szCs w:val="28"/>
          <w:lang w:val="uk-UA"/>
        </w:rPr>
        <w:t xml:space="preserve"> голів), у </w:t>
      </w:r>
      <w:proofErr w:type="spellStart"/>
      <w:r w:rsidRPr="00163B06">
        <w:rPr>
          <w:sz w:val="28"/>
          <w:szCs w:val="28"/>
          <w:lang w:val="uk-UA"/>
        </w:rPr>
        <w:t>т.ч</w:t>
      </w:r>
      <w:proofErr w:type="spellEnd"/>
      <w:r w:rsidRPr="00163B06">
        <w:rPr>
          <w:sz w:val="28"/>
          <w:szCs w:val="28"/>
          <w:lang w:val="uk-UA"/>
        </w:rPr>
        <w:t xml:space="preserve">. корів  на </w:t>
      </w:r>
      <w:r>
        <w:rPr>
          <w:sz w:val="28"/>
          <w:szCs w:val="28"/>
          <w:lang w:val="uk-UA"/>
        </w:rPr>
        <w:t>4,0</w:t>
      </w:r>
      <w:r w:rsidRPr="00163B06">
        <w:rPr>
          <w:sz w:val="28"/>
          <w:szCs w:val="28"/>
          <w:lang w:val="uk-UA"/>
        </w:rPr>
        <w:t xml:space="preserve"> % ( 8 </w:t>
      </w:r>
      <w:r>
        <w:rPr>
          <w:sz w:val="28"/>
          <w:szCs w:val="28"/>
          <w:lang w:val="uk-UA"/>
        </w:rPr>
        <w:t>211</w:t>
      </w:r>
      <w:r w:rsidRPr="00163B06">
        <w:rPr>
          <w:sz w:val="28"/>
          <w:szCs w:val="28"/>
          <w:lang w:val="uk-UA"/>
        </w:rPr>
        <w:t xml:space="preserve"> голів): </w:t>
      </w:r>
    </w:p>
    <w:p w:rsidR="00742BBE" w:rsidRPr="00163B06" w:rsidRDefault="00742BBE" w:rsidP="00742BBE">
      <w:pPr>
        <w:pStyle w:val="aa"/>
        <w:spacing w:before="0" w:beforeAutospacing="0" w:after="0" w:afterAutospacing="0"/>
        <w:ind w:firstLine="748"/>
        <w:jc w:val="both"/>
        <w:rPr>
          <w:sz w:val="28"/>
          <w:szCs w:val="28"/>
          <w:highlight w:val="yellow"/>
          <w:lang w:val="uk-UA"/>
        </w:rPr>
      </w:pPr>
      <w:r w:rsidRPr="00163B06">
        <w:rPr>
          <w:sz w:val="28"/>
          <w:szCs w:val="28"/>
          <w:lang w:val="uk-UA"/>
        </w:rPr>
        <w:t xml:space="preserve">- свиней – на </w:t>
      </w:r>
      <w:r>
        <w:rPr>
          <w:sz w:val="28"/>
          <w:szCs w:val="28"/>
          <w:lang w:val="uk-UA"/>
        </w:rPr>
        <w:t>0,2</w:t>
      </w:r>
      <w:r w:rsidRPr="00163B06">
        <w:rPr>
          <w:sz w:val="28"/>
          <w:szCs w:val="28"/>
          <w:lang w:val="uk-UA"/>
        </w:rPr>
        <w:t xml:space="preserve"> % (всього нараховується </w:t>
      </w:r>
      <w:r>
        <w:rPr>
          <w:sz w:val="28"/>
          <w:szCs w:val="28"/>
          <w:lang w:val="uk-UA"/>
        </w:rPr>
        <w:t>16 345</w:t>
      </w:r>
      <w:r w:rsidRPr="00163B06">
        <w:rPr>
          <w:sz w:val="28"/>
          <w:szCs w:val="28"/>
          <w:lang w:val="uk-UA"/>
        </w:rPr>
        <w:t xml:space="preserve"> голів).</w:t>
      </w:r>
      <w:r w:rsidRPr="00163B06">
        <w:rPr>
          <w:sz w:val="28"/>
          <w:szCs w:val="28"/>
          <w:highlight w:val="yellow"/>
          <w:lang w:val="uk-UA"/>
        </w:rPr>
        <w:t xml:space="preserve"> </w:t>
      </w:r>
    </w:p>
    <w:p w:rsidR="00742BBE" w:rsidRDefault="00742BBE" w:rsidP="00742BBE">
      <w:pPr>
        <w:ind w:firstLine="748"/>
        <w:jc w:val="both"/>
        <w:rPr>
          <w:sz w:val="28"/>
          <w:szCs w:val="28"/>
        </w:rPr>
      </w:pPr>
      <w:r w:rsidRPr="00163B06">
        <w:rPr>
          <w:sz w:val="28"/>
          <w:szCs w:val="28"/>
        </w:rPr>
        <w:t xml:space="preserve">- птиці на </w:t>
      </w:r>
      <w:r>
        <w:rPr>
          <w:sz w:val="28"/>
          <w:szCs w:val="28"/>
        </w:rPr>
        <w:t>8,1 % (всього нараховується 186,4</w:t>
      </w:r>
      <w:r w:rsidRPr="00163B06">
        <w:rPr>
          <w:sz w:val="28"/>
          <w:szCs w:val="28"/>
        </w:rPr>
        <w:t xml:space="preserve"> тис. голів.</w:t>
      </w:r>
    </w:p>
    <w:p w:rsidR="00742BBE" w:rsidRPr="00663FF2" w:rsidRDefault="00742BBE" w:rsidP="00742BBE">
      <w:pPr>
        <w:ind w:firstLine="748"/>
        <w:jc w:val="both"/>
        <w:rPr>
          <w:b/>
          <w:bCs/>
          <w:i/>
          <w:iCs/>
          <w:sz w:val="28"/>
          <w:szCs w:val="28"/>
        </w:rPr>
      </w:pPr>
      <w:r>
        <w:rPr>
          <w:sz w:val="28"/>
          <w:szCs w:val="28"/>
        </w:rPr>
        <w:t xml:space="preserve">В той же час на 3,1 % зменшилося </w:t>
      </w:r>
      <w:proofErr w:type="spellStart"/>
      <w:r>
        <w:rPr>
          <w:sz w:val="28"/>
          <w:szCs w:val="28"/>
        </w:rPr>
        <w:t>поголів᾽я</w:t>
      </w:r>
      <w:proofErr w:type="spellEnd"/>
      <w:r>
        <w:rPr>
          <w:sz w:val="28"/>
          <w:szCs w:val="28"/>
        </w:rPr>
        <w:t xml:space="preserve"> </w:t>
      </w:r>
      <w:proofErr w:type="spellStart"/>
      <w:r>
        <w:rPr>
          <w:sz w:val="28"/>
          <w:szCs w:val="28"/>
        </w:rPr>
        <w:t>вівців</w:t>
      </w:r>
      <w:proofErr w:type="spellEnd"/>
      <w:r>
        <w:rPr>
          <w:sz w:val="28"/>
          <w:szCs w:val="28"/>
        </w:rPr>
        <w:t xml:space="preserve"> та кіз (всього нараховується 45 215 голів).</w:t>
      </w:r>
    </w:p>
    <w:p w:rsidR="00742BBE" w:rsidRPr="00663FF2" w:rsidRDefault="0057370D" w:rsidP="00742BBE">
      <w:pPr>
        <w:jc w:val="both"/>
        <w:rPr>
          <w:iCs/>
          <w:sz w:val="28"/>
          <w:szCs w:val="28"/>
        </w:rPr>
      </w:pPr>
      <w:r w:rsidRPr="003E55F7">
        <w:rPr>
          <w:b/>
          <w:bCs/>
          <w:i/>
          <w:iCs/>
          <w:sz w:val="28"/>
          <w:szCs w:val="28"/>
        </w:rPr>
        <w:t>Туризм.</w:t>
      </w:r>
      <w:r w:rsidRPr="003E55F7">
        <w:rPr>
          <w:sz w:val="28"/>
          <w:szCs w:val="28"/>
        </w:rPr>
        <w:t xml:space="preserve"> </w:t>
      </w:r>
      <w:r w:rsidR="00742BBE" w:rsidRPr="00663FF2">
        <w:rPr>
          <w:iCs/>
          <w:sz w:val="28"/>
          <w:szCs w:val="28"/>
        </w:rPr>
        <w:t xml:space="preserve">Протягом січня-серпня 2014 року туристичними закладами району прийнято 20,1 тис. туристів, яким надано послуги на суму  8572,14 тис. грн. </w:t>
      </w:r>
    </w:p>
    <w:p w:rsidR="00742BBE" w:rsidRPr="00663FF2" w:rsidRDefault="00742BBE" w:rsidP="00742BBE">
      <w:pPr>
        <w:ind w:firstLine="708"/>
        <w:rPr>
          <w:iCs/>
          <w:sz w:val="28"/>
          <w:szCs w:val="28"/>
        </w:rPr>
      </w:pPr>
      <w:r w:rsidRPr="00663FF2">
        <w:rPr>
          <w:iCs/>
          <w:sz w:val="28"/>
          <w:szCs w:val="28"/>
        </w:rPr>
        <w:t>В порівнянні до відповідного періоду 2013 року:</w:t>
      </w:r>
    </w:p>
    <w:p w:rsidR="00742BBE" w:rsidRPr="00663FF2" w:rsidRDefault="00742BBE" w:rsidP="00742BBE">
      <w:pPr>
        <w:ind w:firstLine="708"/>
        <w:rPr>
          <w:iCs/>
          <w:sz w:val="28"/>
          <w:szCs w:val="28"/>
        </w:rPr>
      </w:pPr>
      <w:r w:rsidRPr="00663FF2">
        <w:rPr>
          <w:iCs/>
          <w:sz w:val="28"/>
          <w:szCs w:val="28"/>
        </w:rPr>
        <w:t xml:space="preserve">- обсяги наданих послуг зменшились на 30,7 %; </w:t>
      </w:r>
    </w:p>
    <w:p w:rsidR="00742BBE" w:rsidRPr="00663FF2" w:rsidRDefault="00742BBE" w:rsidP="00742BBE">
      <w:pPr>
        <w:ind w:firstLine="708"/>
        <w:rPr>
          <w:iCs/>
          <w:sz w:val="28"/>
          <w:szCs w:val="28"/>
        </w:rPr>
      </w:pPr>
      <w:r w:rsidRPr="00663FF2">
        <w:rPr>
          <w:iCs/>
          <w:sz w:val="28"/>
          <w:szCs w:val="28"/>
        </w:rPr>
        <w:t xml:space="preserve">- обслужено туристів на 23,3 % менше. </w:t>
      </w:r>
    </w:p>
    <w:p w:rsidR="0057370D" w:rsidRPr="00BA2A6B" w:rsidRDefault="00742BBE" w:rsidP="00742BBE">
      <w:pPr>
        <w:ind w:firstLine="708"/>
        <w:jc w:val="both"/>
        <w:rPr>
          <w:iCs/>
        </w:rPr>
      </w:pPr>
      <w:r w:rsidRPr="00663FF2">
        <w:rPr>
          <w:bCs/>
          <w:sz w:val="28"/>
          <w:szCs w:val="28"/>
        </w:rPr>
        <w:t xml:space="preserve">Аналіз сплати податків туристично-рекреаційними закладами Рахівського району засвідчив, що всього по району за січень-серпень        2014 року до Зведеного бюджету </w:t>
      </w:r>
      <w:r w:rsidRPr="00663FF2">
        <w:rPr>
          <w:bCs/>
          <w:iCs/>
          <w:sz w:val="28"/>
          <w:szCs w:val="28"/>
        </w:rPr>
        <w:t>сплачено 990,953 тис.</w:t>
      </w:r>
      <w:r w:rsidRPr="00663FF2">
        <w:rPr>
          <w:sz w:val="28"/>
          <w:szCs w:val="28"/>
        </w:rPr>
        <w:t xml:space="preserve"> </w:t>
      </w:r>
      <w:r w:rsidRPr="00663FF2">
        <w:rPr>
          <w:bCs/>
          <w:iCs/>
          <w:sz w:val="28"/>
          <w:szCs w:val="28"/>
        </w:rPr>
        <w:t xml:space="preserve">грн. (з </w:t>
      </w:r>
      <w:r>
        <w:rPr>
          <w:bCs/>
          <w:iCs/>
          <w:sz w:val="28"/>
          <w:szCs w:val="28"/>
        </w:rPr>
        <w:t>них 13,3 %. – державний бюджет).</w:t>
      </w:r>
      <w:r w:rsidR="0057370D" w:rsidRPr="00BA2A6B">
        <w:rPr>
          <w:bCs/>
          <w:iCs/>
        </w:rPr>
        <w:tab/>
      </w:r>
    </w:p>
    <w:p w:rsidR="0057370D" w:rsidRPr="003E55F7" w:rsidRDefault="0057370D" w:rsidP="0057370D">
      <w:pPr>
        <w:pStyle w:val="a3"/>
        <w:ind w:right="-54" w:firstLine="540"/>
        <w:jc w:val="both"/>
        <w:rPr>
          <w:sz w:val="28"/>
          <w:szCs w:val="28"/>
        </w:rPr>
      </w:pPr>
      <w:r w:rsidRPr="003E55F7">
        <w:rPr>
          <w:b/>
          <w:i/>
          <w:sz w:val="28"/>
          <w:szCs w:val="28"/>
        </w:rPr>
        <w:t>Житлово-комунальні послуги та енергоносії.</w:t>
      </w:r>
      <w:r w:rsidRPr="003E55F7">
        <w:rPr>
          <w:sz w:val="28"/>
          <w:szCs w:val="28"/>
        </w:rPr>
        <w:t xml:space="preserve"> </w:t>
      </w:r>
    </w:p>
    <w:p w:rsidR="00742BBE" w:rsidRPr="00706EF3" w:rsidRDefault="00742BBE" w:rsidP="00742BBE">
      <w:pPr>
        <w:ind w:firstLine="708"/>
        <w:jc w:val="both"/>
        <w:rPr>
          <w:rFonts w:eastAsia="Batang"/>
          <w:sz w:val="28"/>
          <w:szCs w:val="28"/>
        </w:rPr>
      </w:pPr>
      <w:r w:rsidRPr="00FB3249">
        <w:rPr>
          <w:rFonts w:eastAsia="Batang"/>
          <w:sz w:val="28"/>
          <w:szCs w:val="28"/>
        </w:rPr>
        <w:t>За даними Рахівського КП „</w:t>
      </w:r>
      <w:proofErr w:type="spellStart"/>
      <w:r w:rsidRPr="00FB3249">
        <w:rPr>
          <w:rFonts w:eastAsia="Batang"/>
          <w:sz w:val="28"/>
          <w:szCs w:val="28"/>
        </w:rPr>
        <w:t>Рахівтепло</w:t>
      </w:r>
      <w:proofErr w:type="spellEnd"/>
      <w:r w:rsidRPr="00FB3249">
        <w:rPr>
          <w:rFonts w:eastAsia="Batang"/>
          <w:sz w:val="28"/>
          <w:szCs w:val="28"/>
        </w:rPr>
        <w:t xml:space="preserve">”, відсоток оплати теплопостачання, водопостачання та водовідведення </w:t>
      </w:r>
      <w:r>
        <w:rPr>
          <w:rFonts w:eastAsia="Batang"/>
          <w:sz w:val="28"/>
          <w:szCs w:val="28"/>
        </w:rPr>
        <w:t>за вісім місяців</w:t>
      </w:r>
      <w:r w:rsidRPr="00FB3249">
        <w:rPr>
          <w:rFonts w:eastAsia="Batang"/>
          <w:sz w:val="28"/>
          <w:szCs w:val="28"/>
        </w:rPr>
        <w:t xml:space="preserve"> 201</w:t>
      </w:r>
      <w:r>
        <w:rPr>
          <w:rFonts w:eastAsia="Batang"/>
          <w:sz w:val="28"/>
          <w:szCs w:val="28"/>
        </w:rPr>
        <w:t>4</w:t>
      </w:r>
      <w:r w:rsidRPr="00FB3249">
        <w:rPr>
          <w:rFonts w:eastAsia="Batang"/>
          <w:sz w:val="28"/>
          <w:szCs w:val="28"/>
        </w:rPr>
        <w:t xml:space="preserve"> року склав </w:t>
      </w:r>
      <w:r>
        <w:rPr>
          <w:rFonts w:eastAsia="Batang"/>
          <w:sz w:val="28"/>
          <w:szCs w:val="28"/>
        </w:rPr>
        <w:t>119,3</w:t>
      </w:r>
      <w:r w:rsidRPr="00FB3249">
        <w:rPr>
          <w:rFonts w:eastAsia="Batang"/>
          <w:sz w:val="28"/>
          <w:szCs w:val="28"/>
        </w:rPr>
        <w:t xml:space="preserve"> %, в  тому числі:  установами, що фінансуються з місцевого бюджету – </w:t>
      </w:r>
      <w:r>
        <w:rPr>
          <w:rFonts w:eastAsia="Batang"/>
          <w:sz w:val="28"/>
          <w:szCs w:val="28"/>
        </w:rPr>
        <w:t>103,2</w:t>
      </w:r>
      <w:r w:rsidRPr="00FB3249">
        <w:rPr>
          <w:rFonts w:eastAsia="Batang"/>
          <w:sz w:val="28"/>
          <w:szCs w:val="28"/>
        </w:rPr>
        <w:t xml:space="preserve"> %, установами, що фінансуються з державного бюджету – </w:t>
      </w:r>
      <w:r>
        <w:rPr>
          <w:rFonts w:eastAsia="Batang"/>
          <w:sz w:val="28"/>
          <w:szCs w:val="28"/>
        </w:rPr>
        <w:t>78,1</w:t>
      </w:r>
      <w:r w:rsidRPr="00FB3249">
        <w:rPr>
          <w:rFonts w:eastAsia="Batang"/>
          <w:sz w:val="28"/>
          <w:szCs w:val="28"/>
        </w:rPr>
        <w:t xml:space="preserve"> %  та населенням   –</w:t>
      </w:r>
      <w:r>
        <w:rPr>
          <w:rFonts w:eastAsia="Batang"/>
          <w:sz w:val="28"/>
          <w:szCs w:val="28"/>
        </w:rPr>
        <w:t xml:space="preserve"> 106,3</w:t>
      </w:r>
      <w:r w:rsidRPr="00FB3249">
        <w:rPr>
          <w:rFonts w:eastAsia="Batang"/>
          <w:sz w:val="28"/>
          <w:szCs w:val="28"/>
        </w:rPr>
        <w:t xml:space="preserve"> %.</w:t>
      </w:r>
      <w:r>
        <w:rPr>
          <w:rFonts w:eastAsia="Batang"/>
          <w:sz w:val="28"/>
          <w:szCs w:val="28"/>
        </w:rPr>
        <w:t xml:space="preserve"> Заборгованість станом на 01.09.14 р. склала 1428,3 </w:t>
      </w:r>
      <w:proofErr w:type="spellStart"/>
      <w:r>
        <w:rPr>
          <w:rFonts w:eastAsia="Batang"/>
          <w:sz w:val="28"/>
          <w:szCs w:val="28"/>
        </w:rPr>
        <w:t>тис.грн</w:t>
      </w:r>
      <w:proofErr w:type="spellEnd"/>
      <w:r>
        <w:rPr>
          <w:rFonts w:eastAsia="Batang"/>
          <w:sz w:val="28"/>
          <w:szCs w:val="28"/>
        </w:rPr>
        <w:t xml:space="preserve">., в </w:t>
      </w:r>
      <w:proofErr w:type="spellStart"/>
      <w:r>
        <w:rPr>
          <w:rFonts w:eastAsia="Batang"/>
          <w:sz w:val="28"/>
          <w:szCs w:val="28"/>
        </w:rPr>
        <w:t>т.ч</w:t>
      </w:r>
      <w:proofErr w:type="spellEnd"/>
      <w:r>
        <w:rPr>
          <w:rFonts w:eastAsia="Batang"/>
          <w:sz w:val="28"/>
          <w:szCs w:val="28"/>
        </w:rPr>
        <w:t xml:space="preserve">. за рахунок різниці в цінах – 817,4 </w:t>
      </w:r>
      <w:proofErr w:type="spellStart"/>
      <w:r>
        <w:rPr>
          <w:rFonts w:eastAsia="Batang"/>
          <w:sz w:val="28"/>
          <w:szCs w:val="28"/>
        </w:rPr>
        <w:t>тис.грн</w:t>
      </w:r>
      <w:proofErr w:type="spellEnd"/>
      <w:r>
        <w:rPr>
          <w:rFonts w:eastAsia="Batang"/>
          <w:sz w:val="28"/>
          <w:szCs w:val="28"/>
        </w:rPr>
        <w:t>.</w:t>
      </w:r>
    </w:p>
    <w:p w:rsidR="0057370D" w:rsidRPr="0057370D" w:rsidRDefault="0057370D" w:rsidP="0057370D">
      <w:pPr>
        <w:pStyle w:val="a3"/>
        <w:ind w:firstLine="720"/>
        <w:jc w:val="center"/>
        <w:rPr>
          <w:b/>
          <w:sz w:val="28"/>
          <w:szCs w:val="28"/>
          <w:lang w:val="ru-RU"/>
        </w:rPr>
      </w:pPr>
    </w:p>
    <w:p w:rsidR="0057370D" w:rsidRPr="0057370D" w:rsidRDefault="0057370D" w:rsidP="0057370D">
      <w:pPr>
        <w:pStyle w:val="a3"/>
        <w:ind w:firstLine="720"/>
        <w:jc w:val="center"/>
        <w:rPr>
          <w:b/>
          <w:sz w:val="28"/>
          <w:szCs w:val="28"/>
          <w:lang w:val="ru-RU"/>
        </w:rPr>
      </w:pPr>
    </w:p>
    <w:p w:rsidR="0057370D" w:rsidRPr="003E55F7" w:rsidRDefault="0057370D" w:rsidP="0057370D">
      <w:pPr>
        <w:pStyle w:val="a4"/>
        <w:ind w:firstLine="624"/>
        <w:jc w:val="center"/>
        <w:rPr>
          <w:b/>
          <w:bCs/>
          <w:szCs w:val="28"/>
        </w:rPr>
      </w:pPr>
      <w:r w:rsidRPr="003E55F7">
        <w:rPr>
          <w:b/>
          <w:bCs/>
          <w:szCs w:val="28"/>
        </w:rPr>
        <w:t>Головні проблеми розвитку економіки і соціальної сфери.</w:t>
      </w:r>
    </w:p>
    <w:p w:rsidR="0057370D" w:rsidRPr="003E55F7" w:rsidRDefault="0057370D" w:rsidP="0057370D">
      <w:pPr>
        <w:pStyle w:val="a4"/>
        <w:ind w:firstLine="624"/>
        <w:jc w:val="both"/>
        <w:rPr>
          <w:szCs w:val="28"/>
        </w:rPr>
      </w:pPr>
      <w:r w:rsidRPr="003E55F7">
        <w:rPr>
          <w:szCs w:val="28"/>
        </w:rPr>
        <w:t>Незважаючи на певні досягнення, проблемними залишаються обсяги реалізації товарної продукції підприємствами району, диференціація у рівнях розвитку населених пунктів, неефективне використання наявного природно-ресурсного та людського потенціалу, недостатній розвиток малого бізнесу, високий рівень його „</w:t>
      </w:r>
      <w:proofErr w:type="spellStart"/>
      <w:r w:rsidRPr="003E55F7">
        <w:rPr>
          <w:szCs w:val="28"/>
        </w:rPr>
        <w:t>тінізації</w:t>
      </w:r>
      <w:proofErr w:type="spellEnd"/>
      <w:r w:rsidRPr="003E55F7">
        <w:rPr>
          <w:szCs w:val="28"/>
        </w:rPr>
        <w:t>”, незадоволення потреб економіки у інвестиційних та фінансових ресурсах. Саме на покращення стану справ у вказаних сферах буде спрямована робота райдержадміністрації у 201</w:t>
      </w:r>
      <w:r w:rsidR="00742BBE">
        <w:rPr>
          <w:szCs w:val="28"/>
        </w:rPr>
        <w:t>5</w:t>
      </w:r>
      <w:r w:rsidRPr="003E55F7">
        <w:rPr>
          <w:szCs w:val="28"/>
        </w:rPr>
        <w:t xml:space="preserve"> році.</w:t>
      </w:r>
    </w:p>
    <w:p w:rsidR="0057370D" w:rsidRPr="003E55F7" w:rsidRDefault="0057370D" w:rsidP="0057370D">
      <w:pPr>
        <w:pStyle w:val="a4"/>
        <w:widowControl w:val="0"/>
        <w:ind w:firstLine="624"/>
        <w:jc w:val="both"/>
        <w:rPr>
          <w:szCs w:val="28"/>
        </w:rPr>
      </w:pPr>
      <w:r w:rsidRPr="003E55F7">
        <w:rPr>
          <w:szCs w:val="28"/>
        </w:rPr>
        <w:t>Незважаючи на ріст рівня середньої заробітної плати, ще є працівники, які працюють на підприємствах різних форм власності і отримують заробітну плату нижче прожиткового мінімуму для працездатної особи.</w:t>
      </w:r>
    </w:p>
    <w:p w:rsidR="0057370D" w:rsidRPr="003E55F7" w:rsidRDefault="0057370D" w:rsidP="0057370D">
      <w:pPr>
        <w:pStyle w:val="a4"/>
        <w:widowControl w:val="0"/>
        <w:ind w:firstLine="624"/>
        <w:jc w:val="both"/>
        <w:rPr>
          <w:szCs w:val="28"/>
        </w:rPr>
      </w:pPr>
      <w:r w:rsidRPr="003E55F7">
        <w:rPr>
          <w:szCs w:val="28"/>
        </w:rPr>
        <w:t xml:space="preserve">Однією з проблем є відсутність дієвих механізмів відповідальності за невиконання зобов’язань підприємствами. </w:t>
      </w:r>
    </w:p>
    <w:p w:rsidR="0057370D" w:rsidRPr="003E55F7" w:rsidRDefault="0057370D" w:rsidP="0057370D">
      <w:pPr>
        <w:pStyle w:val="a4"/>
        <w:widowControl w:val="0"/>
        <w:ind w:firstLine="624"/>
        <w:jc w:val="both"/>
        <w:rPr>
          <w:szCs w:val="28"/>
        </w:rPr>
      </w:pPr>
      <w:r w:rsidRPr="003E55F7">
        <w:rPr>
          <w:szCs w:val="28"/>
        </w:rPr>
        <w:t>Особливої уваги потребують питання підвищення якості послуг, які надаються підприємствами житлово-комунального господарства.</w:t>
      </w:r>
    </w:p>
    <w:p w:rsidR="0057370D" w:rsidRPr="003E55F7" w:rsidRDefault="0057370D" w:rsidP="0057370D">
      <w:pPr>
        <w:pStyle w:val="a4"/>
        <w:widowControl w:val="0"/>
        <w:ind w:firstLine="624"/>
        <w:jc w:val="both"/>
        <w:rPr>
          <w:szCs w:val="28"/>
        </w:rPr>
      </w:pPr>
      <w:r w:rsidRPr="003E55F7">
        <w:rPr>
          <w:szCs w:val="28"/>
        </w:rPr>
        <w:t>Низька фінансова спроможність району стримує виконання цільових регіональних програм, насамперед тих, які направлені на розвиток інфраструктури життєзабезпечення населення та розвитку малого бізнесу.</w:t>
      </w:r>
    </w:p>
    <w:p w:rsidR="0057370D" w:rsidRPr="003E55F7" w:rsidRDefault="0057370D" w:rsidP="0057370D">
      <w:pPr>
        <w:pStyle w:val="a4"/>
        <w:widowControl w:val="0"/>
        <w:ind w:firstLine="624"/>
        <w:jc w:val="both"/>
      </w:pPr>
      <w:r w:rsidRPr="003E55F7">
        <w:t>Наступний 201</w:t>
      </w:r>
      <w:r w:rsidR="00742BBE">
        <w:t>5</w:t>
      </w:r>
      <w:r w:rsidRPr="003E55F7">
        <w:t xml:space="preserve"> рік вимагає зосередженості у вирішенні вищенаведених проблемних питань. Необхідно досягнути приросту обсягів виробництва та реалізації товарної продукції, робіт та послуг, суттєво підвищити ефективність використання природно-ресурсного потенціалу, збільшити обсяги залучення інвестицій (в тому числі іноземних), покращити фінансову спроможність району, впровадити ефективні соціальні програми, що забезпечать підвищення життєвого рівня населення району.</w:t>
      </w:r>
    </w:p>
    <w:p w:rsidR="0057370D" w:rsidRPr="0057370D" w:rsidRDefault="0057370D" w:rsidP="0057370D">
      <w:pPr>
        <w:pStyle w:val="a4"/>
        <w:widowControl w:val="0"/>
        <w:ind w:firstLine="624"/>
        <w:jc w:val="both"/>
        <w:rPr>
          <w:lang w:val="ru-RU"/>
        </w:rPr>
      </w:pPr>
      <w:r w:rsidRPr="003E55F7">
        <w:t xml:space="preserve">Також проблемним питанням є недостатнє фінансування заходів з відновлення об’єктів комунальної власності пошкоджених паводками 1998, 2001, 2008, 2010 років. Попередня потреба у коштах на відновлення об’єктів, що були пошкоджені становить </w:t>
      </w:r>
      <w:r w:rsidR="007C334B">
        <w:t>більше</w:t>
      </w:r>
      <w:r w:rsidRPr="003E55F7">
        <w:t xml:space="preserve"> 100 млн. гривень. </w:t>
      </w:r>
    </w:p>
    <w:p w:rsidR="0057370D" w:rsidRPr="003E55F7" w:rsidRDefault="0057370D" w:rsidP="0057370D">
      <w:pPr>
        <w:pStyle w:val="a4"/>
        <w:widowControl w:val="0"/>
        <w:ind w:firstLine="624"/>
        <w:jc w:val="both"/>
      </w:pPr>
      <w:r w:rsidRPr="003E55F7">
        <w:t xml:space="preserve">Не відповідає нормативним вимогам очистка стічних вод  району, які скидаються в прикордонну р. Тиса, незадовільна санітарно – екологічна ситуація  в акваторії р. Тиса. Тому, необхідно провести реконструкцію очисних споруд та каналізаційних мереж  в м. Рахів, смт. Кобилецька Поляна, смт. </w:t>
      </w:r>
      <w:proofErr w:type="spellStart"/>
      <w:r w:rsidRPr="003E55F7">
        <w:t>Ясіня</w:t>
      </w:r>
      <w:proofErr w:type="spellEnd"/>
      <w:r w:rsidRPr="003E55F7">
        <w:t>.</w:t>
      </w:r>
    </w:p>
    <w:p w:rsidR="0057370D" w:rsidRPr="003E55F7" w:rsidRDefault="0057370D" w:rsidP="0057370D">
      <w:pPr>
        <w:pStyle w:val="a4"/>
        <w:widowControl w:val="0"/>
        <w:ind w:firstLine="624"/>
        <w:jc w:val="both"/>
      </w:pPr>
      <w:r w:rsidRPr="003E55F7">
        <w:t xml:space="preserve">Слід зазначити, що підприємства житлово – комунального господарства недостатньо забезпечені спеціальною технікою для прибирання сміття. </w:t>
      </w:r>
    </w:p>
    <w:p w:rsidR="0057370D" w:rsidRPr="003E55F7" w:rsidRDefault="0057370D" w:rsidP="0057370D">
      <w:pPr>
        <w:pStyle w:val="a4"/>
        <w:widowControl w:val="0"/>
        <w:ind w:firstLine="624"/>
        <w:jc w:val="both"/>
      </w:pPr>
      <w:r w:rsidRPr="003E55F7">
        <w:t>Недостатнім є забезпечення закладів охорони здоров’я діагностичним та лікувальним обладнанням, санітарним автотранспортом.</w:t>
      </w:r>
    </w:p>
    <w:p w:rsidR="0057370D" w:rsidRPr="003E55F7" w:rsidRDefault="0057370D" w:rsidP="0057370D">
      <w:pPr>
        <w:pStyle w:val="a4"/>
        <w:widowControl w:val="0"/>
        <w:ind w:firstLine="624"/>
        <w:jc w:val="both"/>
      </w:pPr>
      <w:r w:rsidRPr="003E55F7">
        <w:t>Не на належному рівні знаходиться екологічна свідомість та правова освіта в сфері екологічного та природоохоронного законодавства членів територіальних громад та їх представників в органах місцевого самоврядування.</w:t>
      </w:r>
    </w:p>
    <w:p w:rsidR="0057370D" w:rsidRPr="003E55F7" w:rsidRDefault="0057370D" w:rsidP="0057370D">
      <w:pPr>
        <w:pStyle w:val="a4"/>
        <w:widowControl w:val="0"/>
        <w:ind w:firstLine="624"/>
        <w:jc w:val="both"/>
      </w:pPr>
      <w:r w:rsidRPr="003E55F7">
        <w:t>Відсутній нормативний механізм збереження та використання високогірних лук.</w:t>
      </w:r>
    </w:p>
    <w:p w:rsidR="0057370D" w:rsidRPr="003E55F7" w:rsidRDefault="0057370D" w:rsidP="0057370D">
      <w:pPr>
        <w:pStyle w:val="a4"/>
        <w:widowControl w:val="0"/>
        <w:ind w:firstLine="624"/>
        <w:jc w:val="both"/>
      </w:pPr>
      <w:r w:rsidRPr="003E55F7">
        <w:t>Відсутній механізм оцінки впливу на рекреаційний потенціал природокористування.</w:t>
      </w:r>
    </w:p>
    <w:p w:rsidR="0057370D" w:rsidRPr="003E55F7" w:rsidRDefault="0057370D" w:rsidP="0057370D">
      <w:pPr>
        <w:pStyle w:val="a4"/>
        <w:widowControl w:val="0"/>
        <w:ind w:firstLine="624"/>
        <w:jc w:val="both"/>
      </w:pPr>
      <w:r w:rsidRPr="003E55F7">
        <w:t>Немає системи та механізму забезпечення обліку та оподаткування використання корисних властивостей лісів для культурно – оздоровчих, рекреаційних, спортивних, туристичних і освітньо – виховних цілей та проведення науково – дослідних робіт.</w:t>
      </w:r>
    </w:p>
    <w:p w:rsidR="0057370D" w:rsidRDefault="0057370D" w:rsidP="0057370D">
      <w:pPr>
        <w:pStyle w:val="a4"/>
        <w:widowControl w:val="0"/>
        <w:ind w:firstLine="624"/>
        <w:jc w:val="both"/>
      </w:pPr>
      <w:r w:rsidRPr="003E55F7">
        <w:t xml:space="preserve">Проблемним питанням для району є неефективне функціонування Координаційної ради Карпатського біосферного заповідника. Недостатньо розвинута інфраструктура по використанню </w:t>
      </w:r>
      <w:proofErr w:type="spellStart"/>
      <w:r w:rsidRPr="003E55F7">
        <w:t>екосистемних</w:t>
      </w:r>
      <w:proofErr w:type="spellEnd"/>
      <w:r w:rsidRPr="003E55F7">
        <w:t xml:space="preserve"> послуг.</w:t>
      </w:r>
    </w:p>
    <w:p w:rsidR="0057370D" w:rsidRPr="00FC6DF9" w:rsidRDefault="0057370D" w:rsidP="0057370D">
      <w:pPr>
        <w:pStyle w:val="a4"/>
        <w:widowControl w:val="0"/>
        <w:ind w:firstLine="624"/>
        <w:jc w:val="both"/>
        <w:rPr>
          <w:color w:val="FF0000"/>
        </w:rPr>
      </w:pPr>
    </w:p>
    <w:p w:rsidR="0057370D" w:rsidRPr="003E55F7" w:rsidRDefault="0057370D" w:rsidP="0057370D">
      <w:pPr>
        <w:pStyle w:val="a4"/>
        <w:widowControl w:val="0"/>
        <w:ind w:firstLine="624"/>
        <w:jc w:val="both"/>
      </w:pPr>
    </w:p>
    <w:p w:rsidR="0057370D" w:rsidRPr="003E55F7" w:rsidRDefault="0057370D" w:rsidP="0057370D">
      <w:pPr>
        <w:pStyle w:val="a3"/>
        <w:ind w:firstLine="720"/>
        <w:jc w:val="center"/>
        <w:rPr>
          <w:b/>
          <w:sz w:val="28"/>
          <w:szCs w:val="28"/>
        </w:rPr>
      </w:pPr>
    </w:p>
    <w:p w:rsidR="0057370D" w:rsidRPr="003E55F7" w:rsidRDefault="0057370D" w:rsidP="0057370D">
      <w:pPr>
        <w:pStyle w:val="a3"/>
        <w:jc w:val="center"/>
        <w:rPr>
          <w:b/>
          <w:sz w:val="28"/>
          <w:szCs w:val="28"/>
        </w:rPr>
      </w:pPr>
      <w:r w:rsidRPr="003E55F7">
        <w:rPr>
          <w:b/>
          <w:sz w:val="28"/>
          <w:szCs w:val="28"/>
        </w:rPr>
        <w:t xml:space="preserve">Основні напрями підвищення економічної активності, </w:t>
      </w:r>
    </w:p>
    <w:p w:rsidR="0057370D" w:rsidRPr="003E55F7" w:rsidRDefault="0057370D" w:rsidP="0057370D">
      <w:pPr>
        <w:pStyle w:val="a3"/>
        <w:jc w:val="center"/>
        <w:rPr>
          <w:b/>
          <w:sz w:val="28"/>
          <w:szCs w:val="28"/>
        </w:rPr>
      </w:pPr>
      <w:r w:rsidRPr="003E55F7">
        <w:rPr>
          <w:b/>
          <w:sz w:val="28"/>
          <w:szCs w:val="28"/>
        </w:rPr>
        <w:t>збільшення доходів місцевих бюджетів, вирішення соціальних питань</w:t>
      </w:r>
    </w:p>
    <w:p w:rsidR="0057370D" w:rsidRPr="003E55F7" w:rsidRDefault="0057370D" w:rsidP="0057370D">
      <w:pPr>
        <w:pStyle w:val="a3"/>
        <w:ind w:firstLine="720"/>
        <w:jc w:val="both"/>
        <w:rPr>
          <w:sz w:val="28"/>
          <w:szCs w:val="28"/>
        </w:rPr>
      </w:pPr>
    </w:p>
    <w:p w:rsidR="0057370D" w:rsidRPr="003E55F7" w:rsidRDefault="0057370D" w:rsidP="0057370D">
      <w:pPr>
        <w:pStyle w:val="Just"/>
        <w:rPr>
          <w:noProof/>
          <w:sz w:val="28"/>
          <w:szCs w:val="28"/>
          <w:lang w:val="uk-UA"/>
        </w:rPr>
      </w:pPr>
      <w:r w:rsidRPr="003E55F7">
        <w:rPr>
          <w:noProof/>
          <w:sz w:val="28"/>
          <w:szCs w:val="28"/>
          <w:lang w:val="uk-UA"/>
        </w:rPr>
        <w:t>Головною  метою є створення умов для сталого економічного зростання та підвищення рівня добробуту населення.</w:t>
      </w:r>
    </w:p>
    <w:p w:rsidR="0057370D" w:rsidRPr="003E55F7" w:rsidRDefault="0057370D" w:rsidP="0057370D">
      <w:pPr>
        <w:pStyle w:val="a3"/>
        <w:ind w:firstLine="720"/>
        <w:jc w:val="both"/>
        <w:rPr>
          <w:sz w:val="28"/>
          <w:szCs w:val="28"/>
        </w:rPr>
      </w:pPr>
    </w:p>
    <w:p w:rsidR="0057370D" w:rsidRPr="003E55F7" w:rsidRDefault="0057370D" w:rsidP="0057370D">
      <w:pPr>
        <w:pStyle w:val="a3"/>
        <w:ind w:firstLine="720"/>
        <w:jc w:val="both"/>
        <w:rPr>
          <w:sz w:val="28"/>
          <w:szCs w:val="28"/>
        </w:rPr>
      </w:pPr>
      <w:r w:rsidRPr="003E55F7">
        <w:rPr>
          <w:sz w:val="28"/>
          <w:szCs w:val="28"/>
        </w:rPr>
        <w:t>Пріоритетними напрямками діяльності на наступний рік  будуть:</w:t>
      </w:r>
    </w:p>
    <w:p w:rsidR="0057370D" w:rsidRPr="003E55F7" w:rsidRDefault="0057370D" w:rsidP="0057370D">
      <w:pPr>
        <w:pStyle w:val="a3"/>
        <w:numPr>
          <w:ilvl w:val="0"/>
          <w:numId w:val="1"/>
        </w:numPr>
        <w:jc w:val="both"/>
        <w:rPr>
          <w:sz w:val="28"/>
          <w:szCs w:val="28"/>
        </w:rPr>
      </w:pPr>
      <w:r w:rsidRPr="003E55F7">
        <w:rPr>
          <w:sz w:val="28"/>
          <w:szCs w:val="28"/>
        </w:rPr>
        <w:t>розвиток туристично-оздоровчого комплексу та його інфраструктури;</w:t>
      </w:r>
    </w:p>
    <w:p w:rsidR="0057370D" w:rsidRPr="003E55F7" w:rsidRDefault="0057370D" w:rsidP="0057370D">
      <w:pPr>
        <w:pStyle w:val="a3"/>
        <w:numPr>
          <w:ilvl w:val="0"/>
          <w:numId w:val="1"/>
        </w:numPr>
        <w:jc w:val="both"/>
        <w:rPr>
          <w:sz w:val="28"/>
          <w:szCs w:val="28"/>
        </w:rPr>
      </w:pPr>
      <w:r w:rsidRPr="003E55F7">
        <w:rPr>
          <w:sz w:val="28"/>
          <w:szCs w:val="28"/>
        </w:rPr>
        <w:t>ефективне природокористування;</w:t>
      </w:r>
    </w:p>
    <w:p w:rsidR="0057370D" w:rsidRPr="003E55F7" w:rsidRDefault="0057370D" w:rsidP="0057370D">
      <w:pPr>
        <w:pStyle w:val="a3"/>
        <w:numPr>
          <w:ilvl w:val="0"/>
          <w:numId w:val="1"/>
        </w:numPr>
        <w:jc w:val="both"/>
        <w:rPr>
          <w:sz w:val="28"/>
          <w:szCs w:val="28"/>
        </w:rPr>
      </w:pPr>
      <w:r w:rsidRPr="003E55F7">
        <w:rPr>
          <w:sz w:val="28"/>
          <w:szCs w:val="28"/>
        </w:rPr>
        <w:t>забезпечення ефективного захисту територій району від природних і техногенних катастроф;</w:t>
      </w:r>
    </w:p>
    <w:p w:rsidR="0057370D" w:rsidRPr="003E55F7" w:rsidRDefault="0057370D" w:rsidP="0057370D">
      <w:pPr>
        <w:pStyle w:val="a3"/>
        <w:numPr>
          <w:ilvl w:val="0"/>
          <w:numId w:val="1"/>
        </w:numPr>
        <w:jc w:val="both"/>
        <w:rPr>
          <w:sz w:val="28"/>
          <w:szCs w:val="28"/>
        </w:rPr>
      </w:pPr>
      <w:r w:rsidRPr="003E55F7">
        <w:rPr>
          <w:sz w:val="28"/>
          <w:szCs w:val="28"/>
        </w:rPr>
        <w:t>збереження культурної та історичної спадщини;</w:t>
      </w:r>
    </w:p>
    <w:p w:rsidR="0057370D" w:rsidRPr="003E55F7" w:rsidRDefault="0057370D" w:rsidP="0057370D">
      <w:pPr>
        <w:pStyle w:val="a3"/>
        <w:numPr>
          <w:ilvl w:val="0"/>
          <w:numId w:val="1"/>
        </w:numPr>
        <w:jc w:val="both"/>
        <w:rPr>
          <w:sz w:val="28"/>
          <w:szCs w:val="28"/>
        </w:rPr>
      </w:pPr>
      <w:r w:rsidRPr="003E55F7">
        <w:rPr>
          <w:sz w:val="28"/>
          <w:szCs w:val="28"/>
        </w:rPr>
        <w:t>енергозберігаючі заходи у сфері житлово-комунального господарства.</w:t>
      </w:r>
    </w:p>
    <w:p w:rsidR="0057370D" w:rsidRPr="003E55F7" w:rsidRDefault="0057370D" w:rsidP="0057370D">
      <w:pPr>
        <w:pStyle w:val="a3"/>
        <w:ind w:left="720"/>
        <w:jc w:val="both"/>
        <w:rPr>
          <w:sz w:val="28"/>
          <w:szCs w:val="28"/>
        </w:rPr>
      </w:pPr>
    </w:p>
    <w:p w:rsidR="0057370D" w:rsidRPr="003E55F7" w:rsidRDefault="0057370D" w:rsidP="0057370D">
      <w:pPr>
        <w:pStyle w:val="a3"/>
        <w:ind w:firstLine="720"/>
        <w:jc w:val="both"/>
        <w:rPr>
          <w:sz w:val="28"/>
          <w:szCs w:val="28"/>
        </w:rPr>
      </w:pPr>
      <w:r w:rsidRPr="003E55F7">
        <w:rPr>
          <w:sz w:val="28"/>
          <w:szCs w:val="28"/>
        </w:rPr>
        <w:t>Основними заходами даних напрямків буде:</w:t>
      </w:r>
    </w:p>
    <w:p w:rsidR="0057370D" w:rsidRPr="003E55F7" w:rsidRDefault="0057370D" w:rsidP="0057370D">
      <w:pPr>
        <w:pStyle w:val="a3"/>
        <w:jc w:val="both"/>
        <w:rPr>
          <w:b/>
          <w:i/>
          <w:sz w:val="28"/>
          <w:szCs w:val="28"/>
        </w:rPr>
      </w:pPr>
      <w:r w:rsidRPr="003E55F7">
        <w:rPr>
          <w:b/>
          <w:i/>
          <w:sz w:val="28"/>
          <w:szCs w:val="28"/>
        </w:rPr>
        <w:t>в туристично-рекреаційній галузі:</w:t>
      </w:r>
    </w:p>
    <w:p w:rsidR="0057370D" w:rsidRPr="003E55F7" w:rsidRDefault="0057370D" w:rsidP="0057370D">
      <w:pPr>
        <w:pStyle w:val="a3"/>
        <w:ind w:firstLine="720"/>
        <w:jc w:val="both"/>
        <w:rPr>
          <w:sz w:val="28"/>
          <w:szCs w:val="28"/>
        </w:rPr>
      </w:pPr>
      <w:r w:rsidRPr="003E55F7">
        <w:rPr>
          <w:sz w:val="28"/>
          <w:szCs w:val="28"/>
        </w:rPr>
        <w:t xml:space="preserve">розвиток пріоритетних для гірської </w:t>
      </w:r>
      <w:proofErr w:type="spellStart"/>
      <w:r w:rsidRPr="003E55F7">
        <w:rPr>
          <w:sz w:val="28"/>
          <w:szCs w:val="28"/>
        </w:rPr>
        <w:t>Рахівщини</w:t>
      </w:r>
      <w:proofErr w:type="spellEnd"/>
      <w:r w:rsidRPr="003E55F7">
        <w:rPr>
          <w:sz w:val="28"/>
          <w:szCs w:val="28"/>
        </w:rPr>
        <w:t xml:space="preserve"> видів туризму (зимової рекреації, оздоровчо-лікувального туризму з використанням мінеральних  вод); </w:t>
      </w:r>
    </w:p>
    <w:p w:rsidR="0057370D" w:rsidRPr="003E55F7" w:rsidRDefault="0057370D" w:rsidP="0057370D">
      <w:pPr>
        <w:pStyle w:val="a3"/>
        <w:ind w:firstLine="720"/>
        <w:jc w:val="both"/>
        <w:rPr>
          <w:sz w:val="28"/>
          <w:szCs w:val="28"/>
        </w:rPr>
      </w:pPr>
      <w:r w:rsidRPr="003E55F7">
        <w:rPr>
          <w:sz w:val="28"/>
          <w:szCs w:val="28"/>
        </w:rPr>
        <w:t>відродження, збереження та розвиток народних промислів;</w:t>
      </w:r>
    </w:p>
    <w:p w:rsidR="0057370D" w:rsidRPr="003E55F7" w:rsidRDefault="0057370D" w:rsidP="0057370D">
      <w:pPr>
        <w:pStyle w:val="a3"/>
        <w:ind w:firstLine="720"/>
        <w:jc w:val="both"/>
        <w:rPr>
          <w:sz w:val="28"/>
          <w:szCs w:val="28"/>
        </w:rPr>
      </w:pPr>
      <w:r w:rsidRPr="003E55F7">
        <w:rPr>
          <w:sz w:val="28"/>
          <w:szCs w:val="28"/>
        </w:rPr>
        <w:t>створення сучасних та конкурентноздатних туристичних комплексів;</w:t>
      </w:r>
    </w:p>
    <w:p w:rsidR="0057370D" w:rsidRPr="003E55F7" w:rsidRDefault="0057370D" w:rsidP="0057370D">
      <w:pPr>
        <w:pStyle w:val="a3"/>
        <w:ind w:firstLine="720"/>
        <w:jc w:val="both"/>
        <w:rPr>
          <w:sz w:val="28"/>
          <w:szCs w:val="28"/>
        </w:rPr>
      </w:pPr>
      <w:r>
        <w:rPr>
          <w:sz w:val="28"/>
          <w:szCs w:val="28"/>
        </w:rPr>
        <w:t>проведення</w:t>
      </w:r>
      <w:r w:rsidRPr="003E55F7">
        <w:rPr>
          <w:sz w:val="28"/>
          <w:szCs w:val="28"/>
        </w:rPr>
        <w:t xml:space="preserve"> повн</w:t>
      </w:r>
      <w:r>
        <w:rPr>
          <w:sz w:val="28"/>
          <w:szCs w:val="28"/>
        </w:rPr>
        <w:t>ої інвентаризації об’</w:t>
      </w:r>
      <w:r w:rsidRPr="003E55F7">
        <w:rPr>
          <w:sz w:val="28"/>
          <w:szCs w:val="28"/>
        </w:rPr>
        <w:t xml:space="preserve">єктів туризму та рекреації в районі. </w:t>
      </w:r>
      <w:r>
        <w:rPr>
          <w:sz w:val="28"/>
          <w:szCs w:val="28"/>
        </w:rPr>
        <w:t>Здійснення н</w:t>
      </w:r>
      <w:r w:rsidRPr="003E55F7">
        <w:rPr>
          <w:sz w:val="28"/>
          <w:szCs w:val="28"/>
        </w:rPr>
        <w:t xml:space="preserve">а полонині </w:t>
      </w:r>
      <w:proofErr w:type="spellStart"/>
      <w:r w:rsidRPr="003E55F7">
        <w:rPr>
          <w:sz w:val="28"/>
          <w:szCs w:val="28"/>
        </w:rPr>
        <w:t>Драгобрат</w:t>
      </w:r>
      <w:proofErr w:type="spellEnd"/>
      <w:r w:rsidRPr="003E55F7">
        <w:rPr>
          <w:sz w:val="28"/>
          <w:szCs w:val="28"/>
        </w:rPr>
        <w:t xml:space="preserve"> картографічн</w:t>
      </w:r>
      <w:r>
        <w:rPr>
          <w:sz w:val="28"/>
          <w:szCs w:val="28"/>
        </w:rPr>
        <w:t>ої</w:t>
      </w:r>
      <w:r w:rsidRPr="003E55F7">
        <w:rPr>
          <w:sz w:val="28"/>
          <w:szCs w:val="28"/>
        </w:rPr>
        <w:t xml:space="preserve"> інвентаризаці</w:t>
      </w:r>
      <w:r>
        <w:rPr>
          <w:sz w:val="28"/>
          <w:szCs w:val="28"/>
        </w:rPr>
        <w:t>ї;</w:t>
      </w:r>
    </w:p>
    <w:p w:rsidR="0057370D" w:rsidRPr="003E55F7" w:rsidRDefault="0057370D" w:rsidP="0057370D">
      <w:pPr>
        <w:pStyle w:val="a3"/>
        <w:ind w:firstLine="720"/>
        <w:jc w:val="both"/>
        <w:rPr>
          <w:sz w:val="28"/>
          <w:szCs w:val="28"/>
        </w:rPr>
      </w:pPr>
      <w:r w:rsidRPr="003E55F7">
        <w:rPr>
          <w:sz w:val="28"/>
          <w:szCs w:val="28"/>
        </w:rPr>
        <w:t>визначаються перспективні земельні ділянки для розвитку цієї галузі, на сесії районної ради затверджений Порядок проведення земельних аукціонів (аналогічний обласному);</w:t>
      </w:r>
    </w:p>
    <w:p w:rsidR="0057370D" w:rsidRPr="003E55F7" w:rsidRDefault="0057370D" w:rsidP="0057370D">
      <w:pPr>
        <w:pStyle w:val="a3"/>
        <w:ind w:firstLine="720"/>
        <w:jc w:val="both"/>
        <w:rPr>
          <w:sz w:val="28"/>
          <w:szCs w:val="28"/>
        </w:rPr>
      </w:pPr>
      <w:r w:rsidRPr="003E55F7">
        <w:rPr>
          <w:sz w:val="28"/>
          <w:szCs w:val="28"/>
        </w:rPr>
        <w:t>розробляється Порядок проведення інвестиційних конкурсів та проектів;</w:t>
      </w:r>
    </w:p>
    <w:p w:rsidR="0057370D" w:rsidRPr="003E55F7" w:rsidRDefault="0057370D" w:rsidP="0057370D">
      <w:pPr>
        <w:pStyle w:val="a3"/>
        <w:ind w:firstLine="720"/>
        <w:jc w:val="both"/>
        <w:rPr>
          <w:sz w:val="28"/>
          <w:szCs w:val="28"/>
        </w:rPr>
      </w:pPr>
      <w:r w:rsidRPr="003E55F7">
        <w:rPr>
          <w:sz w:val="28"/>
          <w:szCs w:val="28"/>
        </w:rPr>
        <w:t>є домовленість з Львівським регіональним інститутом державного управління Національної академії державного управління при Президентові України про створення  методики та обґрунтування інвестиційної привабливості Рахівського району;</w:t>
      </w:r>
    </w:p>
    <w:p w:rsidR="0057370D" w:rsidRPr="003E55F7" w:rsidRDefault="0057370D" w:rsidP="0057370D">
      <w:pPr>
        <w:pStyle w:val="a3"/>
        <w:tabs>
          <w:tab w:val="left" w:pos="987"/>
        </w:tabs>
        <w:ind w:firstLine="720"/>
        <w:jc w:val="both"/>
        <w:rPr>
          <w:sz w:val="28"/>
          <w:szCs w:val="28"/>
        </w:rPr>
      </w:pPr>
      <w:r>
        <w:rPr>
          <w:sz w:val="28"/>
          <w:szCs w:val="28"/>
        </w:rPr>
        <w:t>відновлення та будівництво під’</w:t>
      </w:r>
      <w:r w:rsidRPr="003E55F7">
        <w:rPr>
          <w:sz w:val="28"/>
          <w:szCs w:val="28"/>
        </w:rPr>
        <w:t xml:space="preserve">їзних  доріг до туристично-рекреаційних територій (полонина </w:t>
      </w:r>
      <w:proofErr w:type="spellStart"/>
      <w:r w:rsidRPr="003E55F7">
        <w:rPr>
          <w:sz w:val="28"/>
          <w:szCs w:val="28"/>
        </w:rPr>
        <w:t>Драгобрат</w:t>
      </w:r>
      <w:proofErr w:type="spellEnd"/>
      <w:r w:rsidRPr="003E55F7">
        <w:rPr>
          <w:sz w:val="28"/>
          <w:szCs w:val="28"/>
        </w:rPr>
        <w:t xml:space="preserve">, </w:t>
      </w:r>
      <w:proofErr w:type="spellStart"/>
      <w:r w:rsidRPr="003E55F7">
        <w:rPr>
          <w:sz w:val="28"/>
          <w:szCs w:val="28"/>
        </w:rPr>
        <w:t>ур</w:t>
      </w:r>
      <w:proofErr w:type="spellEnd"/>
      <w:r w:rsidRPr="003E55F7">
        <w:rPr>
          <w:sz w:val="28"/>
          <w:szCs w:val="28"/>
        </w:rPr>
        <w:t>.</w:t>
      </w:r>
      <w:r>
        <w:rPr>
          <w:sz w:val="28"/>
          <w:szCs w:val="28"/>
        </w:rPr>
        <w:t xml:space="preserve"> </w:t>
      </w:r>
      <w:proofErr w:type="spellStart"/>
      <w:r w:rsidRPr="003E55F7">
        <w:rPr>
          <w:sz w:val="28"/>
          <w:szCs w:val="28"/>
        </w:rPr>
        <w:t>Козьмещик</w:t>
      </w:r>
      <w:proofErr w:type="spellEnd"/>
      <w:r w:rsidRPr="003E55F7">
        <w:rPr>
          <w:sz w:val="28"/>
          <w:szCs w:val="28"/>
        </w:rPr>
        <w:t>,  гірська дорога Рахів –Косівська Поляна).</w:t>
      </w:r>
    </w:p>
    <w:p w:rsidR="0057370D" w:rsidRPr="003E55F7" w:rsidRDefault="0057370D" w:rsidP="0057370D">
      <w:pPr>
        <w:pStyle w:val="a3"/>
        <w:ind w:firstLine="720"/>
        <w:jc w:val="both"/>
        <w:rPr>
          <w:sz w:val="28"/>
          <w:szCs w:val="28"/>
        </w:rPr>
      </w:pPr>
    </w:p>
    <w:p w:rsidR="0057370D" w:rsidRPr="003E55F7" w:rsidRDefault="0057370D" w:rsidP="0057370D">
      <w:pPr>
        <w:pStyle w:val="a3"/>
        <w:jc w:val="both"/>
        <w:rPr>
          <w:b/>
          <w:i/>
          <w:sz w:val="28"/>
          <w:szCs w:val="28"/>
        </w:rPr>
      </w:pPr>
      <w:r w:rsidRPr="003E55F7">
        <w:rPr>
          <w:b/>
          <w:i/>
          <w:sz w:val="28"/>
          <w:szCs w:val="28"/>
        </w:rPr>
        <w:t>в галузі ефективного природокористування:</w:t>
      </w:r>
    </w:p>
    <w:p w:rsidR="0057370D" w:rsidRPr="003E55F7" w:rsidRDefault="0057370D" w:rsidP="0057370D">
      <w:pPr>
        <w:tabs>
          <w:tab w:val="num" w:pos="0"/>
        </w:tabs>
        <w:ind w:firstLine="540"/>
        <w:jc w:val="both"/>
        <w:rPr>
          <w:bCs/>
          <w:sz w:val="28"/>
          <w:szCs w:val="28"/>
        </w:rPr>
      </w:pPr>
      <w:r w:rsidRPr="003E55F7">
        <w:rPr>
          <w:bCs/>
          <w:sz w:val="28"/>
          <w:szCs w:val="28"/>
        </w:rPr>
        <w:t>Спільно з державними лісогосподарськими підприємствами:</w:t>
      </w:r>
    </w:p>
    <w:p w:rsidR="0057370D" w:rsidRPr="003E55F7" w:rsidRDefault="0057370D" w:rsidP="0057370D">
      <w:pPr>
        <w:ind w:firstLine="540"/>
        <w:jc w:val="both"/>
        <w:rPr>
          <w:sz w:val="28"/>
          <w:szCs w:val="28"/>
        </w:rPr>
      </w:pPr>
      <w:r w:rsidRPr="003E55F7">
        <w:rPr>
          <w:sz w:val="28"/>
          <w:szCs w:val="28"/>
        </w:rPr>
        <w:t>розробити концепцію задоволення підприємств меблевої та деревообробної галузей району діловою деревиною, за рахунок власних лісосировинних ресурсів;</w:t>
      </w:r>
    </w:p>
    <w:p w:rsidR="0057370D" w:rsidRPr="003E55F7" w:rsidRDefault="0057370D" w:rsidP="0057370D">
      <w:pPr>
        <w:ind w:firstLine="540"/>
        <w:jc w:val="both"/>
        <w:rPr>
          <w:sz w:val="28"/>
          <w:szCs w:val="28"/>
        </w:rPr>
      </w:pPr>
      <w:r w:rsidRPr="003E55F7">
        <w:rPr>
          <w:sz w:val="28"/>
          <w:szCs w:val="28"/>
        </w:rPr>
        <w:t>створення та відновлення захисних деревно-чагарникових угрупувань на верхній межі лісового поясу;</w:t>
      </w:r>
    </w:p>
    <w:p w:rsidR="0057370D" w:rsidRPr="003E55F7" w:rsidRDefault="0057370D" w:rsidP="0057370D">
      <w:pPr>
        <w:ind w:firstLine="540"/>
        <w:jc w:val="both"/>
        <w:rPr>
          <w:sz w:val="28"/>
          <w:szCs w:val="28"/>
        </w:rPr>
      </w:pPr>
      <w:r w:rsidRPr="003E55F7">
        <w:rPr>
          <w:sz w:val="28"/>
          <w:szCs w:val="28"/>
        </w:rPr>
        <w:t>створення захисних лісових насаджень уздовж малих річок;</w:t>
      </w:r>
    </w:p>
    <w:p w:rsidR="0057370D" w:rsidRPr="003E55F7" w:rsidRDefault="0057370D" w:rsidP="0057370D">
      <w:pPr>
        <w:ind w:firstLine="540"/>
        <w:jc w:val="both"/>
        <w:rPr>
          <w:sz w:val="28"/>
          <w:szCs w:val="28"/>
        </w:rPr>
      </w:pPr>
      <w:r w:rsidRPr="003E55F7">
        <w:rPr>
          <w:sz w:val="28"/>
          <w:szCs w:val="28"/>
        </w:rPr>
        <w:t>нарощування природоохоронного потенціалу лісів, збереження їх біологічного різноманіття;</w:t>
      </w:r>
    </w:p>
    <w:p w:rsidR="0057370D" w:rsidRPr="003E55F7" w:rsidRDefault="0057370D" w:rsidP="0057370D">
      <w:pPr>
        <w:ind w:firstLine="540"/>
        <w:jc w:val="both"/>
        <w:rPr>
          <w:sz w:val="28"/>
          <w:szCs w:val="28"/>
        </w:rPr>
      </w:pPr>
      <w:r w:rsidRPr="003E55F7">
        <w:rPr>
          <w:sz w:val="28"/>
          <w:szCs w:val="28"/>
        </w:rPr>
        <w:t>розвиток мережі лісових доріг;</w:t>
      </w:r>
    </w:p>
    <w:p w:rsidR="0057370D" w:rsidRPr="003E55F7" w:rsidRDefault="0057370D" w:rsidP="0057370D">
      <w:pPr>
        <w:ind w:firstLine="540"/>
        <w:jc w:val="both"/>
        <w:rPr>
          <w:sz w:val="28"/>
          <w:szCs w:val="28"/>
        </w:rPr>
      </w:pPr>
      <w:r w:rsidRPr="003E55F7">
        <w:rPr>
          <w:sz w:val="28"/>
          <w:szCs w:val="28"/>
        </w:rPr>
        <w:t xml:space="preserve">впровадження </w:t>
      </w:r>
      <w:proofErr w:type="spellStart"/>
      <w:r w:rsidRPr="003E55F7">
        <w:rPr>
          <w:sz w:val="28"/>
          <w:szCs w:val="28"/>
        </w:rPr>
        <w:t>природозберігаючих</w:t>
      </w:r>
      <w:proofErr w:type="spellEnd"/>
      <w:r w:rsidRPr="003E55F7">
        <w:rPr>
          <w:sz w:val="28"/>
          <w:szCs w:val="28"/>
        </w:rPr>
        <w:t xml:space="preserve"> технологій при </w:t>
      </w:r>
      <w:proofErr w:type="spellStart"/>
      <w:r w:rsidRPr="003E55F7">
        <w:rPr>
          <w:sz w:val="28"/>
          <w:szCs w:val="28"/>
        </w:rPr>
        <w:t>заготівлях</w:t>
      </w:r>
      <w:proofErr w:type="spellEnd"/>
      <w:r w:rsidRPr="003E55F7">
        <w:rPr>
          <w:sz w:val="28"/>
          <w:szCs w:val="28"/>
        </w:rPr>
        <w:t xml:space="preserve"> та вивезенню деревини;</w:t>
      </w:r>
    </w:p>
    <w:p w:rsidR="0057370D" w:rsidRPr="003E55F7" w:rsidRDefault="0057370D" w:rsidP="0057370D">
      <w:pPr>
        <w:pStyle w:val="a3"/>
        <w:ind w:firstLine="540"/>
        <w:jc w:val="both"/>
        <w:rPr>
          <w:sz w:val="28"/>
          <w:szCs w:val="28"/>
        </w:rPr>
      </w:pPr>
      <w:r w:rsidRPr="003E55F7">
        <w:rPr>
          <w:sz w:val="28"/>
          <w:szCs w:val="28"/>
        </w:rPr>
        <w:t>забезпечення державного контролю за станом дотримання природоохоронного законодавства у лісах та реалізація положень Закону України „Про мораторій на проведення суцільних рубок на гірських схилах в ялицево-букових лісах Карпатського регіону”;</w:t>
      </w:r>
    </w:p>
    <w:p w:rsidR="0057370D" w:rsidRPr="003E55F7" w:rsidRDefault="0057370D" w:rsidP="0057370D">
      <w:pPr>
        <w:pStyle w:val="a3"/>
        <w:ind w:firstLine="540"/>
        <w:jc w:val="both"/>
        <w:rPr>
          <w:sz w:val="28"/>
          <w:szCs w:val="28"/>
        </w:rPr>
      </w:pPr>
      <w:r w:rsidRPr="003E55F7">
        <w:rPr>
          <w:sz w:val="28"/>
          <w:szCs w:val="28"/>
        </w:rPr>
        <w:t>нарощення екологічного та ресурсного потенціалу лісів шляхом продовження заходів по створенню лісових насаджень в обсягах, що перевищують їх вирубування;</w:t>
      </w:r>
    </w:p>
    <w:p w:rsidR="0057370D" w:rsidRPr="003E55F7" w:rsidRDefault="0057370D" w:rsidP="0057370D">
      <w:pPr>
        <w:pStyle w:val="a3"/>
        <w:ind w:firstLine="540"/>
        <w:jc w:val="both"/>
        <w:rPr>
          <w:sz w:val="28"/>
          <w:szCs w:val="28"/>
        </w:rPr>
      </w:pPr>
      <w:r w:rsidRPr="003E55F7">
        <w:rPr>
          <w:sz w:val="28"/>
          <w:szCs w:val="28"/>
        </w:rPr>
        <w:t>формування екологічної свідомості через системи культури, шкільної та дошкільної освіти;</w:t>
      </w:r>
    </w:p>
    <w:p w:rsidR="0057370D" w:rsidRPr="003E55F7" w:rsidRDefault="0057370D" w:rsidP="0057370D">
      <w:pPr>
        <w:pStyle w:val="a3"/>
        <w:ind w:firstLine="540"/>
        <w:jc w:val="both"/>
        <w:rPr>
          <w:sz w:val="28"/>
          <w:szCs w:val="28"/>
        </w:rPr>
      </w:pPr>
      <w:r w:rsidRPr="003E55F7">
        <w:rPr>
          <w:sz w:val="28"/>
          <w:szCs w:val="28"/>
        </w:rPr>
        <w:t>формування правової компетенції в сфері екологічного та природоохоронного законодавства членів територіальних громад та їх представників в органах місцевого самоврядування через системи культури та освіти;</w:t>
      </w:r>
    </w:p>
    <w:p w:rsidR="0057370D" w:rsidRPr="003E55F7" w:rsidRDefault="0057370D" w:rsidP="0057370D">
      <w:pPr>
        <w:pStyle w:val="a3"/>
        <w:ind w:firstLine="540"/>
        <w:jc w:val="both"/>
        <w:rPr>
          <w:sz w:val="28"/>
          <w:szCs w:val="28"/>
        </w:rPr>
      </w:pPr>
      <w:r w:rsidRPr="003E55F7">
        <w:rPr>
          <w:sz w:val="28"/>
          <w:szCs w:val="28"/>
        </w:rPr>
        <w:t>формування книжкового та відео фондів в бібліотеках системи культури, шкільної та дошкільної освіти для забезпечення формування екологічної свідомості;</w:t>
      </w:r>
    </w:p>
    <w:p w:rsidR="0057370D" w:rsidRPr="003E55F7" w:rsidRDefault="0057370D" w:rsidP="0057370D">
      <w:pPr>
        <w:pStyle w:val="a3"/>
        <w:ind w:firstLine="540"/>
        <w:jc w:val="both"/>
        <w:rPr>
          <w:sz w:val="28"/>
          <w:szCs w:val="28"/>
        </w:rPr>
      </w:pPr>
      <w:r w:rsidRPr="003E55F7">
        <w:rPr>
          <w:sz w:val="28"/>
          <w:szCs w:val="28"/>
        </w:rPr>
        <w:t>розміщення на постійній основі соціальної реклами, спрямованої на формування у населення екологічної свідомості, популяризацію територій та об’єктів природно – заповідного фонду, в тому числі Карпатського біосферного заповідника;</w:t>
      </w:r>
    </w:p>
    <w:p w:rsidR="0057370D" w:rsidRPr="003E55F7" w:rsidRDefault="0057370D" w:rsidP="0057370D">
      <w:pPr>
        <w:pStyle w:val="a3"/>
        <w:ind w:firstLine="540"/>
        <w:jc w:val="both"/>
        <w:rPr>
          <w:sz w:val="28"/>
          <w:szCs w:val="28"/>
        </w:rPr>
      </w:pPr>
      <w:r w:rsidRPr="003E55F7">
        <w:rPr>
          <w:sz w:val="28"/>
          <w:szCs w:val="28"/>
        </w:rPr>
        <w:t>проведення навчання представників територіальних громад в органах місцевого самоврядування (депутатів місцевих рад) та членів виконавчих комітетів;</w:t>
      </w:r>
    </w:p>
    <w:p w:rsidR="0057370D" w:rsidRPr="003E55F7" w:rsidRDefault="0057370D" w:rsidP="0057370D">
      <w:pPr>
        <w:pStyle w:val="a3"/>
        <w:ind w:firstLine="540"/>
        <w:jc w:val="both"/>
        <w:rPr>
          <w:sz w:val="28"/>
          <w:szCs w:val="28"/>
        </w:rPr>
      </w:pPr>
      <w:r w:rsidRPr="003E55F7">
        <w:rPr>
          <w:sz w:val="28"/>
          <w:szCs w:val="28"/>
        </w:rPr>
        <w:t>розроблення та забезпечення прийняття Положення про механізм збереження та використання високогірних лук;</w:t>
      </w:r>
    </w:p>
    <w:p w:rsidR="0057370D" w:rsidRPr="003E55F7" w:rsidRDefault="0057370D" w:rsidP="0057370D">
      <w:pPr>
        <w:pStyle w:val="a3"/>
        <w:ind w:firstLine="540"/>
        <w:jc w:val="both"/>
        <w:rPr>
          <w:sz w:val="28"/>
          <w:szCs w:val="28"/>
        </w:rPr>
      </w:pPr>
      <w:r w:rsidRPr="003E55F7">
        <w:rPr>
          <w:sz w:val="28"/>
          <w:szCs w:val="28"/>
        </w:rPr>
        <w:t>забезпечення ефективного використання корисних властивостей лісів для культурно – оздоровчих, рекреаційних, спортивних, туристичних і освітньо – виховних цілей та проведення науково – дослідних робіт;</w:t>
      </w:r>
    </w:p>
    <w:p w:rsidR="0057370D" w:rsidRPr="003E55F7" w:rsidRDefault="0057370D" w:rsidP="0057370D">
      <w:pPr>
        <w:pStyle w:val="a3"/>
        <w:ind w:firstLine="540"/>
        <w:jc w:val="both"/>
        <w:rPr>
          <w:sz w:val="28"/>
          <w:szCs w:val="28"/>
        </w:rPr>
      </w:pPr>
      <w:r w:rsidRPr="003E55F7">
        <w:rPr>
          <w:sz w:val="28"/>
          <w:szCs w:val="28"/>
        </w:rPr>
        <w:t>включення до Програми зайнятості району механізмів стимулювання під</w:t>
      </w:r>
      <w:r w:rsidR="00742BBE">
        <w:rPr>
          <w:sz w:val="28"/>
          <w:szCs w:val="28"/>
        </w:rPr>
        <w:t xml:space="preserve">приємницької діяльності та </w:t>
      </w:r>
      <w:proofErr w:type="spellStart"/>
      <w:r w:rsidR="00742BBE">
        <w:rPr>
          <w:sz w:val="28"/>
          <w:szCs w:val="28"/>
        </w:rPr>
        <w:t>само</w:t>
      </w:r>
      <w:r w:rsidRPr="003E55F7">
        <w:rPr>
          <w:sz w:val="28"/>
          <w:szCs w:val="28"/>
        </w:rPr>
        <w:t>зайнятості</w:t>
      </w:r>
      <w:proofErr w:type="spellEnd"/>
      <w:r w:rsidRPr="003E55F7">
        <w:rPr>
          <w:sz w:val="28"/>
          <w:szCs w:val="28"/>
        </w:rPr>
        <w:t xml:space="preserve"> членів територіальних громад на основі використання </w:t>
      </w:r>
      <w:proofErr w:type="spellStart"/>
      <w:r w:rsidRPr="003E55F7">
        <w:rPr>
          <w:sz w:val="28"/>
          <w:szCs w:val="28"/>
        </w:rPr>
        <w:t>екосистемних</w:t>
      </w:r>
      <w:proofErr w:type="spellEnd"/>
      <w:r w:rsidRPr="003E55F7">
        <w:rPr>
          <w:sz w:val="28"/>
          <w:szCs w:val="28"/>
        </w:rPr>
        <w:t xml:space="preserve"> послуг (збір та переробка дикоростучих плодів та ягід, грибів, </w:t>
      </w:r>
      <w:proofErr w:type="spellStart"/>
      <w:r w:rsidRPr="003E55F7">
        <w:rPr>
          <w:sz w:val="28"/>
          <w:szCs w:val="28"/>
        </w:rPr>
        <w:t>екотуризму</w:t>
      </w:r>
      <w:proofErr w:type="spellEnd"/>
      <w:r w:rsidRPr="003E55F7">
        <w:rPr>
          <w:sz w:val="28"/>
          <w:szCs w:val="28"/>
        </w:rPr>
        <w:t>, зелений туризм та інше).</w:t>
      </w:r>
    </w:p>
    <w:p w:rsidR="0057370D" w:rsidRPr="003E55F7" w:rsidRDefault="0057370D" w:rsidP="0057370D">
      <w:pPr>
        <w:tabs>
          <w:tab w:val="num" w:pos="0"/>
        </w:tabs>
        <w:ind w:firstLine="540"/>
        <w:jc w:val="center"/>
        <w:rPr>
          <w:b/>
          <w:sz w:val="28"/>
          <w:szCs w:val="28"/>
        </w:rPr>
      </w:pPr>
    </w:p>
    <w:p w:rsidR="0057370D" w:rsidRPr="003E55F7" w:rsidRDefault="0057370D" w:rsidP="0057370D">
      <w:pPr>
        <w:tabs>
          <w:tab w:val="num" w:pos="0"/>
        </w:tabs>
        <w:ind w:firstLine="540"/>
        <w:jc w:val="both"/>
        <w:rPr>
          <w:sz w:val="28"/>
          <w:szCs w:val="28"/>
        </w:rPr>
      </w:pPr>
      <w:r w:rsidRPr="003E55F7">
        <w:rPr>
          <w:sz w:val="28"/>
          <w:szCs w:val="28"/>
        </w:rPr>
        <w:t>Підвищення рівня та ефективне використання мінерально-сировинних ресурсів буде досягнуто шляхом:</w:t>
      </w:r>
    </w:p>
    <w:p w:rsidR="0057370D" w:rsidRPr="003E55F7" w:rsidRDefault="0057370D" w:rsidP="0057370D">
      <w:pPr>
        <w:pStyle w:val="a3"/>
        <w:ind w:firstLine="540"/>
        <w:jc w:val="both"/>
        <w:rPr>
          <w:sz w:val="28"/>
          <w:szCs w:val="28"/>
        </w:rPr>
      </w:pPr>
      <w:r w:rsidRPr="003E55F7">
        <w:rPr>
          <w:sz w:val="28"/>
          <w:szCs w:val="28"/>
        </w:rPr>
        <w:t>сприяння залученню інвестицій у стабілізацію роботи діючих підприємств і розвитку нових напрямків у видобувній галузі;</w:t>
      </w:r>
    </w:p>
    <w:p w:rsidR="0057370D" w:rsidRPr="003E55F7" w:rsidRDefault="0057370D" w:rsidP="0057370D">
      <w:pPr>
        <w:pStyle w:val="a3"/>
        <w:ind w:firstLine="540"/>
        <w:jc w:val="both"/>
        <w:rPr>
          <w:sz w:val="28"/>
          <w:szCs w:val="28"/>
        </w:rPr>
      </w:pPr>
      <w:r w:rsidRPr="003E55F7">
        <w:rPr>
          <w:sz w:val="28"/>
          <w:szCs w:val="28"/>
        </w:rPr>
        <w:t>розширення використання мінерально-сировинної бази за рахунок розробки родовищ, які мають державне значення і можуть бути привабливі для інвесторів;</w:t>
      </w:r>
    </w:p>
    <w:p w:rsidR="0057370D" w:rsidRPr="003E55F7" w:rsidRDefault="0057370D" w:rsidP="0057370D">
      <w:pPr>
        <w:ind w:firstLine="540"/>
        <w:jc w:val="both"/>
        <w:rPr>
          <w:sz w:val="28"/>
          <w:szCs w:val="28"/>
        </w:rPr>
      </w:pPr>
      <w:r w:rsidRPr="003E55F7">
        <w:rPr>
          <w:sz w:val="28"/>
          <w:szCs w:val="28"/>
        </w:rPr>
        <w:t>посилення державного контролю за раціональним використанням надр, виконанням особливих умов спеціальних дозволів на користування надрами, вимог програм робіт (бізнес-планів), проектів розробки та технологічних схем при розробці родовищ корисних копалин.</w:t>
      </w:r>
    </w:p>
    <w:p w:rsidR="0057370D" w:rsidRPr="003E55F7" w:rsidRDefault="0057370D" w:rsidP="0057370D">
      <w:pPr>
        <w:pStyle w:val="a3"/>
        <w:jc w:val="both"/>
        <w:rPr>
          <w:b/>
          <w:i/>
          <w:sz w:val="28"/>
          <w:szCs w:val="28"/>
        </w:rPr>
      </w:pPr>
      <w:r w:rsidRPr="003E55F7">
        <w:rPr>
          <w:b/>
          <w:i/>
          <w:sz w:val="28"/>
          <w:szCs w:val="28"/>
        </w:rPr>
        <w:t>в галузі забезпечення ефективного захисту територій району від природних і техногенних катастроф:</w:t>
      </w:r>
    </w:p>
    <w:p w:rsidR="0057370D" w:rsidRPr="003E55F7" w:rsidRDefault="0057370D" w:rsidP="0057370D">
      <w:pPr>
        <w:pStyle w:val="21"/>
        <w:tabs>
          <w:tab w:val="num" w:pos="1440"/>
        </w:tabs>
        <w:ind w:firstLine="540"/>
        <w:rPr>
          <w:b/>
          <w:sz w:val="28"/>
          <w:szCs w:val="28"/>
        </w:rPr>
      </w:pPr>
      <w:r w:rsidRPr="003E55F7">
        <w:rPr>
          <w:sz w:val="28"/>
          <w:szCs w:val="28"/>
        </w:rPr>
        <w:t>здійснення посиленого контролю за станом прибережних захисних смуг р. Тиса та її приток, з метою недопущення забруднення вод;</w:t>
      </w:r>
    </w:p>
    <w:p w:rsidR="0057370D" w:rsidRPr="003E55F7" w:rsidRDefault="0057370D" w:rsidP="0057370D">
      <w:pPr>
        <w:pStyle w:val="21"/>
        <w:tabs>
          <w:tab w:val="num" w:pos="1440"/>
        </w:tabs>
        <w:ind w:firstLine="540"/>
        <w:rPr>
          <w:b/>
          <w:sz w:val="28"/>
          <w:szCs w:val="28"/>
        </w:rPr>
      </w:pPr>
      <w:r w:rsidRPr="003E55F7">
        <w:rPr>
          <w:sz w:val="28"/>
          <w:szCs w:val="28"/>
        </w:rPr>
        <w:t>розчистка та регуляція русел р. Тиса та інших річок;</w:t>
      </w:r>
    </w:p>
    <w:p w:rsidR="0057370D" w:rsidRPr="003E55F7" w:rsidRDefault="0057370D" w:rsidP="0057370D">
      <w:pPr>
        <w:pStyle w:val="21"/>
        <w:tabs>
          <w:tab w:val="num" w:pos="1440"/>
        </w:tabs>
        <w:ind w:firstLine="540"/>
        <w:rPr>
          <w:b/>
          <w:sz w:val="28"/>
          <w:szCs w:val="28"/>
        </w:rPr>
      </w:pPr>
      <w:r w:rsidRPr="003E55F7">
        <w:rPr>
          <w:sz w:val="28"/>
          <w:szCs w:val="28"/>
        </w:rPr>
        <w:t>будівництво дамб та берегоукріплень у найбільш небезпечних місцях району;</w:t>
      </w:r>
    </w:p>
    <w:p w:rsidR="0057370D" w:rsidRPr="003E55F7" w:rsidRDefault="0057370D" w:rsidP="0057370D">
      <w:pPr>
        <w:pStyle w:val="21"/>
        <w:tabs>
          <w:tab w:val="num" w:pos="1440"/>
        </w:tabs>
        <w:ind w:firstLine="540"/>
        <w:rPr>
          <w:b/>
          <w:sz w:val="28"/>
          <w:szCs w:val="28"/>
        </w:rPr>
      </w:pPr>
      <w:r w:rsidRPr="003E55F7">
        <w:rPr>
          <w:sz w:val="28"/>
          <w:szCs w:val="28"/>
        </w:rPr>
        <w:t xml:space="preserve">контроль за станом ліцензування та виконанням ліцензійних умов підприємствами - </w:t>
      </w:r>
      <w:proofErr w:type="spellStart"/>
      <w:r w:rsidRPr="003E55F7">
        <w:rPr>
          <w:sz w:val="28"/>
          <w:szCs w:val="28"/>
        </w:rPr>
        <w:t>надрокористувачами</w:t>
      </w:r>
      <w:proofErr w:type="spellEnd"/>
      <w:r w:rsidRPr="003E55F7">
        <w:rPr>
          <w:sz w:val="28"/>
          <w:szCs w:val="28"/>
        </w:rPr>
        <w:t>, а також дотримання ними вимог природоохоронного законодавства;</w:t>
      </w:r>
    </w:p>
    <w:p w:rsidR="0057370D" w:rsidRPr="003E55F7" w:rsidRDefault="0057370D" w:rsidP="0057370D">
      <w:pPr>
        <w:pStyle w:val="21"/>
        <w:tabs>
          <w:tab w:val="num" w:pos="1440"/>
        </w:tabs>
        <w:ind w:firstLine="540"/>
        <w:rPr>
          <w:b/>
          <w:sz w:val="28"/>
          <w:szCs w:val="28"/>
        </w:rPr>
      </w:pPr>
      <w:r w:rsidRPr="003E55F7">
        <w:rPr>
          <w:sz w:val="28"/>
          <w:szCs w:val="28"/>
        </w:rPr>
        <w:t>виконання заходів по державному контролю за охороною навколишнього природного середовища.</w:t>
      </w:r>
    </w:p>
    <w:p w:rsidR="0057370D" w:rsidRPr="003E55F7" w:rsidRDefault="0057370D" w:rsidP="0057370D">
      <w:pPr>
        <w:pStyle w:val="a3"/>
        <w:ind w:firstLine="720"/>
        <w:jc w:val="both"/>
        <w:rPr>
          <w:sz w:val="28"/>
          <w:szCs w:val="28"/>
        </w:rPr>
      </w:pPr>
    </w:p>
    <w:p w:rsidR="0057370D" w:rsidRPr="003E55F7" w:rsidRDefault="0057370D" w:rsidP="0057370D">
      <w:pPr>
        <w:jc w:val="both"/>
        <w:rPr>
          <w:b/>
          <w:bCs/>
          <w:i/>
          <w:sz w:val="28"/>
          <w:szCs w:val="28"/>
        </w:rPr>
      </w:pPr>
      <w:r w:rsidRPr="003E55F7">
        <w:rPr>
          <w:b/>
          <w:bCs/>
          <w:i/>
          <w:sz w:val="28"/>
          <w:szCs w:val="28"/>
        </w:rPr>
        <w:t xml:space="preserve">в </w:t>
      </w:r>
      <w:r>
        <w:rPr>
          <w:b/>
          <w:bCs/>
          <w:i/>
          <w:sz w:val="28"/>
          <w:szCs w:val="28"/>
        </w:rPr>
        <w:t xml:space="preserve">галузі </w:t>
      </w:r>
      <w:r w:rsidRPr="003E55F7">
        <w:rPr>
          <w:b/>
          <w:bCs/>
          <w:i/>
          <w:sz w:val="28"/>
          <w:szCs w:val="28"/>
        </w:rPr>
        <w:t>збереження культурної та історичної спадщини:</w:t>
      </w:r>
    </w:p>
    <w:p w:rsidR="0057370D" w:rsidRPr="003E55F7" w:rsidRDefault="0057370D" w:rsidP="0057370D">
      <w:pPr>
        <w:tabs>
          <w:tab w:val="left" w:pos="1080"/>
        </w:tabs>
        <w:ind w:firstLine="720"/>
        <w:jc w:val="both"/>
        <w:rPr>
          <w:bCs/>
          <w:sz w:val="28"/>
          <w:szCs w:val="28"/>
        </w:rPr>
      </w:pPr>
      <w:r w:rsidRPr="003E55F7">
        <w:rPr>
          <w:bCs/>
          <w:sz w:val="28"/>
          <w:szCs w:val="28"/>
        </w:rPr>
        <w:t>продовжити капітальний ремонт фасаду районного будинку культури;</w:t>
      </w:r>
    </w:p>
    <w:p w:rsidR="0057370D" w:rsidRPr="003E55F7" w:rsidRDefault="0057370D" w:rsidP="0057370D">
      <w:pPr>
        <w:tabs>
          <w:tab w:val="left" w:pos="1080"/>
        </w:tabs>
        <w:ind w:firstLine="720"/>
        <w:jc w:val="both"/>
        <w:rPr>
          <w:bCs/>
          <w:sz w:val="28"/>
          <w:szCs w:val="28"/>
        </w:rPr>
      </w:pPr>
      <w:r w:rsidRPr="003E55F7">
        <w:rPr>
          <w:bCs/>
          <w:sz w:val="28"/>
          <w:szCs w:val="28"/>
        </w:rPr>
        <w:t xml:space="preserve">продовжити реконструкцію незавершеного будівництва </w:t>
      </w:r>
      <w:proofErr w:type="spellStart"/>
      <w:r w:rsidRPr="003E55F7">
        <w:rPr>
          <w:bCs/>
          <w:sz w:val="28"/>
          <w:szCs w:val="28"/>
        </w:rPr>
        <w:t>адмінбудинку</w:t>
      </w:r>
      <w:proofErr w:type="spellEnd"/>
      <w:r w:rsidRPr="003E55F7">
        <w:rPr>
          <w:bCs/>
          <w:sz w:val="28"/>
          <w:szCs w:val="28"/>
        </w:rPr>
        <w:t xml:space="preserve"> під </w:t>
      </w:r>
      <w:proofErr w:type="spellStart"/>
      <w:r w:rsidRPr="003E55F7">
        <w:rPr>
          <w:bCs/>
          <w:sz w:val="28"/>
          <w:szCs w:val="28"/>
        </w:rPr>
        <w:t>Ясінянську</w:t>
      </w:r>
      <w:proofErr w:type="spellEnd"/>
      <w:r w:rsidRPr="003E55F7">
        <w:rPr>
          <w:bCs/>
          <w:sz w:val="28"/>
          <w:szCs w:val="28"/>
        </w:rPr>
        <w:t xml:space="preserve"> дитячу школу мистецтв;</w:t>
      </w:r>
    </w:p>
    <w:p w:rsidR="0057370D" w:rsidRPr="003E55F7" w:rsidRDefault="0057370D" w:rsidP="0057370D">
      <w:pPr>
        <w:tabs>
          <w:tab w:val="left" w:pos="1080"/>
        </w:tabs>
        <w:ind w:firstLine="720"/>
        <w:jc w:val="both"/>
        <w:rPr>
          <w:bCs/>
          <w:sz w:val="28"/>
          <w:szCs w:val="28"/>
        </w:rPr>
      </w:pPr>
      <w:r w:rsidRPr="003E55F7">
        <w:rPr>
          <w:bCs/>
          <w:sz w:val="28"/>
          <w:szCs w:val="28"/>
        </w:rPr>
        <w:t>ввести в експлуатацію сільський клуб с. Середнє Водяне;</w:t>
      </w:r>
    </w:p>
    <w:p w:rsidR="0057370D" w:rsidRPr="005B28D2" w:rsidRDefault="0057370D" w:rsidP="0057370D">
      <w:pPr>
        <w:tabs>
          <w:tab w:val="left" w:pos="1080"/>
        </w:tabs>
        <w:ind w:firstLine="720"/>
        <w:jc w:val="both"/>
        <w:rPr>
          <w:sz w:val="28"/>
          <w:szCs w:val="28"/>
        </w:rPr>
      </w:pPr>
      <w:r w:rsidRPr="005B28D2">
        <w:rPr>
          <w:sz w:val="28"/>
          <w:szCs w:val="28"/>
        </w:rPr>
        <w:t xml:space="preserve">перекрити пам’ятки архітектури України Верхню та Нижню Миколаївські церкви в </w:t>
      </w:r>
      <w:proofErr w:type="spellStart"/>
      <w:r w:rsidRPr="005B28D2">
        <w:rPr>
          <w:sz w:val="28"/>
          <w:szCs w:val="28"/>
        </w:rPr>
        <w:t>с.Середнє</w:t>
      </w:r>
      <w:proofErr w:type="spellEnd"/>
      <w:r w:rsidRPr="005B28D2">
        <w:rPr>
          <w:sz w:val="28"/>
          <w:szCs w:val="28"/>
        </w:rPr>
        <w:t xml:space="preserve"> Водяне.</w:t>
      </w:r>
    </w:p>
    <w:p w:rsidR="0057370D" w:rsidRPr="005B28D2" w:rsidRDefault="0057370D" w:rsidP="0057370D">
      <w:pPr>
        <w:tabs>
          <w:tab w:val="left" w:pos="1080"/>
        </w:tabs>
        <w:ind w:firstLine="720"/>
        <w:jc w:val="both"/>
        <w:rPr>
          <w:bCs/>
          <w:sz w:val="28"/>
          <w:szCs w:val="28"/>
        </w:rPr>
      </w:pPr>
    </w:p>
    <w:p w:rsidR="0057370D" w:rsidRPr="003E55F7" w:rsidRDefault="0057370D" w:rsidP="0057370D">
      <w:pPr>
        <w:pStyle w:val="a3"/>
        <w:jc w:val="both"/>
        <w:rPr>
          <w:b/>
          <w:bCs/>
          <w:sz w:val="28"/>
          <w:szCs w:val="28"/>
        </w:rPr>
      </w:pPr>
      <w:r w:rsidRPr="003E55F7">
        <w:rPr>
          <w:b/>
          <w:bCs/>
          <w:i/>
          <w:sz w:val="28"/>
          <w:szCs w:val="28"/>
        </w:rPr>
        <w:t xml:space="preserve">у сфері </w:t>
      </w:r>
      <w:r w:rsidRPr="003E55F7">
        <w:rPr>
          <w:b/>
          <w:i/>
          <w:sz w:val="28"/>
          <w:szCs w:val="28"/>
        </w:rPr>
        <w:t>енергозберігаючих заході</w:t>
      </w:r>
      <w:r>
        <w:rPr>
          <w:b/>
          <w:i/>
          <w:sz w:val="28"/>
          <w:szCs w:val="28"/>
        </w:rPr>
        <w:t>в</w:t>
      </w:r>
      <w:r w:rsidRPr="003E55F7">
        <w:rPr>
          <w:b/>
          <w:i/>
          <w:sz w:val="28"/>
          <w:szCs w:val="28"/>
        </w:rPr>
        <w:t xml:space="preserve"> у сфері житлово-комунального господарства</w:t>
      </w:r>
      <w:r w:rsidRPr="003E55F7">
        <w:rPr>
          <w:b/>
          <w:bCs/>
          <w:i/>
          <w:sz w:val="28"/>
          <w:szCs w:val="28"/>
        </w:rPr>
        <w:t>:</w:t>
      </w:r>
    </w:p>
    <w:p w:rsidR="0057370D" w:rsidRPr="003E55F7" w:rsidRDefault="0057370D" w:rsidP="0057370D">
      <w:pPr>
        <w:pStyle w:val="a3"/>
        <w:ind w:firstLine="720"/>
        <w:jc w:val="both"/>
        <w:rPr>
          <w:sz w:val="28"/>
          <w:szCs w:val="28"/>
        </w:rPr>
      </w:pPr>
      <w:r w:rsidRPr="003E55F7">
        <w:rPr>
          <w:sz w:val="28"/>
          <w:szCs w:val="28"/>
        </w:rPr>
        <w:t>будівництво водонапірних башт смт. В.Бичків;</w:t>
      </w:r>
    </w:p>
    <w:p w:rsidR="0057370D" w:rsidRPr="003E55F7" w:rsidRDefault="0057370D" w:rsidP="0057370D">
      <w:pPr>
        <w:pStyle w:val="a3"/>
        <w:ind w:firstLine="720"/>
        <w:jc w:val="both"/>
        <w:rPr>
          <w:sz w:val="28"/>
          <w:szCs w:val="28"/>
        </w:rPr>
      </w:pPr>
      <w:r w:rsidRPr="003E55F7">
        <w:rPr>
          <w:sz w:val="28"/>
          <w:szCs w:val="28"/>
        </w:rPr>
        <w:t xml:space="preserve">будівництво каналізаційних очисних споруд у смт. </w:t>
      </w:r>
      <w:proofErr w:type="spellStart"/>
      <w:r w:rsidRPr="003E55F7">
        <w:rPr>
          <w:sz w:val="28"/>
          <w:szCs w:val="28"/>
        </w:rPr>
        <w:t>Ясіня</w:t>
      </w:r>
      <w:proofErr w:type="spellEnd"/>
      <w:r w:rsidRPr="003E55F7">
        <w:rPr>
          <w:sz w:val="28"/>
          <w:szCs w:val="28"/>
        </w:rPr>
        <w:t>;</w:t>
      </w:r>
    </w:p>
    <w:p w:rsidR="0057370D" w:rsidRPr="003E55F7" w:rsidRDefault="0057370D" w:rsidP="0057370D">
      <w:pPr>
        <w:pStyle w:val="a3"/>
        <w:ind w:firstLine="720"/>
        <w:jc w:val="both"/>
        <w:rPr>
          <w:sz w:val="28"/>
          <w:szCs w:val="28"/>
        </w:rPr>
      </w:pPr>
      <w:r w:rsidRPr="003E55F7">
        <w:rPr>
          <w:sz w:val="28"/>
          <w:szCs w:val="28"/>
        </w:rPr>
        <w:t>забезпечити відновлення і реконструкцію каналізаційних мереж  і очисних споруд в смт.  Кобилецька Поляна;</w:t>
      </w:r>
    </w:p>
    <w:p w:rsidR="0057370D" w:rsidRPr="003E55F7" w:rsidRDefault="0057370D" w:rsidP="0057370D">
      <w:pPr>
        <w:pStyle w:val="a3"/>
        <w:ind w:firstLine="720"/>
        <w:jc w:val="both"/>
        <w:rPr>
          <w:sz w:val="28"/>
          <w:szCs w:val="28"/>
        </w:rPr>
      </w:pPr>
      <w:r w:rsidRPr="003E55F7">
        <w:rPr>
          <w:sz w:val="28"/>
          <w:szCs w:val="28"/>
        </w:rPr>
        <w:t>створення об</w:t>
      </w:r>
      <w:r>
        <w:rPr>
          <w:sz w:val="28"/>
          <w:szCs w:val="28"/>
        </w:rPr>
        <w:t>’</w:t>
      </w:r>
      <w:r w:rsidRPr="003E55F7">
        <w:rPr>
          <w:sz w:val="28"/>
          <w:szCs w:val="28"/>
        </w:rPr>
        <w:t>єднань співвласників багатоквартирних будинків;</w:t>
      </w:r>
    </w:p>
    <w:p w:rsidR="0057370D" w:rsidRPr="003E55F7" w:rsidRDefault="0057370D" w:rsidP="0057370D">
      <w:pPr>
        <w:pStyle w:val="a3"/>
        <w:ind w:firstLine="720"/>
        <w:jc w:val="both"/>
        <w:rPr>
          <w:sz w:val="28"/>
          <w:szCs w:val="28"/>
        </w:rPr>
      </w:pPr>
      <w:r w:rsidRPr="003E55F7">
        <w:rPr>
          <w:sz w:val="28"/>
          <w:szCs w:val="28"/>
        </w:rPr>
        <w:t xml:space="preserve">розроблення оптимізованих схем водопостачання </w:t>
      </w:r>
      <w:proofErr w:type="spellStart"/>
      <w:r w:rsidRPr="003E55F7">
        <w:rPr>
          <w:sz w:val="28"/>
          <w:szCs w:val="28"/>
        </w:rPr>
        <w:t>м.Рахів</w:t>
      </w:r>
      <w:proofErr w:type="spellEnd"/>
      <w:r w:rsidRPr="003E55F7">
        <w:rPr>
          <w:sz w:val="28"/>
          <w:szCs w:val="28"/>
        </w:rPr>
        <w:t>;</w:t>
      </w:r>
    </w:p>
    <w:p w:rsidR="0057370D" w:rsidRPr="003E55F7" w:rsidRDefault="0057370D" w:rsidP="0057370D">
      <w:pPr>
        <w:pStyle w:val="a3"/>
        <w:ind w:firstLine="720"/>
        <w:jc w:val="both"/>
        <w:rPr>
          <w:sz w:val="28"/>
          <w:szCs w:val="28"/>
        </w:rPr>
      </w:pPr>
      <w:r w:rsidRPr="003E55F7">
        <w:rPr>
          <w:sz w:val="28"/>
          <w:szCs w:val="28"/>
        </w:rPr>
        <w:t xml:space="preserve">реалізація міської Програми перевід на </w:t>
      </w:r>
      <w:proofErr w:type="spellStart"/>
      <w:r w:rsidRPr="003E55F7">
        <w:rPr>
          <w:sz w:val="28"/>
          <w:szCs w:val="28"/>
        </w:rPr>
        <w:t>електроопалення</w:t>
      </w:r>
      <w:proofErr w:type="spellEnd"/>
      <w:r w:rsidRPr="003E55F7">
        <w:rPr>
          <w:sz w:val="28"/>
          <w:szCs w:val="28"/>
        </w:rPr>
        <w:t xml:space="preserve"> житлових будинків, організацій, установ, м. Рахів;</w:t>
      </w:r>
    </w:p>
    <w:p w:rsidR="0057370D" w:rsidRPr="003E55F7" w:rsidRDefault="0057370D" w:rsidP="0057370D">
      <w:pPr>
        <w:pStyle w:val="a3"/>
        <w:ind w:firstLine="720"/>
        <w:jc w:val="both"/>
        <w:rPr>
          <w:b/>
          <w:bCs/>
          <w:i/>
          <w:sz w:val="28"/>
          <w:szCs w:val="28"/>
        </w:rPr>
      </w:pPr>
      <w:r w:rsidRPr="003E55F7">
        <w:rPr>
          <w:sz w:val="28"/>
          <w:szCs w:val="28"/>
        </w:rPr>
        <w:t>з метою зменшення витрат на енергоносії, запровадження енергетичних паспортів бюджетних установ.</w:t>
      </w:r>
    </w:p>
    <w:p w:rsidR="0057370D" w:rsidRPr="003E55F7" w:rsidRDefault="0057370D" w:rsidP="0057370D">
      <w:pPr>
        <w:tabs>
          <w:tab w:val="left" w:pos="1080"/>
        </w:tabs>
        <w:ind w:firstLine="720"/>
        <w:jc w:val="both"/>
        <w:rPr>
          <w:bCs/>
          <w:sz w:val="28"/>
          <w:szCs w:val="28"/>
        </w:rPr>
      </w:pPr>
    </w:p>
    <w:p w:rsidR="0057370D" w:rsidRPr="003E55F7" w:rsidRDefault="0057370D" w:rsidP="0057370D">
      <w:pPr>
        <w:jc w:val="both"/>
        <w:rPr>
          <w:b/>
          <w:i/>
          <w:sz w:val="28"/>
          <w:szCs w:val="28"/>
        </w:rPr>
      </w:pPr>
      <w:r w:rsidRPr="003E55F7">
        <w:rPr>
          <w:b/>
          <w:i/>
          <w:sz w:val="28"/>
          <w:szCs w:val="28"/>
        </w:rPr>
        <w:t>в галузі освіти:</w:t>
      </w:r>
    </w:p>
    <w:p w:rsidR="0057370D" w:rsidRPr="003E55F7" w:rsidRDefault="0057370D" w:rsidP="0057370D">
      <w:pPr>
        <w:tabs>
          <w:tab w:val="left" w:pos="1080"/>
        </w:tabs>
        <w:ind w:firstLine="720"/>
        <w:jc w:val="both"/>
        <w:rPr>
          <w:bCs/>
          <w:sz w:val="28"/>
          <w:szCs w:val="28"/>
        </w:rPr>
      </w:pPr>
      <w:r w:rsidRPr="003E55F7">
        <w:rPr>
          <w:sz w:val="28"/>
          <w:szCs w:val="28"/>
        </w:rPr>
        <w:t>посилення матеріально-технічної бази  для подальшої профілізації освіти старшокласників у всіх загальноосвітніх школах І-ІІІ ступенів;</w:t>
      </w:r>
      <w:r w:rsidRPr="003E55F7">
        <w:rPr>
          <w:bCs/>
          <w:sz w:val="28"/>
          <w:szCs w:val="28"/>
        </w:rPr>
        <w:t xml:space="preserve"> </w:t>
      </w:r>
    </w:p>
    <w:p w:rsidR="0057370D" w:rsidRDefault="0057370D" w:rsidP="0057370D">
      <w:pPr>
        <w:tabs>
          <w:tab w:val="left" w:pos="1080"/>
        </w:tabs>
        <w:ind w:firstLine="720"/>
        <w:jc w:val="both"/>
        <w:rPr>
          <w:bCs/>
          <w:sz w:val="28"/>
          <w:szCs w:val="28"/>
        </w:rPr>
      </w:pPr>
      <w:r w:rsidRPr="003E55F7">
        <w:rPr>
          <w:bCs/>
          <w:sz w:val="28"/>
          <w:szCs w:val="28"/>
        </w:rPr>
        <w:t xml:space="preserve">продовжити реконструкцію дитячого садка під </w:t>
      </w:r>
      <w:proofErr w:type="spellStart"/>
      <w:r w:rsidRPr="003E55F7">
        <w:rPr>
          <w:bCs/>
          <w:sz w:val="28"/>
          <w:szCs w:val="28"/>
        </w:rPr>
        <w:t>Вільховатську</w:t>
      </w:r>
      <w:proofErr w:type="spellEnd"/>
      <w:r w:rsidRPr="003E55F7">
        <w:rPr>
          <w:bCs/>
          <w:sz w:val="28"/>
          <w:szCs w:val="28"/>
        </w:rPr>
        <w:t xml:space="preserve"> ЗОШ І ступеня у с. </w:t>
      </w:r>
      <w:proofErr w:type="spellStart"/>
      <w:r w:rsidRPr="003E55F7">
        <w:rPr>
          <w:bCs/>
          <w:sz w:val="28"/>
          <w:szCs w:val="28"/>
        </w:rPr>
        <w:t>Костилівка</w:t>
      </w:r>
      <w:proofErr w:type="spellEnd"/>
      <w:r w:rsidRPr="003E55F7">
        <w:rPr>
          <w:bCs/>
          <w:sz w:val="28"/>
          <w:szCs w:val="28"/>
        </w:rPr>
        <w:t>;</w:t>
      </w:r>
    </w:p>
    <w:p w:rsidR="0057370D" w:rsidRPr="00CD05AB" w:rsidRDefault="0057370D" w:rsidP="0057370D">
      <w:pPr>
        <w:tabs>
          <w:tab w:val="left" w:pos="1080"/>
        </w:tabs>
        <w:ind w:firstLine="720"/>
        <w:jc w:val="both"/>
        <w:rPr>
          <w:bCs/>
          <w:sz w:val="28"/>
          <w:szCs w:val="28"/>
        </w:rPr>
      </w:pPr>
      <w:r w:rsidRPr="00CD05AB">
        <w:rPr>
          <w:bCs/>
          <w:sz w:val="28"/>
          <w:szCs w:val="28"/>
        </w:rPr>
        <w:t>продовжити реконструкцію спортивної зали Діловецької ЗОШ І – ІІІ ступенів;</w:t>
      </w:r>
    </w:p>
    <w:p w:rsidR="0057370D" w:rsidRPr="003E55F7" w:rsidRDefault="0057370D" w:rsidP="0057370D">
      <w:pPr>
        <w:tabs>
          <w:tab w:val="left" w:pos="1080"/>
        </w:tabs>
        <w:ind w:firstLine="720"/>
        <w:jc w:val="both"/>
        <w:rPr>
          <w:bCs/>
          <w:sz w:val="28"/>
          <w:szCs w:val="28"/>
        </w:rPr>
      </w:pPr>
      <w:r w:rsidRPr="003E55F7">
        <w:rPr>
          <w:bCs/>
          <w:sz w:val="28"/>
          <w:szCs w:val="28"/>
        </w:rPr>
        <w:t>розпочати будівництво Великобичківської ЗОШ І-ІІ ст. № 3, Білоцерківської ЗОШ І-ІІІ ст.;</w:t>
      </w:r>
    </w:p>
    <w:p w:rsidR="0057370D" w:rsidRPr="003E55F7" w:rsidRDefault="0057370D" w:rsidP="0057370D">
      <w:pPr>
        <w:tabs>
          <w:tab w:val="left" w:pos="1080"/>
        </w:tabs>
        <w:ind w:firstLine="720"/>
        <w:jc w:val="both"/>
        <w:rPr>
          <w:bCs/>
          <w:sz w:val="28"/>
          <w:szCs w:val="28"/>
        </w:rPr>
      </w:pPr>
      <w:r w:rsidRPr="00CD05AB">
        <w:rPr>
          <w:bCs/>
          <w:sz w:val="28"/>
          <w:szCs w:val="28"/>
        </w:rPr>
        <w:t>продовжити</w:t>
      </w:r>
      <w:r w:rsidRPr="003E55F7">
        <w:rPr>
          <w:bCs/>
          <w:sz w:val="28"/>
          <w:szCs w:val="28"/>
        </w:rPr>
        <w:t xml:space="preserve"> будівництво Квасівської ЗОШ І-ІІІ ст.; </w:t>
      </w:r>
    </w:p>
    <w:p w:rsidR="0057370D" w:rsidRPr="003E55F7" w:rsidRDefault="0057370D" w:rsidP="0057370D">
      <w:pPr>
        <w:tabs>
          <w:tab w:val="left" w:pos="1080"/>
        </w:tabs>
        <w:ind w:firstLine="720"/>
        <w:jc w:val="both"/>
        <w:rPr>
          <w:bCs/>
          <w:sz w:val="28"/>
          <w:szCs w:val="28"/>
        </w:rPr>
      </w:pPr>
      <w:r w:rsidRPr="003E55F7">
        <w:rPr>
          <w:bCs/>
          <w:sz w:val="28"/>
          <w:szCs w:val="28"/>
        </w:rPr>
        <w:t>розпочати будівництво Богданської ЗОШ І-ІІІ ст.;</w:t>
      </w:r>
    </w:p>
    <w:p w:rsidR="0057370D" w:rsidRDefault="0057370D" w:rsidP="0057370D">
      <w:pPr>
        <w:tabs>
          <w:tab w:val="left" w:pos="1080"/>
        </w:tabs>
        <w:ind w:firstLine="720"/>
        <w:jc w:val="both"/>
        <w:rPr>
          <w:bCs/>
          <w:sz w:val="28"/>
          <w:szCs w:val="28"/>
        </w:rPr>
      </w:pPr>
      <w:r w:rsidRPr="003E55F7">
        <w:rPr>
          <w:bCs/>
          <w:sz w:val="28"/>
          <w:szCs w:val="28"/>
        </w:rPr>
        <w:t xml:space="preserve">продовжити реконструкцію </w:t>
      </w:r>
      <w:r>
        <w:rPr>
          <w:bCs/>
          <w:sz w:val="28"/>
          <w:szCs w:val="28"/>
        </w:rPr>
        <w:t>блоку № 4 Кобилецько-Полянської</w:t>
      </w:r>
      <w:r>
        <w:rPr>
          <w:bCs/>
          <w:sz w:val="28"/>
          <w:szCs w:val="28"/>
        </w:rPr>
        <w:br/>
      </w:r>
      <w:r w:rsidRPr="003E55F7">
        <w:rPr>
          <w:bCs/>
          <w:sz w:val="28"/>
          <w:szCs w:val="28"/>
        </w:rPr>
        <w:t>ЗОШ І-ІІІ ст.;</w:t>
      </w:r>
    </w:p>
    <w:p w:rsidR="0057370D" w:rsidRDefault="0057370D" w:rsidP="0057370D">
      <w:pPr>
        <w:tabs>
          <w:tab w:val="left" w:pos="1080"/>
        </w:tabs>
        <w:ind w:firstLine="720"/>
        <w:jc w:val="both"/>
        <w:rPr>
          <w:bCs/>
          <w:sz w:val="28"/>
          <w:szCs w:val="28"/>
        </w:rPr>
      </w:pPr>
      <w:r w:rsidRPr="00CD05AB">
        <w:rPr>
          <w:bCs/>
          <w:sz w:val="28"/>
          <w:szCs w:val="28"/>
        </w:rPr>
        <w:t>реконструкція котельні та інженерних мереж теплопостачання</w:t>
      </w:r>
      <w:r>
        <w:rPr>
          <w:bCs/>
          <w:color w:val="FF0000"/>
          <w:sz w:val="28"/>
          <w:szCs w:val="28"/>
        </w:rPr>
        <w:t xml:space="preserve"> </w:t>
      </w:r>
      <w:r>
        <w:rPr>
          <w:bCs/>
          <w:sz w:val="28"/>
          <w:szCs w:val="28"/>
        </w:rPr>
        <w:t xml:space="preserve">Кобилецько-Полянської </w:t>
      </w:r>
      <w:r w:rsidRPr="003E55F7">
        <w:rPr>
          <w:bCs/>
          <w:sz w:val="28"/>
          <w:szCs w:val="28"/>
        </w:rPr>
        <w:t>ЗОШ І-ІІІ ст.;</w:t>
      </w:r>
    </w:p>
    <w:p w:rsidR="0057370D" w:rsidRPr="00CD05AB" w:rsidRDefault="0057370D" w:rsidP="0057370D">
      <w:pPr>
        <w:tabs>
          <w:tab w:val="left" w:pos="1080"/>
        </w:tabs>
        <w:ind w:firstLine="720"/>
        <w:jc w:val="both"/>
        <w:rPr>
          <w:bCs/>
          <w:sz w:val="28"/>
          <w:szCs w:val="28"/>
        </w:rPr>
      </w:pPr>
      <w:r w:rsidRPr="00CD05AB">
        <w:rPr>
          <w:bCs/>
          <w:sz w:val="28"/>
          <w:szCs w:val="28"/>
        </w:rPr>
        <w:t>розпочати  будівництво Великобичківської ЗОШ І – ІІ ст. № 3;</w:t>
      </w:r>
    </w:p>
    <w:p w:rsidR="0057370D" w:rsidRPr="00CD05AB" w:rsidRDefault="0057370D" w:rsidP="0057370D">
      <w:pPr>
        <w:tabs>
          <w:tab w:val="left" w:pos="1080"/>
        </w:tabs>
        <w:ind w:firstLine="720"/>
        <w:jc w:val="both"/>
        <w:rPr>
          <w:bCs/>
          <w:sz w:val="28"/>
          <w:szCs w:val="28"/>
        </w:rPr>
      </w:pPr>
      <w:r w:rsidRPr="00CD05AB">
        <w:rPr>
          <w:bCs/>
          <w:sz w:val="28"/>
          <w:szCs w:val="28"/>
        </w:rPr>
        <w:t>реконструкція котельні та інженерних мереж теплопостачання Ясінянської ЗОШ І – ІІІ ст. № 2;</w:t>
      </w:r>
    </w:p>
    <w:p w:rsidR="0057370D" w:rsidRPr="003E55F7" w:rsidRDefault="0057370D" w:rsidP="0057370D">
      <w:pPr>
        <w:tabs>
          <w:tab w:val="left" w:pos="1080"/>
        </w:tabs>
        <w:ind w:firstLine="720"/>
        <w:jc w:val="both"/>
        <w:rPr>
          <w:bCs/>
          <w:sz w:val="28"/>
          <w:szCs w:val="28"/>
        </w:rPr>
      </w:pPr>
      <w:r w:rsidRPr="003E55F7">
        <w:rPr>
          <w:bCs/>
          <w:sz w:val="28"/>
          <w:szCs w:val="28"/>
        </w:rPr>
        <w:t>розпочати будівництво Білоцерківської ЗОШ І-ІІІ ст.</w:t>
      </w:r>
    </w:p>
    <w:p w:rsidR="0057370D" w:rsidRPr="003E55F7" w:rsidRDefault="0057370D" w:rsidP="0057370D">
      <w:pPr>
        <w:tabs>
          <w:tab w:val="left" w:pos="1080"/>
        </w:tabs>
        <w:ind w:firstLine="720"/>
        <w:jc w:val="both"/>
        <w:rPr>
          <w:bCs/>
          <w:sz w:val="28"/>
          <w:szCs w:val="28"/>
        </w:rPr>
      </w:pPr>
      <w:r w:rsidRPr="003E55F7">
        <w:rPr>
          <w:bCs/>
          <w:sz w:val="28"/>
          <w:szCs w:val="28"/>
        </w:rPr>
        <w:t>розпочати будівництво ДНЗ с. Водиця;</w:t>
      </w:r>
    </w:p>
    <w:p w:rsidR="0057370D" w:rsidRPr="003E55F7" w:rsidRDefault="0057370D" w:rsidP="0057370D">
      <w:pPr>
        <w:pStyle w:val="a3"/>
        <w:tabs>
          <w:tab w:val="num" w:pos="0"/>
          <w:tab w:val="left" w:pos="1080"/>
        </w:tabs>
        <w:ind w:firstLine="720"/>
        <w:jc w:val="both"/>
        <w:rPr>
          <w:bCs/>
          <w:sz w:val="28"/>
          <w:szCs w:val="28"/>
        </w:rPr>
      </w:pPr>
      <w:r w:rsidRPr="003E55F7">
        <w:rPr>
          <w:bCs/>
          <w:sz w:val="28"/>
          <w:szCs w:val="28"/>
        </w:rPr>
        <w:t xml:space="preserve">Забезпечити утримання шкільних автобусів для перевезення учнів, які проживають на віддалі </w:t>
      </w:r>
      <w:smartTag w:uri="urn:schemas-microsoft-com:office:smarttags" w:element="metricconverter">
        <w:smartTagPr>
          <w:attr w:name="ProductID" w:val="3 км"/>
        </w:smartTagPr>
        <w:r w:rsidRPr="003E55F7">
          <w:rPr>
            <w:bCs/>
            <w:sz w:val="28"/>
            <w:szCs w:val="28"/>
          </w:rPr>
          <w:t>3 км</w:t>
        </w:r>
      </w:smartTag>
      <w:r w:rsidRPr="003E55F7">
        <w:rPr>
          <w:bCs/>
          <w:sz w:val="28"/>
          <w:szCs w:val="28"/>
        </w:rPr>
        <w:t xml:space="preserve"> і більше від школи.</w:t>
      </w:r>
    </w:p>
    <w:p w:rsidR="0057370D" w:rsidRPr="003E55F7" w:rsidRDefault="0057370D" w:rsidP="0057370D">
      <w:pPr>
        <w:tabs>
          <w:tab w:val="left" w:pos="1080"/>
        </w:tabs>
        <w:ind w:firstLine="720"/>
        <w:jc w:val="both"/>
        <w:rPr>
          <w:b/>
          <w:bCs/>
          <w:i/>
          <w:sz w:val="28"/>
          <w:szCs w:val="28"/>
        </w:rPr>
      </w:pPr>
    </w:p>
    <w:p w:rsidR="0057370D" w:rsidRPr="003E55F7" w:rsidRDefault="0057370D" w:rsidP="0057370D">
      <w:pPr>
        <w:tabs>
          <w:tab w:val="left" w:pos="1080"/>
        </w:tabs>
        <w:jc w:val="both"/>
        <w:rPr>
          <w:b/>
          <w:bCs/>
          <w:i/>
          <w:sz w:val="28"/>
          <w:szCs w:val="28"/>
        </w:rPr>
      </w:pPr>
      <w:r w:rsidRPr="003E55F7">
        <w:rPr>
          <w:b/>
          <w:bCs/>
          <w:i/>
          <w:sz w:val="28"/>
          <w:szCs w:val="28"/>
        </w:rPr>
        <w:t>в галузі охорони здоров’я:</w:t>
      </w:r>
    </w:p>
    <w:p w:rsidR="0057370D" w:rsidRPr="003E55F7" w:rsidRDefault="0057370D" w:rsidP="0057370D">
      <w:pPr>
        <w:tabs>
          <w:tab w:val="left" w:pos="1080"/>
        </w:tabs>
        <w:ind w:firstLine="720"/>
        <w:jc w:val="both"/>
        <w:rPr>
          <w:iCs/>
          <w:sz w:val="28"/>
          <w:szCs w:val="28"/>
        </w:rPr>
      </w:pPr>
      <w:r w:rsidRPr="003E55F7">
        <w:rPr>
          <w:bCs/>
          <w:sz w:val="28"/>
          <w:szCs w:val="28"/>
        </w:rPr>
        <w:t>завершити будівництво акушерсько-гінекологічного корпусу районної лікарні</w:t>
      </w:r>
      <w:r w:rsidRPr="003E55F7">
        <w:rPr>
          <w:iCs/>
          <w:sz w:val="28"/>
          <w:szCs w:val="28"/>
        </w:rPr>
        <w:t>;</w:t>
      </w:r>
    </w:p>
    <w:p w:rsidR="0057370D" w:rsidRPr="003E55F7" w:rsidRDefault="0057370D" w:rsidP="0057370D">
      <w:pPr>
        <w:tabs>
          <w:tab w:val="left" w:pos="1080"/>
        </w:tabs>
        <w:ind w:firstLine="720"/>
        <w:jc w:val="both"/>
        <w:rPr>
          <w:iCs/>
          <w:sz w:val="28"/>
          <w:szCs w:val="28"/>
        </w:rPr>
      </w:pPr>
      <w:r w:rsidRPr="003E55F7">
        <w:rPr>
          <w:iCs/>
          <w:sz w:val="28"/>
          <w:szCs w:val="28"/>
        </w:rPr>
        <w:t xml:space="preserve">здійснити капітальні ремонти амбулаторії загальної практики – сімейної медицини с. Водиця, міської лікарні смт. </w:t>
      </w:r>
      <w:proofErr w:type="spellStart"/>
      <w:r w:rsidRPr="003E55F7">
        <w:rPr>
          <w:iCs/>
          <w:sz w:val="28"/>
          <w:szCs w:val="28"/>
        </w:rPr>
        <w:t>Ясіня</w:t>
      </w:r>
      <w:proofErr w:type="spellEnd"/>
      <w:r w:rsidRPr="003E55F7">
        <w:rPr>
          <w:iCs/>
          <w:sz w:val="28"/>
          <w:szCs w:val="28"/>
        </w:rPr>
        <w:t xml:space="preserve"> та поточні ремонти амбулаторії загальної практики – сімейної медицини с. Кваси, с. Косівська Поляна та поліклінічного відділення  дільничної лікарні с. Богдан.</w:t>
      </w:r>
    </w:p>
    <w:p w:rsidR="0057370D" w:rsidRPr="003E55F7" w:rsidRDefault="0057370D" w:rsidP="0057370D">
      <w:pPr>
        <w:jc w:val="both"/>
        <w:rPr>
          <w:b/>
          <w:bCs/>
          <w:i/>
          <w:sz w:val="28"/>
          <w:szCs w:val="28"/>
        </w:rPr>
      </w:pPr>
    </w:p>
    <w:p w:rsidR="0057370D" w:rsidRPr="003E55F7" w:rsidRDefault="0057370D" w:rsidP="0057370D">
      <w:pPr>
        <w:jc w:val="both"/>
        <w:rPr>
          <w:bCs/>
          <w:sz w:val="28"/>
          <w:szCs w:val="28"/>
        </w:rPr>
      </w:pPr>
      <w:r w:rsidRPr="003E55F7">
        <w:rPr>
          <w:b/>
          <w:bCs/>
          <w:i/>
          <w:sz w:val="28"/>
          <w:szCs w:val="28"/>
        </w:rPr>
        <w:t>в соціальній сфері:</w:t>
      </w:r>
    </w:p>
    <w:p w:rsidR="0057370D" w:rsidRPr="003E55F7" w:rsidRDefault="0057370D" w:rsidP="0057370D">
      <w:pPr>
        <w:pStyle w:val="a3"/>
        <w:ind w:left="72" w:firstLine="648"/>
        <w:jc w:val="both"/>
        <w:rPr>
          <w:sz w:val="28"/>
          <w:szCs w:val="28"/>
        </w:rPr>
      </w:pPr>
      <w:r w:rsidRPr="003E55F7">
        <w:rPr>
          <w:sz w:val="28"/>
          <w:szCs w:val="28"/>
        </w:rPr>
        <w:t xml:space="preserve">забезпечити </w:t>
      </w:r>
      <w:r>
        <w:rPr>
          <w:sz w:val="28"/>
          <w:szCs w:val="28"/>
        </w:rPr>
        <w:t xml:space="preserve">щорічне </w:t>
      </w:r>
      <w:r w:rsidRPr="003E55F7">
        <w:rPr>
          <w:sz w:val="28"/>
          <w:szCs w:val="28"/>
        </w:rPr>
        <w:t>створення 9</w:t>
      </w:r>
      <w:r>
        <w:rPr>
          <w:sz w:val="28"/>
          <w:szCs w:val="28"/>
        </w:rPr>
        <w:t>2</w:t>
      </w:r>
      <w:r w:rsidRPr="003E55F7">
        <w:rPr>
          <w:sz w:val="28"/>
          <w:szCs w:val="28"/>
        </w:rPr>
        <w:t>0 нових робочих місць</w:t>
      </w:r>
      <w:r>
        <w:rPr>
          <w:sz w:val="28"/>
          <w:szCs w:val="28"/>
        </w:rPr>
        <w:t xml:space="preserve"> у 201</w:t>
      </w:r>
      <w:r w:rsidR="008C075F">
        <w:rPr>
          <w:sz w:val="28"/>
          <w:szCs w:val="28"/>
        </w:rPr>
        <w:t>5</w:t>
      </w:r>
      <w:r>
        <w:rPr>
          <w:sz w:val="28"/>
          <w:szCs w:val="28"/>
        </w:rPr>
        <w:t>, 201</w:t>
      </w:r>
      <w:r w:rsidR="008C075F">
        <w:rPr>
          <w:sz w:val="28"/>
          <w:szCs w:val="28"/>
        </w:rPr>
        <w:t>6</w:t>
      </w:r>
      <w:r>
        <w:rPr>
          <w:sz w:val="28"/>
          <w:szCs w:val="28"/>
        </w:rPr>
        <w:t xml:space="preserve"> та 201</w:t>
      </w:r>
      <w:r w:rsidR="008C075F">
        <w:rPr>
          <w:sz w:val="28"/>
          <w:szCs w:val="28"/>
        </w:rPr>
        <w:t>7</w:t>
      </w:r>
      <w:r>
        <w:rPr>
          <w:sz w:val="28"/>
          <w:szCs w:val="28"/>
        </w:rPr>
        <w:t xml:space="preserve"> роках</w:t>
      </w:r>
      <w:r w:rsidRPr="003E55F7">
        <w:rPr>
          <w:sz w:val="28"/>
          <w:szCs w:val="28"/>
        </w:rPr>
        <w:t>;</w:t>
      </w:r>
    </w:p>
    <w:p w:rsidR="0057370D" w:rsidRDefault="0057370D" w:rsidP="0057370D">
      <w:pPr>
        <w:pStyle w:val="a3"/>
        <w:ind w:firstLine="720"/>
        <w:jc w:val="both"/>
        <w:rPr>
          <w:sz w:val="28"/>
          <w:szCs w:val="28"/>
        </w:rPr>
      </w:pPr>
      <w:r>
        <w:rPr>
          <w:sz w:val="28"/>
          <w:szCs w:val="28"/>
        </w:rPr>
        <w:t>щорічно на протязі 201</w:t>
      </w:r>
      <w:r w:rsidR="008C075F">
        <w:rPr>
          <w:sz w:val="28"/>
          <w:szCs w:val="28"/>
        </w:rPr>
        <w:t>5, 2016 та 2017</w:t>
      </w:r>
      <w:r>
        <w:rPr>
          <w:sz w:val="28"/>
          <w:szCs w:val="28"/>
        </w:rPr>
        <w:t xml:space="preserve"> років </w:t>
      </w:r>
      <w:r w:rsidRPr="003E55F7">
        <w:rPr>
          <w:sz w:val="28"/>
          <w:szCs w:val="28"/>
        </w:rPr>
        <w:t>працевлаштувати на вільні та новостворені робочі місця</w:t>
      </w:r>
      <w:r w:rsidR="008C075F">
        <w:rPr>
          <w:sz w:val="28"/>
          <w:szCs w:val="28"/>
        </w:rPr>
        <w:t xml:space="preserve"> 1066,</w:t>
      </w:r>
      <w:r w:rsidRPr="003E55F7">
        <w:rPr>
          <w:sz w:val="28"/>
          <w:szCs w:val="28"/>
        </w:rPr>
        <w:t xml:space="preserve"> </w:t>
      </w:r>
      <w:r w:rsidR="008C075F">
        <w:rPr>
          <w:sz w:val="28"/>
          <w:szCs w:val="28"/>
        </w:rPr>
        <w:t xml:space="preserve">1067, 1068 </w:t>
      </w:r>
      <w:r w:rsidRPr="003E55F7">
        <w:rPr>
          <w:sz w:val="28"/>
          <w:szCs w:val="28"/>
        </w:rPr>
        <w:t xml:space="preserve"> осіб</w:t>
      </w:r>
      <w:r w:rsidR="008C075F">
        <w:rPr>
          <w:sz w:val="28"/>
          <w:szCs w:val="28"/>
        </w:rPr>
        <w:t xml:space="preserve"> відповідно</w:t>
      </w:r>
      <w:r w:rsidRPr="003E55F7">
        <w:rPr>
          <w:sz w:val="28"/>
          <w:szCs w:val="28"/>
        </w:rPr>
        <w:t>;</w:t>
      </w:r>
    </w:p>
    <w:p w:rsidR="0057370D" w:rsidRDefault="0057370D" w:rsidP="0057370D">
      <w:pPr>
        <w:pStyle w:val="a3"/>
        <w:ind w:firstLine="720"/>
        <w:jc w:val="both"/>
        <w:rPr>
          <w:sz w:val="28"/>
          <w:szCs w:val="28"/>
        </w:rPr>
      </w:pPr>
      <w:r w:rsidRPr="003E55F7">
        <w:rPr>
          <w:sz w:val="28"/>
          <w:szCs w:val="28"/>
        </w:rPr>
        <w:t xml:space="preserve">забезпечити </w:t>
      </w:r>
      <w:r>
        <w:rPr>
          <w:sz w:val="28"/>
          <w:szCs w:val="28"/>
        </w:rPr>
        <w:t xml:space="preserve">щорічне залучення до громадських робіт та робіт тимчасового характеру </w:t>
      </w:r>
      <w:r w:rsidR="008C075F">
        <w:rPr>
          <w:sz w:val="28"/>
          <w:szCs w:val="28"/>
        </w:rPr>
        <w:t>на протязі 2015, 2016 та 2017 років 222, 224 та</w:t>
      </w:r>
      <w:r>
        <w:rPr>
          <w:sz w:val="28"/>
          <w:szCs w:val="28"/>
        </w:rPr>
        <w:t xml:space="preserve"> </w:t>
      </w:r>
      <w:r w:rsidR="008C075F">
        <w:rPr>
          <w:sz w:val="28"/>
          <w:szCs w:val="28"/>
        </w:rPr>
        <w:t xml:space="preserve">230 </w:t>
      </w:r>
      <w:r>
        <w:rPr>
          <w:sz w:val="28"/>
          <w:szCs w:val="28"/>
        </w:rPr>
        <w:t>осіб</w:t>
      </w:r>
      <w:r w:rsidR="008C075F">
        <w:rPr>
          <w:sz w:val="28"/>
          <w:szCs w:val="28"/>
        </w:rPr>
        <w:t xml:space="preserve"> відповідно</w:t>
      </w:r>
      <w:r>
        <w:rPr>
          <w:sz w:val="28"/>
          <w:szCs w:val="28"/>
        </w:rPr>
        <w:t>;</w:t>
      </w:r>
    </w:p>
    <w:p w:rsidR="0057370D" w:rsidRDefault="0057370D" w:rsidP="0057370D">
      <w:pPr>
        <w:pStyle w:val="a3"/>
        <w:ind w:firstLine="708"/>
        <w:jc w:val="both"/>
        <w:rPr>
          <w:sz w:val="28"/>
          <w:szCs w:val="28"/>
        </w:rPr>
      </w:pPr>
      <w:r w:rsidRPr="003E55F7">
        <w:rPr>
          <w:sz w:val="28"/>
          <w:szCs w:val="28"/>
        </w:rPr>
        <w:t xml:space="preserve">забезпечити </w:t>
      </w:r>
      <w:r>
        <w:rPr>
          <w:sz w:val="28"/>
          <w:szCs w:val="28"/>
        </w:rPr>
        <w:t xml:space="preserve">щорічне направлення на </w:t>
      </w:r>
      <w:proofErr w:type="spellStart"/>
      <w:r>
        <w:rPr>
          <w:sz w:val="28"/>
          <w:szCs w:val="28"/>
        </w:rPr>
        <w:t>профнавчання</w:t>
      </w:r>
      <w:proofErr w:type="spellEnd"/>
      <w:r>
        <w:rPr>
          <w:sz w:val="28"/>
          <w:szCs w:val="28"/>
        </w:rPr>
        <w:t xml:space="preserve">, перепідготовку та підвищення кваліфікації від </w:t>
      </w:r>
      <w:r w:rsidR="001814CE">
        <w:rPr>
          <w:sz w:val="28"/>
          <w:szCs w:val="28"/>
        </w:rPr>
        <w:t>345</w:t>
      </w:r>
      <w:r>
        <w:rPr>
          <w:sz w:val="28"/>
          <w:szCs w:val="28"/>
        </w:rPr>
        <w:t xml:space="preserve"> осіб у 201</w:t>
      </w:r>
      <w:r w:rsidR="001814CE">
        <w:rPr>
          <w:sz w:val="28"/>
          <w:szCs w:val="28"/>
        </w:rPr>
        <w:t>5</w:t>
      </w:r>
      <w:r>
        <w:rPr>
          <w:sz w:val="28"/>
          <w:szCs w:val="28"/>
        </w:rPr>
        <w:t xml:space="preserve">  до </w:t>
      </w:r>
      <w:r w:rsidR="001814CE">
        <w:rPr>
          <w:sz w:val="28"/>
          <w:szCs w:val="28"/>
        </w:rPr>
        <w:t>350 осіб у 2017</w:t>
      </w:r>
      <w:r>
        <w:rPr>
          <w:sz w:val="28"/>
          <w:szCs w:val="28"/>
        </w:rPr>
        <w:t xml:space="preserve"> роках;</w:t>
      </w:r>
    </w:p>
    <w:p w:rsidR="0057370D" w:rsidRDefault="0057370D" w:rsidP="0057370D">
      <w:pPr>
        <w:pStyle w:val="a3"/>
        <w:ind w:firstLine="708"/>
        <w:jc w:val="both"/>
        <w:rPr>
          <w:sz w:val="28"/>
          <w:szCs w:val="28"/>
        </w:rPr>
      </w:pPr>
      <w:r w:rsidRPr="00B3014F">
        <w:rPr>
          <w:sz w:val="28"/>
          <w:szCs w:val="28"/>
        </w:rPr>
        <w:t>Ці напрямки розвитку Рахівського району залишаться основними на 201</w:t>
      </w:r>
      <w:r w:rsidR="001814CE">
        <w:rPr>
          <w:sz w:val="28"/>
          <w:szCs w:val="28"/>
        </w:rPr>
        <w:t>5,</w:t>
      </w:r>
      <w:r w:rsidRPr="00B3014F">
        <w:rPr>
          <w:sz w:val="28"/>
          <w:szCs w:val="28"/>
        </w:rPr>
        <w:t xml:space="preserve"> 201</w:t>
      </w:r>
      <w:r w:rsidR="001814CE">
        <w:rPr>
          <w:sz w:val="28"/>
          <w:szCs w:val="28"/>
        </w:rPr>
        <w:t>6</w:t>
      </w:r>
      <w:r w:rsidR="001814CE" w:rsidRPr="001814CE">
        <w:rPr>
          <w:sz w:val="28"/>
          <w:szCs w:val="28"/>
        </w:rPr>
        <w:t xml:space="preserve"> </w:t>
      </w:r>
      <w:r w:rsidR="001814CE" w:rsidRPr="00B3014F">
        <w:rPr>
          <w:sz w:val="28"/>
          <w:szCs w:val="28"/>
        </w:rPr>
        <w:t>та</w:t>
      </w:r>
      <w:r w:rsidR="001814CE">
        <w:rPr>
          <w:sz w:val="28"/>
          <w:szCs w:val="28"/>
        </w:rPr>
        <w:t xml:space="preserve"> 2017</w:t>
      </w:r>
      <w:r w:rsidRPr="00B3014F">
        <w:rPr>
          <w:sz w:val="28"/>
          <w:szCs w:val="28"/>
        </w:rPr>
        <w:t xml:space="preserve"> роки.</w:t>
      </w:r>
    </w:p>
    <w:p w:rsidR="0057370D" w:rsidRPr="003E55F7" w:rsidRDefault="0057370D" w:rsidP="0057370D">
      <w:pPr>
        <w:pStyle w:val="BodyText21"/>
        <w:numPr>
          <w:ilvl w:val="12"/>
          <w:numId w:val="0"/>
        </w:numPr>
        <w:tabs>
          <w:tab w:val="left" w:pos="-3240"/>
        </w:tabs>
        <w:ind w:left="720"/>
        <w:jc w:val="center"/>
        <w:rPr>
          <w:b/>
          <w:bCs/>
          <w:iCs/>
        </w:rPr>
      </w:pPr>
      <w:r w:rsidRPr="003E55F7">
        <w:rPr>
          <w:b/>
          <w:bCs/>
          <w:iCs/>
        </w:rPr>
        <w:t>Фінансові ресурси</w:t>
      </w:r>
    </w:p>
    <w:p w:rsidR="0057370D" w:rsidRPr="003E55F7" w:rsidRDefault="0057370D" w:rsidP="0057370D">
      <w:pPr>
        <w:numPr>
          <w:ilvl w:val="12"/>
          <w:numId w:val="0"/>
        </w:numPr>
        <w:ind w:firstLine="540"/>
        <w:jc w:val="both"/>
        <w:rPr>
          <w:sz w:val="28"/>
          <w:szCs w:val="28"/>
        </w:rPr>
      </w:pPr>
      <w:r w:rsidRPr="003E55F7">
        <w:rPr>
          <w:sz w:val="28"/>
          <w:szCs w:val="28"/>
        </w:rPr>
        <w:t>Основними завданнями  на 20</w:t>
      </w:r>
      <w:r w:rsidR="001814CE">
        <w:rPr>
          <w:sz w:val="28"/>
          <w:szCs w:val="28"/>
        </w:rPr>
        <w:t>15</w:t>
      </w:r>
      <w:r w:rsidRPr="003E55F7">
        <w:rPr>
          <w:sz w:val="28"/>
          <w:szCs w:val="28"/>
        </w:rPr>
        <w:t xml:space="preserve"> рік будуть: </w:t>
      </w:r>
    </w:p>
    <w:p w:rsidR="0057370D" w:rsidRPr="003E55F7" w:rsidRDefault="0057370D" w:rsidP="0057370D">
      <w:pPr>
        <w:tabs>
          <w:tab w:val="left" w:pos="900"/>
          <w:tab w:val="num" w:pos="1429"/>
        </w:tabs>
        <w:ind w:firstLine="540"/>
        <w:jc w:val="both"/>
        <w:rPr>
          <w:sz w:val="28"/>
          <w:szCs w:val="28"/>
        </w:rPr>
      </w:pPr>
      <w:r w:rsidRPr="003E55F7">
        <w:rPr>
          <w:sz w:val="28"/>
          <w:szCs w:val="28"/>
        </w:rPr>
        <w:t>розроблення заходів щодо виведення у категорію працюючих та прибуткових суб’єктів, які декларують відсутність діяльності, збитки та „нульовий” об’єкт оподаткування, що дасть змогу збільшити надходження платежів до бюджету;</w:t>
      </w:r>
    </w:p>
    <w:p w:rsidR="0057370D" w:rsidRPr="003E55F7" w:rsidRDefault="0057370D" w:rsidP="0057370D">
      <w:pPr>
        <w:ind w:firstLine="540"/>
        <w:jc w:val="both"/>
        <w:rPr>
          <w:sz w:val="28"/>
          <w:szCs w:val="28"/>
        </w:rPr>
      </w:pPr>
      <w:r w:rsidRPr="003E55F7">
        <w:rPr>
          <w:sz w:val="28"/>
          <w:szCs w:val="28"/>
        </w:rPr>
        <w:t>максимальне залучення коштів до місцевих бюджетів від частки прибутку підприємств, установ і організацій, що належать до комунальної власності відповідних територіальних громад;</w:t>
      </w:r>
    </w:p>
    <w:p w:rsidR="0057370D" w:rsidRPr="003E55F7" w:rsidRDefault="0057370D" w:rsidP="0057370D">
      <w:pPr>
        <w:ind w:firstLine="540"/>
        <w:jc w:val="both"/>
        <w:rPr>
          <w:sz w:val="28"/>
          <w:szCs w:val="28"/>
        </w:rPr>
      </w:pPr>
      <w:r w:rsidRPr="003E55F7">
        <w:rPr>
          <w:sz w:val="28"/>
          <w:szCs w:val="28"/>
        </w:rPr>
        <w:t>забезпечення у повному обсязі потреби в асигнуваннях на оплату праці працівників бюджетних установ відповідно до встановлених чинним законодавством умов оплати праці та розміру мінімальної заробітної плати; на проведення розрахунків за енергоносії, які споживаються бюджетними установами, і інших захищених статей бюджету.</w:t>
      </w:r>
    </w:p>
    <w:p w:rsidR="0057370D" w:rsidRPr="003E55F7" w:rsidRDefault="0057370D" w:rsidP="0057370D">
      <w:pPr>
        <w:ind w:firstLine="540"/>
        <w:jc w:val="both"/>
        <w:rPr>
          <w:sz w:val="28"/>
          <w:szCs w:val="28"/>
        </w:rPr>
      </w:pPr>
      <w:r w:rsidRPr="003E55F7">
        <w:rPr>
          <w:sz w:val="28"/>
          <w:szCs w:val="28"/>
        </w:rPr>
        <w:t>З метою збільшення доходів місцевих бюджетів рекомендувати органам</w:t>
      </w:r>
      <w:r>
        <w:rPr>
          <w:sz w:val="28"/>
          <w:szCs w:val="28"/>
        </w:rPr>
        <w:t xml:space="preserve"> місцевого</w:t>
      </w:r>
      <w:r w:rsidRPr="003E55F7">
        <w:rPr>
          <w:sz w:val="28"/>
          <w:szCs w:val="28"/>
        </w:rPr>
        <w:t xml:space="preserve"> самоврядування переглянути ставки єдиного податк</w:t>
      </w:r>
      <w:r>
        <w:rPr>
          <w:sz w:val="28"/>
          <w:szCs w:val="28"/>
        </w:rPr>
        <w:t>у</w:t>
      </w:r>
      <w:r w:rsidRPr="003E55F7">
        <w:rPr>
          <w:sz w:val="28"/>
          <w:szCs w:val="28"/>
        </w:rPr>
        <w:t xml:space="preserve"> для суб`єктів підприємницької діяльності, прискорити роботи по грошовій оцінці землі. </w:t>
      </w:r>
    </w:p>
    <w:p w:rsidR="0057370D" w:rsidRPr="003E55F7" w:rsidRDefault="0057370D" w:rsidP="0057370D">
      <w:pPr>
        <w:tabs>
          <w:tab w:val="left" w:pos="6829"/>
        </w:tabs>
        <w:jc w:val="center"/>
        <w:rPr>
          <w:b/>
          <w:sz w:val="28"/>
          <w:szCs w:val="28"/>
        </w:rPr>
      </w:pPr>
    </w:p>
    <w:p w:rsidR="0057370D" w:rsidRPr="003E55F7" w:rsidRDefault="0057370D" w:rsidP="0057370D">
      <w:pPr>
        <w:ind w:firstLine="720"/>
        <w:jc w:val="both"/>
        <w:rPr>
          <w:b/>
          <w:sz w:val="28"/>
          <w:szCs w:val="28"/>
        </w:rPr>
      </w:pPr>
      <w:r w:rsidRPr="003E55F7">
        <w:rPr>
          <w:b/>
          <w:sz w:val="28"/>
          <w:szCs w:val="28"/>
        </w:rPr>
        <w:t>По закладах охорони здоров’я на 201</w:t>
      </w:r>
      <w:r w:rsidR="007C334B">
        <w:rPr>
          <w:b/>
          <w:sz w:val="28"/>
          <w:szCs w:val="28"/>
        </w:rPr>
        <w:t>5</w:t>
      </w:r>
      <w:r w:rsidRPr="003E55F7">
        <w:rPr>
          <w:b/>
          <w:sz w:val="28"/>
          <w:szCs w:val="28"/>
        </w:rPr>
        <w:t xml:space="preserve"> рік планується:</w:t>
      </w:r>
    </w:p>
    <w:p w:rsidR="0057370D" w:rsidRPr="003E55F7" w:rsidRDefault="0057370D" w:rsidP="0057370D">
      <w:pPr>
        <w:ind w:firstLine="612"/>
        <w:jc w:val="both"/>
        <w:rPr>
          <w:bCs/>
          <w:sz w:val="28"/>
          <w:szCs w:val="28"/>
        </w:rPr>
      </w:pPr>
      <w:r w:rsidRPr="003E55F7">
        <w:rPr>
          <w:bCs/>
          <w:sz w:val="28"/>
          <w:szCs w:val="28"/>
        </w:rPr>
        <w:t>завершити будівництво акушерсько-гінекологічного корпусу районної лікарні</w:t>
      </w:r>
      <w:r w:rsidRPr="003E55F7">
        <w:rPr>
          <w:iCs/>
          <w:sz w:val="28"/>
          <w:szCs w:val="28"/>
        </w:rPr>
        <w:t>;</w:t>
      </w:r>
    </w:p>
    <w:p w:rsidR="0057370D" w:rsidRPr="003E55F7" w:rsidRDefault="0057370D" w:rsidP="0057370D">
      <w:pPr>
        <w:ind w:firstLine="659"/>
        <w:jc w:val="both"/>
        <w:rPr>
          <w:iCs/>
          <w:sz w:val="28"/>
          <w:szCs w:val="28"/>
        </w:rPr>
      </w:pPr>
      <w:r w:rsidRPr="003E55F7">
        <w:rPr>
          <w:iCs/>
          <w:sz w:val="28"/>
          <w:szCs w:val="28"/>
        </w:rPr>
        <w:t>здійснити капітальний ремонт амбулаторії загальної практики – сімейної медицини с. Водиця;</w:t>
      </w:r>
    </w:p>
    <w:p w:rsidR="0057370D" w:rsidRPr="003E55F7" w:rsidRDefault="0057370D" w:rsidP="0057370D">
      <w:pPr>
        <w:ind w:firstLine="659"/>
        <w:jc w:val="both"/>
        <w:rPr>
          <w:iCs/>
          <w:sz w:val="28"/>
          <w:szCs w:val="28"/>
        </w:rPr>
      </w:pPr>
      <w:r w:rsidRPr="003E55F7">
        <w:rPr>
          <w:iCs/>
          <w:sz w:val="28"/>
          <w:szCs w:val="28"/>
        </w:rPr>
        <w:t xml:space="preserve">здійснити капітальний ремонт міської лікарні смт. </w:t>
      </w:r>
      <w:proofErr w:type="spellStart"/>
      <w:r w:rsidRPr="003E55F7">
        <w:rPr>
          <w:iCs/>
          <w:sz w:val="28"/>
          <w:szCs w:val="28"/>
        </w:rPr>
        <w:t>Ясіня</w:t>
      </w:r>
      <w:proofErr w:type="spellEnd"/>
      <w:r w:rsidRPr="003E55F7">
        <w:rPr>
          <w:iCs/>
          <w:sz w:val="28"/>
          <w:szCs w:val="28"/>
        </w:rPr>
        <w:t>;</w:t>
      </w:r>
    </w:p>
    <w:p w:rsidR="0057370D" w:rsidRPr="003E55F7" w:rsidRDefault="0057370D" w:rsidP="0057370D">
      <w:pPr>
        <w:ind w:firstLine="659"/>
        <w:jc w:val="both"/>
        <w:rPr>
          <w:iCs/>
          <w:sz w:val="28"/>
          <w:szCs w:val="28"/>
        </w:rPr>
      </w:pPr>
      <w:r w:rsidRPr="003E55F7">
        <w:rPr>
          <w:iCs/>
          <w:sz w:val="28"/>
          <w:szCs w:val="28"/>
        </w:rPr>
        <w:t xml:space="preserve">провести поточний ремонт амбулаторії загальної практики – сімейної медицини с. Косівська Поляна; </w:t>
      </w:r>
    </w:p>
    <w:p w:rsidR="0057370D" w:rsidRPr="003E55F7" w:rsidRDefault="0057370D" w:rsidP="0057370D">
      <w:pPr>
        <w:ind w:firstLine="659"/>
        <w:jc w:val="both"/>
        <w:rPr>
          <w:iCs/>
          <w:sz w:val="28"/>
          <w:szCs w:val="28"/>
        </w:rPr>
      </w:pPr>
      <w:r w:rsidRPr="003E55F7">
        <w:rPr>
          <w:iCs/>
          <w:sz w:val="28"/>
          <w:szCs w:val="28"/>
        </w:rPr>
        <w:t>провести поточний ремонт амбулаторії загальної практики – сімейної медицини с. Кваси;</w:t>
      </w:r>
    </w:p>
    <w:p w:rsidR="0057370D" w:rsidRPr="003E55F7" w:rsidRDefault="0057370D" w:rsidP="0057370D">
      <w:pPr>
        <w:ind w:firstLine="659"/>
        <w:jc w:val="both"/>
        <w:rPr>
          <w:iCs/>
          <w:sz w:val="28"/>
          <w:szCs w:val="28"/>
        </w:rPr>
      </w:pPr>
      <w:r w:rsidRPr="003E55F7">
        <w:rPr>
          <w:iCs/>
          <w:sz w:val="28"/>
          <w:szCs w:val="28"/>
        </w:rPr>
        <w:t xml:space="preserve">здійснити будівництво котельні в АЗП СМ с. </w:t>
      </w:r>
      <w:proofErr w:type="spellStart"/>
      <w:r w:rsidRPr="003E55F7">
        <w:rPr>
          <w:iCs/>
          <w:sz w:val="28"/>
          <w:szCs w:val="28"/>
        </w:rPr>
        <w:t>Лазещина</w:t>
      </w:r>
      <w:proofErr w:type="spellEnd"/>
      <w:r w:rsidRPr="003E55F7">
        <w:rPr>
          <w:iCs/>
          <w:sz w:val="28"/>
          <w:szCs w:val="28"/>
        </w:rPr>
        <w:t>;</w:t>
      </w:r>
    </w:p>
    <w:p w:rsidR="0057370D" w:rsidRPr="003E55F7" w:rsidRDefault="0057370D" w:rsidP="0057370D">
      <w:pPr>
        <w:ind w:firstLine="659"/>
        <w:jc w:val="both"/>
        <w:rPr>
          <w:iCs/>
          <w:sz w:val="28"/>
          <w:szCs w:val="28"/>
        </w:rPr>
      </w:pPr>
      <w:r w:rsidRPr="003E55F7">
        <w:rPr>
          <w:iCs/>
          <w:sz w:val="28"/>
          <w:szCs w:val="28"/>
        </w:rPr>
        <w:t>провести ремонт крівлі протитуберкульозного відділення, терапевтичного, хірургічного корпусів та клубу РЛ;</w:t>
      </w:r>
    </w:p>
    <w:p w:rsidR="0057370D" w:rsidRPr="003E55F7" w:rsidRDefault="0057370D" w:rsidP="0057370D">
      <w:pPr>
        <w:ind w:firstLine="659"/>
        <w:jc w:val="both"/>
        <w:rPr>
          <w:iCs/>
          <w:sz w:val="28"/>
          <w:szCs w:val="28"/>
        </w:rPr>
      </w:pPr>
      <w:r w:rsidRPr="003E55F7">
        <w:rPr>
          <w:iCs/>
          <w:sz w:val="28"/>
          <w:szCs w:val="28"/>
        </w:rPr>
        <w:t>здійснити ремонт поліклінічного відділення  дільничної лікарні с. Богдан;</w:t>
      </w:r>
    </w:p>
    <w:p w:rsidR="0057370D" w:rsidRPr="003E55F7" w:rsidRDefault="0057370D" w:rsidP="0057370D">
      <w:pPr>
        <w:ind w:firstLine="659"/>
        <w:jc w:val="both"/>
        <w:rPr>
          <w:iCs/>
          <w:sz w:val="28"/>
          <w:szCs w:val="28"/>
        </w:rPr>
      </w:pPr>
      <w:r w:rsidRPr="003E55F7">
        <w:rPr>
          <w:iCs/>
          <w:sz w:val="28"/>
          <w:szCs w:val="28"/>
        </w:rPr>
        <w:t>здійснити заміну котлів  в котельні Рахівської РЛ;</w:t>
      </w:r>
    </w:p>
    <w:p w:rsidR="0057370D" w:rsidRPr="003E55F7" w:rsidRDefault="0057370D" w:rsidP="0057370D">
      <w:pPr>
        <w:ind w:firstLine="659"/>
        <w:jc w:val="both"/>
        <w:rPr>
          <w:iCs/>
          <w:sz w:val="28"/>
          <w:szCs w:val="28"/>
        </w:rPr>
      </w:pPr>
      <w:r w:rsidRPr="003E55F7">
        <w:rPr>
          <w:iCs/>
          <w:sz w:val="28"/>
          <w:szCs w:val="28"/>
        </w:rPr>
        <w:t>здійснити заміну інженерних мереж в терапевтичному корпусі</w:t>
      </w:r>
    </w:p>
    <w:p w:rsidR="0057370D" w:rsidRPr="003E55F7" w:rsidRDefault="0057370D" w:rsidP="0057370D">
      <w:pPr>
        <w:ind w:firstLine="720"/>
        <w:jc w:val="both"/>
        <w:rPr>
          <w:b/>
          <w:sz w:val="28"/>
          <w:szCs w:val="28"/>
        </w:rPr>
      </w:pPr>
      <w:r w:rsidRPr="003E55F7">
        <w:rPr>
          <w:b/>
          <w:sz w:val="28"/>
          <w:szCs w:val="28"/>
        </w:rPr>
        <w:t xml:space="preserve">По закладах </w:t>
      </w:r>
      <w:r>
        <w:rPr>
          <w:b/>
          <w:sz w:val="28"/>
          <w:szCs w:val="28"/>
        </w:rPr>
        <w:t>о</w:t>
      </w:r>
      <w:r w:rsidRPr="003E55F7">
        <w:rPr>
          <w:b/>
          <w:sz w:val="28"/>
          <w:szCs w:val="28"/>
        </w:rPr>
        <w:t>світи на 201</w:t>
      </w:r>
      <w:r w:rsidR="001814CE">
        <w:rPr>
          <w:b/>
          <w:sz w:val="28"/>
          <w:szCs w:val="28"/>
        </w:rPr>
        <w:t>5</w:t>
      </w:r>
      <w:r w:rsidRPr="003E55F7">
        <w:rPr>
          <w:b/>
          <w:sz w:val="28"/>
          <w:szCs w:val="28"/>
        </w:rPr>
        <w:t xml:space="preserve"> рік планується:</w:t>
      </w:r>
    </w:p>
    <w:p w:rsidR="0057370D" w:rsidRDefault="0057370D" w:rsidP="0057370D">
      <w:pPr>
        <w:ind w:firstLine="720"/>
        <w:jc w:val="both"/>
        <w:rPr>
          <w:sz w:val="28"/>
          <w:szCs w:val="28"/>
        </w:rPr>
      </w:pPr>
      <w:r>
        <w:rPr>
          <w:sz w:val="28"/>
          <w:szCs w:val="28"/>
        </w:rPr>
        <w:t xml:space="preserve">Впровадження електричного </w:t>
      </w:r>
      <w:proofErr w:type="spellStart"/>
      <w:r>
        <w:rPr>
          <w:sz w:val="28"/>
          <w:szCs w:val="28"/>
        </w:rPr>
        <w:t>теплоакумуляційного</w:t>
      </w:r>
      <w:proofErr w:type="spellEnd"/>
      <w:r>
        <w:rPr>
          <w:sz w:val="28"/>
          <w:szCs w:val="28"/>
        </w:rPr>
        <w:t xml:space="preserve"> обігріву та гарячого водопостачання у </w:t>
      </w:r>
      <w:proofErr w:type="spellStart"/>
      <w:r>
        <w:rPr>
          <w:sz w:val="28"/>
          <w:szCs w:val="28"/>
        </w:rPr>
        <w:t>Ясінянській</w:t>
      </w:r>
      <w:proofErr w:type="spellEnd"/>
      <w:r>
        <w:rPr>
          <w:sz w:val="28"/>
          <w:szCs w:val="28"/>
        </w:rPr>
        <w:t xml:space="preserve"> ЗОШ І – ІІІ ст. № 2 (виготовлено ПКД, яка пройшла експертизу).</w:t>
      </w:r>
    </w:p>
    <w:p w:rsidR="0057370D" w:rsidRDefault="0057370D" w:rsidP="0057370D">
      <w:pPr>
        <w:ind w:firstLine="720"/>
        <w:jc w:val="both"/>
        <w:rPr>
          <w:sz w:val="28"/>
          <w:szCs w:val="28"/>
        </w:rPr>
      </w:pPr>
      <w:r>
        <w:rPr>
          <w:sz w:val="28"/>
          <w:szCs w:val="28"/>
        </w:rPr>
        <w:t xml:space="preserve">Капітальний ремонт (утеплення фасадів, покрівлі, скління вікон та дверей) у </w:t>
      </w:r>
      <w:proofErr w:type="spellStart"/>
      <w:r>
        <w:rPr>
          <w:sz w:val="28"/>
          <w:szCs w:val="28"/>
        </w:rPr>
        <w:t>Великобичківській</w:t>
      </w:r>
      <w:proofErr w:type="spellEnd"/>
      <w:r>
        <w:rPr>
          <w:sz w:val="28"/>
          <w:szCs w:val="28"/>
        </w:rPr>
        <w:t xml:space="preserve"> та </w:t>
      </w:r>
      <w:proofErr w:type="spellStart"/>
      <w:r>
        <w:rPr>
          <w:sz w:val="28"/>
          <w:szCs w:val="28"/>
        </w:rPr>
        <w:t>Кобилецько</w:t>
      </w:r>
      <w:proofErr w:type="spellEnd"/>
      <w:r>
        <w:rPr>
          <w:sz w:val="28"/>
          <w:szCs w:val="28"/>
        </w:rPr>
        <w:t>-Полянській ЗОШ І – ІІІ ст. (виготовлено ПКД, яка пройшла експертизу).</w:t>
      </w:r>
    </w:p>
    <w:p w:rsidR="0057370D" w:rsidRPr="003E55F7" w:rsidRDefault="0057370D" w:rsidP="0057370D">
      <w:pPr>
        <w:ind w:firstLine="720"/>
        <w:jc w:val="both"/>
        <w:rPr>
          <w:sz w:val="28"/>
          <w:szCs w:val="28"/>
        </w:rPr>
      </w:pPr>
    </w:p>
    <w:p w:rsidR="0057370D" w:rsidRDefault="0057370D" w:rsidP="0057370D">
      <w:pPr>
        <w:ind w:firstLine="720"/>
        <w:jc w:val="both"/>
        <w:rPr>
          <w:b/>
          <w:sz w:val="28"/>
          <w:szCs w:val="28"/>
        </w:rPr>
      </w:pPr>
      <w:r w:rsidRPr="003E55F7">
        <w:rPr>
          <w:b/>
          <w:sz w:val="28"/>
          <w:szCs w:val="28"/>
        </w:rPr>
        <w:t>По закладах культури на 201</w:t>
      </w:r>
      <w:r w:rsidR="001814CE">
        <w:rPr>
          <w:b/>
          <w:sz w:val="28"/>
          <w:szCs w:val="28"/>
        </w:rPr>
        <w:t>5</w:t>
      </w:r>
      <w:r w:rsidRPr="003E55F7">
        <w:rPr>
          <w:b/>
          <w:sz w:val="28"/>
          <w:szCs w:val="28"/>
        </w:rPr>
        <w:t xml:space="preserve"> рік планується:</w:t>
      </w:r>
    </w:p>
    <w:p w:rsidR="0057370D" w:rsidRPr="003E55F7" w:rsidRDefault="0057370D" w:rsidP="0057370D">
      <w:pPr>
        <w:ind w:firstLine="720"/>
        <w:jc w:val="both"/>
        <w:rPr>
          <w:b/>
          <w:sz w:val="28"/>
          <w:szCs w:val="28"/>
        </w:rPr>
      </w:pPr>
    </w:p>
    <w:p w:rsidR="0057370D" w:rsidRPr="003E55F7" w:rsidRDefault="0057370D" w:rsidP="0057370D">
      <w:pPr>
        <w:ind w:firstLine="720"/>
        <w:jc w:val="both"/>
        <w:rPr>
          <w:sz w:val="28"/>
          <w:szCs w:val="28"/>
        </w:rPr>
      </w:pPr>
      <w:r w:rsidRPr="003E55F7">
        <w:rPr>
          <w:sz w:val="28"/>
          <w:szCs w:val="28"/>
        </w:rPr>
        <w:t xml:space="preserve">У відповідності до аналізу енергетичних паспортів бюджетних установ, наразі актуальним є питання зменшення витрат на опалення бюджетних установ шляхом запровадження енергозберігаючих технологій (утеплення фасаду, горища, заміна вікон та дверей на метало-пластикові, перехід з традиційних видів опалення - вугілля, дрова - на </w:t>
      </w:r>
      <w:proofErr w:type="spellStart"/>
      <w:r w:rsidRPr="003E55F7">
        <w:rPr>
          <w:sz w:val="28"/>
          <w:szCs w:val="28"/>
        </w:rPr>
        <w:t>елетроопалення</w:t>
      </w:r>
      <w:proofErr w:type="spellEnd"/>
      <w:r w:rsidRPr="003E55F7">
        <w:rPr>
          <w:sz w:val="28"/>
          <w:szCs w:val="28"/>
        </w:rPr>
        <w:t>, або котли на деревинних відходах, тирса, щепа). Тому вивчається питання виділення асигнувань у межах районного бюджету на об‘єкти, які є найбільш витратними для місцевого бюджету. Дана робота буде продовжуватися у 201</w:t>
      </w:r>
      <w:r w:rsidR="001814CE">
        <w:rPr>
          <w:sz w:val="28"/>
          <w:szCs w:val="28"/>
        </w:rPr>
        <w:t>5</w:t>
      </w:r>
      <w:r w:rsidRPr="003E55F7">
        <w:rPr>
          <w:sz w:val="28"/>
          <w:szCs w:val="28"/>
        </w:rPr>
        <w:t xml:space="preserve"> </w:t>
      </w:r>
      <w:r w:rsidRPr="0057370D">
        <w:rPr>
          <w:sz w:val="28"/>
          <w:szCs w:val="28"/>
          <w:lang w:val="ru-RU"/>
        </w:rPr>
        <w:t>-</w:t>
      </w:r>
      <w:r w:rsidRPr="003E55F7">
        <w:rPr>
          <w:sz w:val="28"/>
          <w:szCs w:val="28"/>
        </w:rPr>
        <w:t xml:space="preserve"> 201</w:t>
      </w:r>
      <w:r w:rsidRPr="0057370D">
        <w:rPr>
          <w:sz w:val="28"/>
          <w:szCs w:val="28"/>
          <w:lang w:val="ru-RU"/>
        </w:rPr>
        <w:t>6</w:t>
      </w:r>
      <w:r w:rsidRPr="003E55F7">
        <w:rPr>
          <w:sz w:val="28"/>
          <w:szCs w:val="28"/>
        </w:rPr>
        <w:t xml:space="preserve"> роках.</w:t>
      </w:r>
    </w:p>
    <w:p w:rsidR="0057370D" w:rsidRPr="003E55F7" w:rsidRDefault="0057370D" w:rsidP="0057370D">
      <w:pPr>
        <w:pStyle w:val="a4"/>
        <w:tabs>
          <w:tab w:val="left" w:pos="720"/>
        </w:tabs>
        <w:ind w:firstLine="709"/>
        <w:jc w:val="center"/>
        <w:rPr>
          <w:b/>
          <w:szCs w:val="28"/>
        </w:rPr>
      </w:pPr>
    </w:p>
    <w:p w:rsidR="0057370D" w:rsidRPr="003E55F7" w:rsidRDefault="0057370D" w:rsidP="0057370D">
      <w:pPr>
        <w:ind w:firstLine="720"/>
        <w:jc w:val="center"/>
        <w:rPr>
          <w:b/>
          <w:sz w:val="28"/>
          <w:szCs w:val="28"/>
        </w:rPr>
      </w:pPr>
      <w:r w:rsidRPr="003E55F7">
        <w:rPr>
          <w:b/>
          <w:sz w:val="28"/>
          <w:szCs w:val="28"/>
        </w:rPr>
        <w:t>Розвиток реального сектору економіки</w:t>
      </w:r>
    </w:p>
    <w:p w:rsidR="0057370D" w:rsidRPr="003E55F7" w:rsidRDefault="0057370D" w:rsidP="0057370D">
      <w:pPr>
        <w:pStyle w:val="a4"/>
        <w:tabs>
          <w:tab w:val="left" w:pos="720"/>
        </w:tabs>
        <w:ind w:firstLine="709"/>
        <w:jc w:val="center"/>
        <w:rPr>
          <w:b/>
          <w:szCs w:val="28"/>
        </w:rPr>
      </w:pPr>
    </w:p>
    <w:p w:rsidR="0057370D" w:rsidRPr="003E55F7" w:rsidRDefault="0057370D" w:rsidP="0057370D">
      <w:pPr>
        <w:pStyle w:val="a4"/>
        <w:tabs>
          <w:tab w:val="left" w:pos="720"/>
        </w:tabs>
        <w:ind w:firstLine="540"/>
        <w:rPr>
          <w:b/>
          <w:szCs w:val="28"/>
        </w:rPr>
      </w:pPr>
      <w:r w:rsidRPr="003E55F7">
        <w:rPr>
          <w:b/>
          <w:szCs w:val="28"/>
        </w:rPr>
        <w:t>Промисловість</w:t>
      </w:r>
    </w:p>
    <w:p w:rsidR="0057370D" w:rsidRPr="003E55F7" w:rsidRDefault="0057370D" w:rsidP="0057370D">
      <w:pPr>
        <w:pStyle w:val="22"/>
        <w:tabs>
          <w:tab w:val="left" w:pos="709"/>
        </w:tabs>
        <w:ind w:firstLine="540"/>
        <w:rPr>
          <w:szCs w:val="28"/>
        </w:rPr>
      </w:pPr>
      <w:r w:rsidRPr="003E55F7">
        <w:rPr>
          <w:szCs w:val="28"/>
        </w:rPr>
        <w:t xml:space="preserve">Основні завдання на </w:t>
      </w:r>
      <w:r>
        <w:rPr>
          <w:szCs w:val="28"/>
        </w:rPr>
        <w:t>201</w:t>
      </w:r>
      <w:r w:rsidR="001814CE">
        <w:rPr>
          <w:szCs w:val="28"/>
        </w:rPr>
        <w:t>5</w:t>
      </w:r>
      <w:r w:rsidRPr="003E55F7">
        <w:rPr>
          <w:szCs w:val="28"/>
        </w:rPr>
        <w:t xml:space="preserve"> рік:</w:t>
      </w:r>
    </w:p>
    <w:p w:rsidR="0057370D" w:rsidRPr="003E55F7" w:rsidRDefault="0057370D" w:rsidP="0057370D">
      <w:pPr>
        <w:autoSpaceDE w:val="0"/>
        <w:autoSpaceDN w:val="0"/>
        <w:adjustRightInd w:val="0"/>
        <w:ind w:firstLine="540"/>
        <w:jc w:val="both"/>
        <w:rPr>
          <w:sz w:val="28"/>
          <w:szCs w:val="28"/>
        </w:rPr>
      </w:pPr>
      <w:r w:rsidRPr="003E55F7">
        <w:rPr>
          <w:sz w:val="28"/>
          <w:szCs w:val="28"/>
        </w:rPr>
        <w:t>підвищення питомої ваги виробництв з поглибленої переробки та кінцевого споживання, орієнтацією на внутрішній ринок, збільшення в обсягах експорту питомої ваги продукції з високим ступенем переробки;</w:t>
      </w:r>
    </w:p>
    <w:p w:rsidR="0057370D" w:rsidRPr="003E55F7" w:rsidRDefault="0057370D" w:rsidP="0057370D">
      <w:pPr>
        <w:autoSpaceDE w:val="0"/>
        <w:autoSpaceDN w:val="0"/>
        <w:adjustRightInd w:val="0"/>
        <w:ind w:firstLine="540"/>
        <w:jc w:val="both"/>
        <w:rPr>
          <w:sz w:val="28"/>
          <w:szCs w:val="28"/>
        </w:rPr>
      </w:pPr>
      <w:r w:rsidRPr="003E55F7">
        <w:rPr>
          <w:sz w:val="28"/>
          <w:szCs w:val="28"/>
        </w:rPr>
        <w:t>використання органами місцевого самоврядування своїх прав щодо розподілу природних ресурсів в районі;</w:t>
      </w:r>
    </w:p>
    <w:p w:rsidR="0057370D" w:rsidRPr="003E55F7" w:rsidRDefault="0057370D" w:rsidP="0057370D">
      <w:pPr>
        <w:autoSpaceDE w:val="0"/>
        <w:autoSpaceDN w:val="0"/>
        <w:adjustRightInd w:val="0"/>
        <w:ind w:firstLine="540"/>
        <w:jc w:val="both"/>
        <w:rPr>
          <w:sz w:val="28"/>
          <w:szCs w:val="28"/>
        </w:rPr>
      </w:pPr>
      <w:r w:rsidRPr="003E55F7">
        <w:rPr>
          <w:sz w:val="28"/>
          <w:szCs w:val="28"/>
        </w:rPr>
        <w:t>запровадження чіткого порядку здійснення інвестиційної діяльності в районі.</w:t>
      </w:r>
    </w:p>
    <w:p w:rsidR="0057370D" w:rsidRPr="003E55F7" w:rsidRDefault="0057370D" w:rsidP="0057370D">
      <w:pPr>
        <w:pStyle w:val="22"/>
        <w:ind w:firstLine="540"/>
        <w:rPr>
          <w:bCs/>
          <w:szCs w:val="28"/>
        </w:rPr>
      </w:pPr>
      <w:r w:rsidRPr="003E55F7">
        <w:rPr>
          <w:bCs/>
          <w:szCs w:val="28"/>
        </w:rPr>
        <w:t xml:space="preserve">Прогнозується збільшення обсягів реалізації промислової продукції на </w:t>
      </w:r>
      <w:r w:rsidR="001814CE">
        <w:rPr>
          <w:bCs/>
          <w:szCs w:val="28"/>
        </w:rPr>
        <w:t>2,5</w:t>
      </w:r>
      <w:r>
        <w:rPr>
          <w:bCs/>
          <w:szCs w:val="28"/>
        </w:rPr>
        <w:t xml:space="preserve"> </w:t>
      </w:r>
      <w:r w:rsidRPr="003E55F7">
        <w:rPr>
          <w:bCs/>
          <w:szCs w:val="28"/>
        </w:rPr>
        <w:t xml:space="preserve">відсотків, зокрема основна частина - за рахунок показників ведення господарської діяльності ТОВ </w:t>
      </w:r>
      <w:r w:rsidRPr="003E55F7">
        <w:rPr>
          <w:szCs w:val="28"/>
        </w:rPr>
        <w:t>„ВГСМ” (смт.</w:t>
      </w:r>
      <w:r>
        <w:rPr>
          <w:szCs w:val="28"/>
        </w:rPr>
        <w:t xml:space="preserve"> </w:t>
      </w:r>
      <w:r w:rsidRPr="003E55F7">
        <w:rPr>
          <w:szCs w:val="28"/>
        </w:rPr>
        <w:t>В.Бичків).</w:t>
      </w:r>
      <w:r w:rsidRPr="003E55F7">
        <w:rPr>
          <w:bCs/>
          <w:szCs w:val="28"/>
        </w:rPr>
        <w:t xml:space="preserve"> </w:t>
      </w:r>
    </w:p>
    <w:p w:rsidR="0057370D" w:rsidRPr="003E55F7" w:rsidRDefault="0057370D" w:rsidP="0057370D">
      <w:pPr>
        <w:pStyle w:val="22"/>
        <w:ind w:firstLine="540"/>
        <w:rPr>
          <w:bCs/>
          <w:szCs w:val="28"/>
        </w:rPr>
      </w:pPr>
      <w:r w:rsidRPr="003E55F7">
        <w:rPr>
          <w:bCs/>
          <w:szCs w:val="28"/>
        </w:rPr>
        <w:t>В 201</w:t>
      </w:r>
      <w:r w:rsidR="001814CE">
        <w:rPr>
          <w:bCs/>
          <w:szCs w:val="28"/>
        </w:rPr>
        <w:t>5</w:t>
      </w:r>
      <w:r w:rsidRPr="003E55F7">
        <w:rPr>
          <w:bCs/>
          <w:szCs w:val="28"/>
        </w:rPr>
        <w:t xml:space="preserve"> році обробна промисловість залишатиметься основним видом промислової діяльності.</w:t>
      </w:r>
    </w:p>
    <w:p w:rsidR="0057370D" w:rsidRPr="003E55F7" w:rsidRDefault="0057370D" w:rsidP="0057370D">
      <w:pPr>
        <w:pStyle w:val="a4"/>
        <w:ind w:firstLine="0"/>
        <w:jc w:val="center"/>
        <w:rPr>
          <w:b/>
          <w:bCs/>
          <w:szCs w:val="28"/>
        </w:rPr>
      </w:pPr>
    </w:p>
    <w:p w:rsidR="0057370D" w:rsidRPr="003E55F7" w:rsidRDefault="0057370D" w:rsidP="0057370D">
      <w:pPr>
        <w:pStyle w:val="a4"/>
        <w:ind w:firstLine="540"/>
        <w:rPr>
          <w:b/>
          <w:bCs/>
          <w:szCs w:val="28"/>
        </w:rPr>
      </w:pPr>
      <w:r w:rsidRPr="003E55F7">
        <w:rPr>
          <w:b/>
          <w:bCs/>
          <w:szCs w:val="28"/>
        </w:rPr>
        <w:t>Агропромисловий комплекс</w:t>
      </w:r>
    </w:p>
    <w:p w:rsidR="0057370D" w:rsidRPr="003E55F7" w:rsidRDefault="0057370D" w:rsidP="0057370D">
      <w:pPr>
        <w:ind w:firstLine="540"/>
        <w:jc w:val="both"/>
        <w:rPr>
          <w:sz w:val="28"/>
          <w:szCs w:val="28"/>
        </w:rPr>
      </w:pPr>
      <w:r w:rsidRPr="003E55F7">
        <w:rPr>
          <w:sz w:val="28"/>
          <w:szCs w:val="28"/>
        </w:rPr>
        <w:t>Основними напрямами розвитку агропромислового комплексу у 201</w:t>
      </w:r>
      <w:r w:rsidR="001814CE">
        <w:rPr>
          <w:sz w:val="28"/>
          <w:szCs w:val="28"/>
        </w:rPr>
        <w:t>5</w:t>
      </w:r>
      <w:r w:rsidRPr="003E55F7">
        <w:rPr>
          <w:sz w:val="28"/>
          <w:szCs w:val="28"/>
        </w:rPr>
        <w:t xml:space="preserve"> році буде:</w:t>
      </w:r>
    </w:p>
    <w:p w:rsidR="0057370D" w:rsidRPr="003E55F7" w:rsidRDefault="0057370D" w:rsidP="0057370D">
      <w:pPr>
        <w:ind w:firstLine="540"/>
        <w:jc w:val="both"/>
        <w:rPr>
          <w:sz w:val="28"/>
          <w:szCs w:val="28"/>
        </w:rPr>
      </w:pPr>
      <w:r w:rsidRPr="003E55F7">
        <w:rPr>
          <w:sz w:val="28"/>
          <w:szCs w:val="28"/>
        </w:rPr>
        <w:t xml:space="preserve">забезпечення зростання обсягів виробництва основної </w:t>
      </w:r>
      <w:proofErr w:type="spellStart"/>
      <w:r w:rsidRPr="003E55F7">
        <w:rPr>
          <w:sz w:val="28"/>
          <w:szCs w:val="28"/>
        </w:rPr>
        <w:t>сільсько</w:t>
      </w:r>
      <w:proofErr w:type="spellEnd"/>
      <w:r w:rsidRPr="003E55F7">
        <w:rPr>
          <w:sz w:val="28"/>
          <w:szCs w:val="28"/>
        </w:rPr>
        <w:t>-господарської продукції (м’яса, молока, вовни, картоплі) з метою більш повного насичення ринку продовольчими товарами;</w:t>
      </w:r>
      <w:r>
        <w:rPr>
          <w:sz w:val="28"/>
          <w:szCs w:val="28"/>
        </w:rPr>
        <w:t xml:space="preserve"> ініціювання будівництва цеху</w:t>
      </w:r>
      <w:r w:rsidRPr="00673531">
        <w:rPr>
          <w:bCs/>
          <w:iCs/>
          <w:sz w:val="28"/>
          <w:szCs w:val="28"/>
        </w:rPr>
        <w:t xml:space="preserve"> по переробці овечої вовни та овчин</w:t>
      </w:r>
      <w:r>
        <w:rPr>
          <w:bCs/>
          <w:iCs/>
          <w:sz w:val="28"/>
          <w:szCs w:val="28"/>
        </w:rPr>
        <w:t>;</w:t>
      </w:r>
    </w:p>
    <w:p w:rsidR="0057370D" w:rsidRPr="003E55F7" w:rsidRDefault="0057370D" w:rsidP="0057370D">
      <w:pPr>
        <w:tabs>
          <w:tab w:val="num" w:pos="1080"/>
        </w:tabs>
        <w:ind w:firstLine="540"/>
        <w:jc w:val="both"/>
        <w:rPr>
          <w:bCs/>
          <w:sz w:val="28"/>
        </w:rPr>
      </w:pPr>
      <w:r w:rsidRPr="003E55F7">
        <w:rPr>
          <w:bCs/>
          <w:sz w:val="28"/>
        </w:rPr>
        <w:t xml:space="preserve">створення належних умов для організації виробництва і збуту сільськогосподарської продукції та продовольства, сприяння розвитку </w:t>
      </w:r>
      <w:r w:rsidRPr="00FE0733">
        <w:rPr>
          <w:bCs/>
          <w:sz w:val="28"/>
        </w:rPr>
        <w:t>ринкової</w:t>
      </w:r>
      <w:r w:rsidRPr="003E55F7">
        <w:rPr>
          <w:bCs/>
          <w:sz w:val="28"/>
        </w:rPr>
        <w:t xml:space="preserve"> інфраструктури;</w:t>
      </w:r>
    </w:p>
    <w:p w:rsidR="0057370D" w:rsidRPr="003E55F7" w:rsidRDefault="0057370D" w:rsidP="0057370D">
      <w:pPr>
        <w:tabs>
          <w:tab w:val="num" w:pos="1080"/>
        </w:tabs>
        <w:ind w:firstLine="540"/>
        <w:jc w:val="both"/>
        <w:rPr>
          <w:bCs/>
          <w:sz w:val="28"/>
        </w:rPr>
      </w:pPr>
      <w:r w:rsidRPr="003E55F7">
        <w:rPr>
          <w:bCs/>
          <w:sz w:val="28"/>
        </w:rPr>
        <w:t>забезпечення участі сільськогосподарських товаровиробників всіх форм власності району у державних і регіональних програмах розвитку та підтримки тваринництва;</w:t>
      </w:r>
    </w:p>
    <w:p w:rsidR="0057370D" w:rsidRPr="003E55F7" w:rsidRDefault="0057370D" w:rsidP="0057370D">
      <w:pPr>
        <w:ind w:firstLine="540"/>
        <w:jc w:val="both"/>
        <w:rPr>
          <w:sz w:val="28"/>
          <w:szCs w:val="28"/>
        </w:rPr>
      </w:pPr>
      <w:r w:rsidRPr="003E55F7">
        <w:rPr>
          <w:sz w:val="28"/>
          <w:szCs w:val="28"/>
        </w:rPr>
        <w:t>юридичне оформлення права власності на землю та майно;</w:t>
      </w:r>
    </w:p>
    <w:p w:rsidR="0057370D" w:rsidRPr="003E55F7" w:rsidRDefault="0057370D" w:rsidP="0057370D">
      <w:pPr>
        <w:ind w:firstLine="540"/>
        <w:jc w:val="both"/>
        <w:rPr>
          <w:sz w:val="28"/>
          <w:szCs w:val="28"/>
        </w:rPr>
      </w:pPr>
      <w:r w:rsidRPr="003E55F7">
        <w:rPr>
          <w:sz w:val="28"/>
          <w:szCs w:val="28"/>
        </w:rPr>
        <w:t>розширення та вдосконалення інфраструктури аграрного ринку;</w:t>
      </w:r>
    </w:p>
    <w:p w:rsidR="0057370D" w:rsidRPr="003E55F7" w:rsidRDefault="0057370D" w:rsidP="0057370D">
      <w:pPr>
        <w:ind w:firstLine="540"/>
        <w:jc w:val="both"/>
        <w:rPr>
          <w:sz w:val="28"/>
          <w:szCs w:val="28"/>
        </w:rPr>
      </w:pPr>
      <w:r w:rsidRPr="003E55F7">
        <w:rPr>
          <w:sz w:val="28"/>
          <w:szCs w:val="28"/>
        </w:rPr>
        <w:t>сприяння процесу формування структур кооперативного типу у сферах виробництва, зберігання, збуту та переробки сільськогосподарської продукції, сервісному обслуговуванні. Ініціювання створення на території кожної сільської ради хоча б одного сільськогосподарського обслуговуючого кооперативу;</w:t>
      </w:r>
    </w:p>
    <w:p w:rsidR="0057370D" w:rsidRPr="003E55F7" w:rsidRDefault="0057370D" w:rsidP="0057370D">
      <w:pPr>
        <w:ind w:firstLine="540"/>
        <w:jc w:val="both"/>
        <w:rPr>
          <w:sz w:val="28"/>
          <w:szCs w:val="28"/>
        </w:rPr>
      </w:pPr>
      <w:r w:rsidRPr="003E55F7">
        <w:rPr>
          <w:sz w:val="28"/>
          <w:szCs w:val="28"/>
        </w:rPr>
        <w:t>організація в кожному населеному пункті району заготівлі молока, м’яса, дикоростучих плодів та ягід;</w:t>
      </w:r>
    </w:p>
    <w:p w:rsidR="0057370D" w:rsidRPr="003E55F7" w:rsidRDefault="0057370D" w:rsidP="0057370D">
      <w:pPr>
        <w:ind w:firstLine="540"/>
        <w:jc w:val="both"/>
        <w:rPr>
          <w:sz w:val="28"/>
          <w:szCs w:val="28"/>
        </w:rPr>
      </w:pPr>
      <w:r w:rsidRPr="003E55F7">
        <w:rPr>
          <w:sz w:val="28"/>
          <w:szCs w:val="28"/>
        </w:rPr>
        <w:t>поліпшення селекційної роботи в рослинництві і тваринництві;</w:t>
      </w:r>
    </w:p>
    <w:p w:rsidR="0057370D" w:rsidRPr="003E55F7" w:rsidRDefault="0057370D" w:rsidP="0057370D">
      <w:pPr>
        <w:ind w:firstLine="540"/>
        <w:jc w:val="both"/>
        <w:rPr>
          <w:sz w:val="28"/>
          <w:szCs w:val="28"/>
        </w:rPr>
      </w:pPr>
      <w:r w:rsidRPr="003E55F7">
        <w:rPr>
          <w:sz w:val="28"/>
          <w:szCs w:val="28"/>
        </w:rPr>
        <w:t xml:space="preserve">створення </w:t>
      </w:r>
      <w:proofErr w:type="spellStart"/>
      <w:r w:rsidRPr="003E55F7">
        <w:rPr>
          <w:sz w:val="28"/>
          <w:szCs w:val="28"/>
        </w:rPr>
        <w:t>екотуристичної</w:t>
      </w:r>
      <w:proofErr w:type="spellEnd"/>
      <w:r w:rsidRPr="003E55F7">
        <w:rPr>
          <w:sz w:val="28"/>
          <w:szCs w:val="28"/>
        </w:rPr>
        <w:t xml:space="preserve"> атракції – демонстраційне полонинське господарство.</w:t>
      </w:r>
    </w:p>
    <w:p w:rsidR="0057370D" w:rsidRPr="003E55F7" w:rsidRDefault="0057370D" w:rsidP="0057370D">
      <w:pPr>
        <w:pStyle w:val="a4"/>
        <w:ind w:firstLine="540"/>
        <w:jc w:val="center"/>
        <w:rPr>
          <w:b/>
          <w:bCs/>
          <w:szCs w:val="28"/>
        </w:rPr>
      </w:pPr>
    </w:p>
    <w:p w:rsidR="0057370D" w:rsidRPr="003E55F7" w:rsidRDefault="0057370D" w:rsidP="0057370D">
      <w:pPr>
        <w:ind w:firstLine="540"/>
        <w:rPr>
          <w:b/>
          <w:sz w:val="28"/>
          <w:szCs w:val="28"/>
        </w:rPr>
      </w:pPr>
      <w:r w:rsidRPr="003E55F7">
        <w:rPr>
          <w:b/>
          <w:sz w:val="28"/>
          <w:szCs w:val="28"/>
        </w:rPr>
        <w:t>Транспорт і зв’язок</w:t>
      </w:r>
    </w:p>
    <w:p w:rsidR="0057370D" w:rsidRPr="003E55F7" w:rsidRDefault="0057370D" w:rsidP="0057370D">
      <w:pPr>
        <w:ind w:firstLine="540"/>
        <w:jc w:val="both"/>
        <w:rPr>
          <w:bCs/>
          <w:sz w:val="28"/>
          <w:szCs w:val="28"/>
        </w:rPr>
      </w:pPr>
      <w:r w:rsidRPr="003E55F7">
        <w:rPr>
          <w:bCs/>
          <w:sz w:val="28"/>
          <w:szCs w:val="28"/>
        </w:rPr>
        <w:t>Основними завданнями в галузі зв’язку на 201</w:t>
      </w:r>
      <w:r w:rsidR="001814CE">
        <w:rPr>
          <w:bCs/>
          <w:sz w:val="28"/>
          <w:szCs w:val="28"/>
        </w:rPr>
        <w:t>5</w:t>
      </w:r>
      <w:r w:rsidRPr="003E55F7">
        <w:rPr>
          <w:bCs/>
          <w:sz w:val="28"/>
          <w:szCs w:val="28"/>
        </w:rPr>
        <w:t xml:space="preserve"> рік будуть:</w:t>
      </w:r>
    </w:p>
    <w:p w:rsidR="0057370D" w:rsidRPr="003E55F7" w:rsidRDefault="0057370D" w:rsidP="0057370D">
      <w:pPr>
        <w:ind w:firstLine="540"/>
        <w:jc w:val="both"/>
        <w:rPr>
          <w:sz w:val="28"/>
          <w:szCs w:val="28"/>
        </w:rPr>
      </w:pPr>
      <w:r w:rsidRPr="003E55F7">
        <w:rPr>
          <w:sz w:val="28"/>
          <w:szCs w:val="28"/>
        </w:rPr>
        <w:t>проведення капітальних та поточних ремонтів лінійно-кабельних споруд з метою покращення якості надання послуг.</w:t>
      </w:r>
    </w:p>
    <w:p w:rsidR="0057370D" w:rsidRPr="003E55F7" w:rsidRDefault="0057370D" w:rsidP="0057370D">
      <w:pPr>
        <w:ind w:firstLine="540"/>
        <w:jc w:val="both"/>
        <w:rPr>
          <w:sz w:val="28"/>
          <w:szCs w:val="28"/>
        </w:rPr>
      </w:pPr>
      <w:r w:rsidRPr="003E55F7">
        <w:rPr>
          <w:sz w:val="28"/>
          <w:szCs w:val="28"/>
        </w:rPr>
        <w:t>підвищення технологічного та технічного рівня поштової служби зв’язку.</w:t>
      </w:r>
    </w:p>
    <w:p w:rsidR="0057370D" w:rsidRPr="003E55F7" w:rsidRDefault="0057370D" w:rsidP="0057370D">
      <w:pPr>
        <w:ind w:firstLine="540"/>
        <w:rPr>
          <w:sz w:val="28"/>
          <w:szCs w:val="28"/>
        </w:rPr>
      </w:pPr>
      <w:r w:rsidRPr="003E55F7">
        <w:rPr>
          <w:sz w:val="28"/>
          <w:szCs w:val="28"/>
        </w:rPr>
        <w:t>Основними завданнями дорожнього господарства та транспорту будуть:</w:t>
      </w:r>
    </w:p>
    <w:p w:rsidR="0057370D" w:rsidRPr="003E55F7" w:rsidRDefault="0057370D" w:rsidP="0057370D">
      <w:pPr>
        <w:ind w:firstLine="540"/>
        <w:jc w:val="both"/>
        <w:rPr>
          <w:sz w:val="28"/>
          <w:szCs w:val="28"/>
        </w:rPr>
      </w:pPr>
      <w:r w:rsidRPr="003E55F7">
        <w:rPr>
          <w:sz w:val="28"/>
          <w:szCs w:val="28"/>
        </w:rPr>
        <w:t>поліпшення стану існуючих доріг і дорожнього облаштування;</w:t>
      </w:r>
    </w:p>
    <w:p w:rsidR="0057370D" w:rsidRPr="003E55F7" w:rsidRDefault="0057370D" w:rsidP="0057370D">
      <w:pPr>
        <w:ind w:firstLine="540"/>
        <w:jc w:val="both"/>
        <w:rPr>
          <w:sz w:val="28"/>
          <w:szCs w:val="28"/>
        </w:rPr>
      </w:pPr>
      <w:r w:rsidRPr="003E55F7">
        <w:rPr>
          <w:sz w:val="28"/>
          <w:szCs w:val="28"/>
        </w:rPr>
        <w:t>забезпечення сталого автобусного сполучення до всіх населених пунктів району;</w:t>
      </w:r>
    </w:p>
    <w:p w:rsidR="0057370D" w:rsidRDefault="0057370D" w:rsidP="0057370D">
      <w:pPr>
        <w:ind w:firstLine="540"/>
        <w:jc w:val="both"/>
        <w:rPr>
          <w:sz w:val="28"/>
          <w:szCs w:val="28"/>
        </w:rPr>
      </w:pPr>
      <w:r w:rsidRPr="003E55F7">
        <w:rPr>
          <w:sz w:val="28"/>
          <w:szCs w:val="28"/>
        </w:rPr>
        <w:t>продовження робіт з ліквідації аварійно-небезпечних місць і ділянок концентрації дорожньо-транспортних пригод на дорогах загального користування в районі.</w:t>
      </w:r>
    </w:p>
    <w:p w:rsidR="0057370D" w:rsidRDefault="0057370D" w:rsidP="0057370D">
      <w:pPr>
        <w:ind w:firstLine="540"/>
        <w:jc w:val="both"/>
        <w:rPr>
          <w:sz w:val="28"/>
          <w:szCs w:val="28"/>
        </w:rPr>
      </w:pPr>
    </w:p>
    <w:p w:rsidR="0057370D" w:rsidRDefault="0057370D" w:rsidP="0057370D">
      <w:pPr>
        <w:ind w:firstLine="540"/>
        <w:jc w:val="both"/>
        <w:rPr>
          <w:sz w:val="28"/>
          <w:szCs w:val="28"/>
        </w:rPr>
      </w:pPr>
    </w:p>
    <w:p w:rsidR="0057370D" w:rsidRDefault="0057370D" w:rsidP="0057370D">
      <w:pPr>
        <w:ind w:firstLine="540"/>
        <w:jc w:val="both"/>
        <w:rPr>
          <w:b/>
          <w:sz w:val="28"/>
          <w:szCs w:val="28"/>
        </w:rPr>
      </w:pPr>
      <w:r>
        <w:rPr>
          <w:b/>
          <w:sz w:val="28"/>
          <w:szCs w:val="28"/>
        </w:rPr>
        <w:t>Енергопостачання</w:t>
      </w:r>
    </w:p>
    <w:p w:rsidR="0057370D" w:rsidRDefault="0057370D" w:rsidP="0057370D">
      <w:pPr>
        <w:ind w:firstLine="540"/>
        <w:jc w:val="both"/>
        <w:rPr>
          <w:sz w:val="28"/>
          <w:szCs w:val="28"/>
        </w:rPr>
      </w:pPr>
      <w:r>
        <w:rPr>
          <w:sz w:val="28"/>
          <w:szCs w:val="28"/>
        </w:rPr>
        <w:t>У 201</w:t>
      </w:r>
      <w:r w:rsidR="001814CE">
        <w:rPr>
          <w:sz w:val="28"/>
          <w:szCs w:val="28"/>
        </w:rPr>
        <w:t>5</w:t>
      </w:r>
      <w:r>
        <w:rPr>
          <w:sz w:val="28"/>
          <w:szCs w:val="28"/>
        </w:rPr>
        <w:t xml:space="preserve"> році у сфері енергопостачання у населених пунктах смт. Великий Бичків по вул. Молодіжна та </w:t>
      </w:r>
      <w:proofErr w:type="spellStart"/>
      <w:r>
        <w:rPr>
          <w:sz w:val="28"/>
          <w:szCs w:val="28"/>
        </w:rPr>
        <w:t>с.Росішка</w:t>
      </w:r>
      <w:proofErr w:type="spellEnd"/>
      <w:r>
        <w:rPr>
          <w:sz w:val="28"/>
          <w:szCs w:val="28"/>
        </w:rPr>
        <w:t xml:space="preserve">, вул. Буковинка передбачається будівництво до розвантажувальних підстанцій ліній  ПЛ – 10 кВ, КТКП – 160кВА та ПЛ – 10 кВ, КТКП –   100 кВА. Також буде здійснено реконструкцію (заміну існуючих) ПЛ – 10 кВ у </w:t>
      </w:r>
      <w:proofErr w:type="spellStart"/>
      <w:r>
        <w:rPr>
          <w:sz w:val="28"/>
          <w:szCs w:val="28"/>
        </w:rPr>
        <w:t>с.Лазещина</w:t>
      </w:r>
      <w:proofErr w:type="spellEnd"/>
      <w:r>
        <w:rPr>
          <w:sz w:val="28"/>
          <w:szCs w:val="28"/>
        </w:rPr>
        <w:t xml:space="preserve">. </w:t>
      </w:r>
    </w:p>
    <w:p w:rsidR="0057370D" w:rsidRDefault="0057370D" w:rsidP="0057370D">
      <w:pPr>
        <w:jc w:val="both"/>
        <w:rPr>
          <w:sz w:val="28"/>
          <w:szCs w:val="28"/>
        </w:rPr>
      </w:pPr>
      <w:r>
        <w:rPr>
          <w:sz w:val="28"/>
          <w:szCs w:val="28"/>
        </w:rPr>
        <w:tab/>
        <w:t xml:space="preserve">Проводитиметься реконструкція (заміна існуючих) мереж ПЛ-0,4 кВ </w:t>
      </w:r>
      <w:proofErr w:type="spellStart"/>
      <w:r>
        <w:rPr>
          <w:sz w:val="28"/>
          <w:szCs w:val="28"/>
        </w:rPr>
        <w:t>самоутримним</w:t>
      </w:r>
      <w:proofErr w:type="spellEnd"/>
      <w:r>
        <w:rPr>
          <w:sz w:val="28"/>
          <w:szCs w:val="28"/>
        </w:rPr>
        <w:t xml:space="preserve"> ізольованим проводом загальною протяжністю </w:t>
      </w:r>
      <w:smartTag w:uri="urn:schemas-microsoft-com:office:smarttags" w:element="metricconverter">
        <w:smartTagPr>
          <w:attr w:name="ProductID" w:val="5,86 км"/>
        </w:smartTagPr>
        <w:r>
          <w:rPr>
            <w:sz w:val="28"/>
            <w:szCs w:val="28"/>
          </w:rPr>
          <w:t>5,86 км</w:t>
        </w:r>
      </w:smartTag>
      <w:r>
        <w:rPr>
          <w:sz w:val="28"/>
          <w:szCs w:val="28"/>
        </w:rPr>
        <w:t xml:space="preserve"> у м. Рахів та с. Водиця.</w:t>
      </w:r>
    </w:p>
    <w:p w:rsidR="0057370D" w:rsidRDefault="0057370D" w:rsidP="0057370D">
      <w:pPr>
        <w:ind w:firstLine="708"/>
        <w:jc w:val="both"/>
        <w:rPr>
          <w:sz w:val="28"/>
          <w:szCs w:val="28"/>
        </w:rPr>
      </w:pPr>
      <w:r>
        <w:rPr>
          <w:sz w:val="28"/>
          <w:szCs w:val="28"/>
        </w:rPr>
        <w:t>У 201</w:t>
      </w:r>
      <w:r w:rsidR="001814CE">
        <w:rPr>
          <w:sz w:val="28"/>
          <w:szCs w:val="28"/>
        </w:rPr>
        <w:t>5</w:t>
      </w:r>
      <w:r>
        <w:rPr>
          <w:sz w:val="28"/>
          <w:szCs w:val="28"/>
        </w:rPr>
        <w:t xml:space="preserve"> році капітальному ремонту підлягають ПЛ 10 кВ загальною довжиною </w:t>
      </w:r>
      <w:smartTag w:uri="urn:schemas-microsoft-com:office:smarttags" w:element="metricconverter">
        <w:smartTagPr>
          <w:attr w:name="ProductID" w:val="3,9 км"/>
        </w:smartTagPr>
        <w:r>
          <w:rPr>
            <w:sz w:val="28"/>
            <w:szCs w:val="28"/>
          </w:rPr>
          <w:t>3,9 км</w:t>
        </w:r>
      </w:smartTag>
      <w:r>
        <w:rPr>
          <w:sz w:val="28"/>
          <w:szCs w:val="28"/>
        </w:rPr>
        <w:t xml:space="preserve"> та ПЛ – 0,4 кВ загальною довжиною </w:t>
      </w:r>
      <w:smartTag w:uri="urn:schemas-microsoft-com:office:smarttags" w:element="metricconverter">
        <w:smartTagPr>
          <w:attr w:name="ProductID" w:val="9,0 км"/>
        </w:smartTagPr>
        <w:r>
          <w:rPr>
            <w:sz w:val="28"/>
            <w:szCs w:val="28"/>
          </w:rPr>
          <w:t>9,0 км</w:t>
        </w:r>
      </w:smartTag>
      <w:r>
        <w:rPr>
          <w:sz w:val="28"/>
          <w:szCs w:val="28"/>
        </w:rPr>
        <w:t xml:space="preserve"> у населених пунктах Богдан, </w:t>
      </w:r>
      <w:proofErr w:type="spellStart"/>
      <w:r>
        <w:rPr>
          <w:sz w:val="28"/>
          <w:szCs w:val="28"/>
        </w:rPr>
        <w:t>Лазещина</w:t>
      </w:r>
      <w:proofErr w:type="spellEnd"/>
      <w:r>
        <w:rPr>
          <w:sz w:val="28"/>
          <w:szCs w:val="28"/>
        </w:rPr>
        <w:t xml:space="preserve">, </w:t>
      </w:r>
      <w:proofErr w:type="spellStart"/>
      <w:r>
        <w:rPr>
          <w:sz w:val="28"/>
          <w:szCs w:val="28"/>
        </w:rPr>
        <w:t>Росішка</w:t>
      </w:r>
      <w:proofErr w:type="spellEnd"/>
      <w:r>
        <w:rPr>
          <w:sz w:val="28"/>
          <w:szCs w:val="28"/>
        </w:rPr>
        <w:t xml:space="preserve">, Білин, Ділове, Великий Бичків, </w:t>
      </w:r>
      <w:proofErr w:type="spellStart"/>
      <w:r>
        <w:rPr>
          <w:sz w:val="28"/>
          <w:szCs w:val="28"/>
        </w:rPr>
        <w:t>Ясіня</w:t>
      </w:r>
      <w:proofErr w:type="spellEnd"/>
      <w:r>
        <w:rPr>
          <w:sz w:val="28"/>
          <w:szCs w:val="28"/>
        </w:rPr>
        <w:t xml:space="preserve">, Верхнє Водяне. </w:t>
      </w:r>
    </w:p>
    <w:p w:rsidR="0057370D" w:rsidRDefault="0057370D" w:rsidP="0057370D">
      <w:pPr>
        <w:ind w:firstLine="540"/>
        <w:jc w:val="both"/>
        <w:rPr>
          <w:b/>
          <w:sz w:val="28"/>
          <w:szCs w:val="28"/>
        </w:rPr>
      </w:pPr>
      <w:r>
        <w:rPr>
          <w:sz w:val="28"/>
          <w:szCs w:val="28"/>
        </w:rPr>
        <w:tab/>
        <w:t xml:space="preserve">Проводитиметься капітальний ремонт КТП 10/0,4 кВ по населеним пунктам Кваси, </w:t>
      </w:r>
      <w:proofErr w:type="spellStart"/>
      <w:r>
        <w:rPr>
          <w:sz w:val="28"/>
          <w:szCs w:val="28"/>
        </w:rPr>
        <w:t>Ясіня</w:t>
      </w:r>
      <w:proofErr w:type="spellEnd"/>
      <w:r>
        <w:rPr>
          <w:sz w:val="28"/>
          <w:szCs w:val="28"/>
        </w:rPr>
        <w:t xml:space="preserve">, </w:t>
      </w:r>
      <w:proofErr w:type="spellStart"/>
      <w:r>
        <w:rPr>
          <w:sz w:val="28"/>
          <w:szCs w:val="28"/>
        </w:rPr>
        <w:t>Лазещина</w:t>
      </w:r>
      <w:proofErr w:type="spellEnd"/>
      <w:r>
        <w:rPr>
          <w:sz w:val="28"/>
          <w:szCs w:val="28"/>
        </w:rPr>
        <w:t xml:space="preserve">, Рахів, </w:t>
      </w:r>
      <w:proofErr w:type="spellStart"/>
      <w:r>
        <w:rPr>
          <w:sz w:val="28"/>
          <w:szCs w:val="28"/>
        </w:rPr>
        <w:t>Костилівка</w:t>
      </w:r>
      <w:proofErr w:type="spellEnd"/>
      <w:r>
        <w:rPr>
          <w:sz w:val="28"/>
          <w:szCs w:val="28"/>
        </w:rPr>
        <w:t xml:space="preserve">, Косівська Поляна, </w:t>
      </w:r>
      <w:proofErr w:type="spellStart"/>
      <w:r>
        <w:rPr>
          <w:sz w:val="28"/>
          <w:szCs w:val="28"/>
        </w:rPr>
        <w:t>Росішка</w:t>
      </w:r>
      <w:proofErr w:type="spellEnd"/>
      <w:r>
        <w:rPr>
          <w:sz w:val="28"/>
          <w:szCs w:val="28"/>
        </w:rPr>
        <w:t xml:space="preserve">, Середнє Водяне, Верхнє Водяне, Водиця.  </w:t>
      </w:r>
    </w:p>
    <w:p w:rsidR="0057370D" w:rsidRPr="003E55F7" w:rsidRDefault="0057370D" w:rsidP="0057370D">
      <w:pPr>
        <w:ind w:firstLine="540"/>
        <w:jc w:val="both"/>
        <w:rPr>
          <w:b/>
          <w:sz w:val="28"/>
          <w:szCs w:val="28"/>
        </w:rPr>
      </w:pPr>
    </w:p>
    <w:p w:rsidR="0057370D" w:rsidRPr="003E55F7" w:rsidRDefault="0057370D" w:rsidP="0057370D">
      <w:pPr>
        <w:ind w:firstLine="540"/>
        <w:jc w:val="center"/>
        <w:rPr>
          <w:b/>
          <w:sz w:val="28"/>
          <w:szCs w:val="28"/>
        </w:rPr>
      </w:pPr>
    </w:p>
    <w:p w:rsidR="0057370D" w:rsidRPr="003E55F7" w:rsidRDefault="0057370D" w:rsidP="0057370D">
      <w:pPr>
        <w:ind w:firstLine="540"/>
        <w:rPr>
          <w:b/>
          <w:sz w:val="28"/>
          <w:szCs w:val="28"/>
        </w:rPr>
      </w:pPr>
      <w:r w:rsidRPr="003E55F7">
        <w:rPr>
          <w:b/>
          <w:sz w:val="28"/>
          <w:szCs w:val="28"/>
        </w:rPr>
        <w:t>Сфера обігу споживчих товарів і послуг</w:t>
      </w:r>
    </w:p>
    <w:p w:rsidR="0057370D" w:rsidRPr="003E55F7" w:rsidRDefault="0057370D" w:rsidP="0057370D">
      <w:pPr>
        <w:ind w:firstLine="540"/>
        <w:jc w:val="both"/>
        <w:rPr>
          <w:sz w:val="28"/>
          <w:szCs w:val="28"/>
        </w:rPr>
      </w:pPr>
      <w:r w:rsidRPr="003E55F7">
        <w:rPr>
          <w:sz w:val="28"/>
          <w:szCs w:val="28"/>
        </w:rPr>
        <w:t xml:space="preserve">Продовжуватиметься робота спрямована на упорядкування розміщення стаціонарних торгових об’єктів, ліквідацію неорганізованої торгівлі, припинення виїзної, виносної торгівлі у невстановлених місцях, посилення контролю за дотриманням вимог законодавства при здійсненні купівлі та продажу товарів, повнотою сплати податків, забезпечення прав споживачів. </w:t>
      </w:r>
    </w:p>
    <w:p w:rsidR="0057370D" w:rsidRPr="003E55F7" w:rsidRDefault="0057370D" w:rsidP="0057370D">
      <w:pPr>
        <w:ind w:firstLine="540"/>
        <w:jc w:val="both"/>
        <w:rPr>
          <w:sz w:val="28"/>
          <w:szCs w:val="28"/>
        </w:rPr>
      </w:pPr>
      <w:r w:rsidRPr="003E55F7">
        <w:rPr>
          <w:sz w:val="28"/>
          <w:szCs w:val="28"/>
        </w:rPr>
        <w:t>Особлива увага звертатиметься на сучасний рівень торговельного обслуговування та на належну якість товарів, особливо в частині реалізації імпортних товарів сумнівного походження, які створюють недобросовісну конкуренцію аналогічним товарам вітчизняного виробництва.</w:t>
      </w:r>
    </w:p>
    <w:p w:rsidR="0057370D" w:rsidRPr="003E55F7" w:rsidRDefault="0057370D" w:rsidP="0057370D">
      <w:pPr>
        <w:pStyle w:val="22"/>
        <w:tabs>
          <w:tab w:val="left" w:pos="0"/>
        </w:tabs>
        <w:ind w:firstLine="540"/>
        <w:rPr>
          <w:bCs/>
          <w:szCs w:val="28"/>
        </w:rPr>
      </w:pPr>
      <w:r w:rsidRPr="003E55F7">
        <w:rPr>
          <w:bCs/>
          <w:szCs w:val="28"/>
        </w:rPr>
        <w:t>Головними напрямами  роботи у сфері обігу споживчих товарів і послуг будуть:</w:t>
      </w:r>
    </w:p>
    <w:p w:rsidR="0057370D" w:rsidRPr="003E55F7" w:rsidRDefault="0057370D" w:rsidP="0057370D">
      <w:pPr>
        <w:ind w:firstLine="540"/>
        <w:jc w:val="both"/>
        <w:rPr>
          <w:sz w:val="28"/>
          <w:szCs w:val="28"/>
        </w:rPr>
      </w:pPr>
      <w:r w:rsidRPr="003E55F7">
        <w:rPr>
          <w:sz w:val="28"/>
          <w:szCs w:val="28"/>
        </w:rPr>
        <w:t>сприяння розширенню асортименту товарів вітчизняного виробника та поновленню спеціалізованої мережі торгівлі типу – „Хліб”, „Молоко”, „М’ясо-ковбаси”, „Овочі-фрукти”;</w:t>
      </w:r>
    </w:p>
    <w:p w:rsidR="0057370D" w:rsidRPr="003E55F7" w:rsidRDefault="0057370D" w:rsidP="0057370D">
      <w:pPr>
        <w:ind w:firstLine="540"/>
        <w:jc w:val="both"/>
        <w:rPr>
          <w:sz w:val="28"/>
          <w:szCs w:val="28"/>
        </w:rPr>
      </w:pPr>
      <w:r w:rsidRPr="003E55F7">
        <w:rPr>
          <w:sz w:val="28"/>
          <w:szCs w:val="28"/>
        </w:rPr>
        <w:t>забезпечення комплексу заходів щодо підвищення якості обслуговування в закладах громадського харчування і побутових послуг шляхом проведення  обстеження по підтвердженню та присвоєнню класності згідно вимог, підготовки та перепідготовки професійних кадрів;</w:t>
      </w:r>
    </w:p>
    <w:p w:rsidR="0057370D" w:rsidRPr="003E55F7" w:rsidRDefault="0057370D" w:rsidP="0057370D">
      <w:pPr>
        <w:ind w:firstLine="540"/>
        <w:jc w:val="both"/>
        <w:rPr>
          <w:sz w:val="28"/>
          <w:szCs w:val="28"/>
        </w:rPr>
      </w:pPr>
      <w:r w:rsidRPr="003E55F7">
        <w:rPr>
          <w:sz w:val="28"/>
          <w:szCs w:val="28"/>
        </w:rPr>
        <w:t>налагодження співпраці органів місцевого самоврядування з контролюючими органами з питань обміну інформацією, підвищення ефективності роботи, детінізації, недопущення порушень правил торговельного обслуговування і послуг, санітарно-гігієнічних та ветеринарних норм і правил, дотримання чинного законодавства України.</w:t>
      </w:r>
    </w:p>
    <w:p w:rsidR="0057370D" w:rsidRPr="003E55F7" w:rsidRDefault="0057370D" w:rsidP="0057370D">
      <w:pPr>
        <w:ind w:firstLine="540"/>
        <w:jc w:val="center"/>
        <w:rPr>
          <w:b/>
          <w:sz w:val="28"/>
          <w:szCs w:val="28"/>
        </w:rPr>
      </w:pPr>
    </w:p>
    <w:p w:rsidR="0057370D" w:rsidRPr="003E55F7" w:rsidRDefault="0057370D" w:rsidP="0057370D">
      <w:pPr>
        <w:ind w:firstLine="540"/>
        <w:rPr>
          <w:b/>
          <w:sz w:val="28"/>
          <w:szCs w:val="28"/>
        </w:rPr>
      </w:pPr>
      <w:r w:rsidRPr="003E55F7">
        <w:rPr>
          <w:b/>
          <w:sz w:val="28"/>
          <w:szCs w:val="28"/>
        </w:rPr>
        <w:t>Зовнішньоекономічна діяльність та транскордонне співробітництво</w:t>
      </w:r>
    </w:p>
    <w:p w:rsidR="0057370D" w:rsidRPr="003E55F7" w:rsidRDefault="0057370D" w:rsidP="0057370D">
      <w:pPr>
        <w:pStyle w:val="a4"/>
        <w:ind w:firstLine="540"/>
        <w:rPr>
          <w:szCs w:val="28"/>
        </w:rPr>
      </w:pPr>
      <w:r w:rsidRPr="003E55F7">
        <w:rPr>
          <w:szCs w:val="28"/>
        </w:rPr>
        <w:t>Основні завдання на  201</w:t>
      </w:r>
      <w:r w:rsidR="001814CE">
        <w:rPr>
          <w:szCs w:val="28"/>
        </w:rPr>
        <w:t>5</w:t>
      </w:r>
      <w:r w:rsidRPr="003E55F7">
        <w:rPr>
          <w:szCs w:val="28"/>
        </w:rPr>
        <w:t xml:space="preserve"> рік:</w:t>
      </w:r>
    </w:p>
    <w:p w:rsidR="0057370D" w:rsidRPr="003E55F7" w:rsidRDefault="0057370D" w:rsidP="0057370D">
      <w:pPr>
        <w:pStyle w:val="a4"/>
        <w:ind w:firstLine="540"/>
        <w:jc w:val="both"/>
        <w:rPr>
          <w:szCs w:val="28"/>
        </w:rPr>
      </w:pPr>
      <w:r w:rsidRPr="003E55F7">
        <w:rPr>
          <w:szCs w:val="28"/>
        </w:rPr>
        <w:t>сприяння розширенню кількості та підвищенню якості пропонованих іноземцям послуг у супутніх туризму сферах – готелями „Європа”, „Оленка”, ТОВ „</w:t>
      </w:r>
      <w:proofErr w:type="spellStart"/>
      <w:r w:rsidRPr="003E55F7">
        <w:rPr>
          <w:szCs w:val="28"/>
        </w:rPr>
        <w:t>Драгобрат</w:t>
      </w:r>
      <w:proofErr w:type="spellEnd"/>
      <w:r w:rsidRPr="003E55F7">
        <w:rPr>
          <w:szCs w:val="28"/>
        </w:rPr>
        <w:t xml:space="preserve">”, туристичними базами „Тиса”, „Едельвейс”, „Трембіта”, інформаційними центрами </w:t>
      </w:r>
      <w:r>
        <w:rPr>
          <w:szCs w:val="28"/>
        </w:rPr>
        <w:t>Карпатського біосферного заповідника</w:t>
      </w:r>
      <w:r w:rsidRPr="003E55F7">
        <w:rPr>
          <w:szCs w:val="28"/>
        </w:rPr>
        <w:t xml:space="preserve"> та туристичним </w:t>
      </w:r>
      <w:proofErr w:type="spellStart"/>
      <w:r w:rsidRPr="003E55F7">
        <w:rPr>
          <w:szCs w:val="28"/>
        </w:rPr>
        <w:t>інфоцентром</w:t>
      </w:r>
      <w:proofErr w:type="spellEnd"/>
      <w:r w:rsidRPr="003E55F7">
        <w:rPr>
          <w:szCs w:val="28"/>
        </w:rPr>
        <w:t xml:space="preserve"> „</w:t>
      </w:r>
      <w:r>
        <w:rPr>
          <w:szCs w:val="28"/>
        </w:rPr>
        <w:t>Закарпатський туристичний шлях</w:t>
      </w:r>
      <w:r w:rsidRPr="003E55F7">
        <w:rPr>
          <w:szCs w:val="28"/>
        </w:rPr>
        <w:t>”;</w:t>
      </w:r>
    </w:p>
    <w:p w:rsidR="0057370D" w:rsidRPr="003E55F7" w:rsidRDefault="0057370D" w:rsidP="0057370D">
      <w:pPr>
        <w:pStyle w:val="a4"/>
        <w:ind w:firstLine="540"/>
        <w:jc w:val="both"/>
        <w:rPr>
          <w:szCs w:val="28"/>
        </w:rPr>
      </w:pPr>
      <w:r w:rsidRPr="003E55F7">
        <w:rPr>
          <w:szCs w:val="28"/>
        </w:rPr>
        <w:t>збереження тенденцій позитивного сальдо експорту та імпорту в районі.</w:t>
      </w:r>
    </w:p>
    <w:p w:rsidR="0057370D" w:rsidRPr="003E55F7" w:rsidRDefault="0057370D" w:rsidP="0057370D">
      <w:pPr>
        <w:pStyle w:val="a4"/>
        <w:ind w:firstLine="540"/>
        <w:jc w:val="both"/>
        <w:rPr>
          <w:szCs w:val="28"/>
        </w:rPr>
      </w:pPr>
      <w:r w:rsidRPr="003E55F7">
        <w:rPr>
          <w:szCs w:val="28"/>
        </w:rPr>
        <w:t xml:space="preserve">Для забезпечення транскордонного співробітництва брати участь у міжнародних грантових проектах. </w:t>
      </w:r>
    </w:p>
    <w:p w:rsidR="0057370D" w:rsidRPr="003E55F7" w:rsidRDefault="0057370D" w:rsidP="0057370D">
      <w:pPr>
        <w:jc w:val="center"/>
        <w:rPr>
          <w:b/>
          <w:sz w:val="28"/>
          <w:szCs w:val="28"/>
        </w:rPr>
      </w:pPr>
    </w:p>
    <w:p w:rsidR="0057370D" w:rsidRPr="003E55F7" w:rsidRDefault="0057370D" w:rsidP="0057370D">
      <w:pPr>
        <w:pStyle w:val="a4"/>
        <w:ind w:firstLine="624"/>
        <w:jc w:val="center"/>
        <w:rPr>
          <w:b/>
          <w:szCs w:val="28"/>
        </w:rPr>
      </w:pPr>
      <w:r w:rsidRPr="003E55F7">
        <w:rPr>
          <w:b/>
          <w:szCs w:val="28"/>
        </w:rPr>
        <w:t>Соціальна сфера</w:t>
      </w:r>
    </w:p>
    <w:p w:rsidR="0057370D" w:rsidRPr="003E55F7" w:rsidRDefault="0057370D" w:rsidP="0057370D">
      <w:pPr>
        <w:pStyle w:val="a4"/>
        <w:tabs>
          <w:tab w:val="left" w:pos="720"/>
        </w:tabs>
        <w:ind w:firstLine="540"/>
        <w:rPr>
          <w:b/>
          <w:szCs w:val="28"/>
        </w:rPr>
      </w:pPr>
      <w:r w:rsidRPr="003E55F7">
        <w:rPr>
          <w:b/>
          <w:szCs w:val="28"/>
        </w:rPr>
        <w:t>Зайнятість населення та ринок праці</w:t>
      </w:r>
    </w:p>
    <w:p w:rsidR="0057370D" w:rsidRPr="003E55F7" w:rsidRDefault="0057370D" w:rsidP="0057370D">
      <w:pPr>
        <w:pStyle w:val="22"/>
        <w:tabs>
          <w:tab w:val="left" w:pos="0"/>
        </w:tabs>
        <w:ind w:firstLine="540"/>
        <w:rPr>
          <w:szCs w:val="28"/>
        </w:rPr>
      </w:pPr>
      <w:r w:rsidRPr="003E55F7">
        <w:rPr>
          <w:szCs w:val="28"/>
        </w:rPr>
        <w:t>У сфері зайнятості населення та ринку праці  у 201</w:t>
      </w:r>
      <w:r w:rsidR="001814CE">
        <w:rPr>
          <w:szCs w:val="28"/>
          <w:lang w:val="ru-RU"/>
        </w:rPr>
        <w:t>5</w:t>
      </w:r>
      <w:r w:rsidRPr="003E55F7">
        <w:rPr>
          <w:szCs w:val="28"/>
        </w:rPr>
        <w:t xml:space="preserve"> році основними завданнями будуть:</w:t>
      </w:r>
    </w:p>
    <w:p w:rsidR="0057370D" w:rsidRPr="003E55F7" w:rsidRDefault="0057370D" w:rsidP="0057370D">
      <w:pPr>
        <w:pStyle w:val="a3"/>
        <w:ind w:firstLine="540"/>
        <w:rPr>
          <w:sz w:val="28"/>
          <w:szCs w:val="28"/>
        </w:rPr>
      </w:pPr>
      <w:r w:rsidRPr="003E55F7">
        <w:rPr>
          <w:sz w:val="28"/>
          <w:szCs w:val="28"/>
        </w:rPr>
        <w:t>забезпечення ефективної зайнятості населення;</w:t>
      </w:r>
    </w:p>
    <w:p w:rsidR="0057370D" w:rsidRPr="003E55F7" w:rsidRDefault="0057370D" w:rsidP="0057370D">
      <w:pPr>
        <w:pStyle w:val="a3"/>
        <w:ind w:firstLine="540"/>
        <w:rPr>
          <w:sz w:val="28"/>
          <w:szCs w:val="28"/>
        </w:rPr>
      </w:pPr>
      <w:r w:rsidRPr="003E55F7">
        <w:rPr>
          <w:sz w:val="28"/>
          <w:szCs w:val="28"/>
        </w:rPr>
        <w:t>посилення соціального захисту безробітних.</w:t>
      </w:r>
    </w:p>
    <w:p w:rsidR="0057370D" w:rsidRPr="003E55F7" w:rsidRDefault="0057370D" w:rsidP="0057370D">
      <w:pPr>
        <w:pStyle w:val="22"/>
        <w:tabs>
          <w:tab w:val="left" w:pos="0"/>
        </w:tabs>
        <w:ind w:firstLine="540"/>
        <w:rPr>
          <w:b/>
          <w:szCs w:val="28"/>
        </w:rPr>
      </w:pPr>
      <w:r w:rsidRPr="003E55F7">
        <w:rPr>
          <w:szCs w:val="28"/>
        </w:rPr>
        <w:t>Критерії  їх досягнення</w:t>
      </w:r>
      <w:r w:rsidRPr="003E55F7">
        <w:rPr>
          <w:b/>
          <w:szCs w:val="28"/>
        </w:rPr>
        <w:t>:</w:t>
      </w:r>
    </w:p>
    <w:p w:rsidR="0057370D" w:rsidRPr="003E55F7" w:rsidRDefault="0057370D" w:rsidP="0057370D">
      <w:pPr>
        <w:pStyle w:val="a3"/>
        <w:ind w:firstLine="540"/>
        <w:jc w:val="both"/>
        <w:rPr>
          <w:sz w:val="28"/>
          <w:szCs w:val="28"/>
        </w:rPr>
      </w:pPr>
      <w:r w:rsidRPr="003E55F7">
        <w:rPr>
          <w:sz w:val="28"/>
          <w:szCs w:val="28"/>
        </w:rPr>
        <w:t xml:space="preserve">збереження, оновлення та створення за рахунок усіх джерел фінансування </w:t>
      </w:r>
      <w:r>
        <w:rPr>
          <w:sz w:val="28"/>
          <w:szCs w:val="28"/>
        </w:rPr>
        <w:t>92</w:t>
      </w:r>
      <w:r w:rsidRPr="003E55F7">
        <w:rPr>
          <w:sz w:val="28"/>
          <w:szCs w:val="28"/>
        </w:rPr>
        <w:t>0 нових робочих місць;</w:t>
      </w:r>
    </w:p>
    <w:p w:rsidR="0057370D" w:rsidRPr="003E55F7" w:rsidRDefault="0057370D" w:rsidP="0057370D">
      <w:pPr>
        <w:pStyle w:val="a3"/>
        <w:ind w:firstLine="540"/>
        <w:jc w:val="both"/>
        <w:rPr>
          <w:sz w:val="28"/>
          <w:szCs w:val="28"/>
        </w:rPr>
      </w:pPr>
      <w:r w:rsidRPr="003E55F7">
        <w:rPr>
          <w:sz w:val="28"/>
          <w:szCs w:val="28"/>
        </w:rPr>
        <w:t xml:space="preserve">підтримка малого та середнього бізнесу, індивідуальної трудової діяльності, </w:t>
      </w:r>
      <w:proofErr w:type="spellStart"/>
      <w:r w:rsidRPr="003E55F7">
        <w:rPr>
          <w:sz w:val="28"/>
          <w:szCs w:val="28"/>
        </w:rPr>
        <w:t>самозайнятості</w:t>
      </w:r>
      <w:proofErr w:type="spellEnd"/>
      <w:r w:rsidRPr="003E55F7">
        <w:rPr>
          <w:sz w:val="28"/>
          <w:szCs w:val="28"/>
        </w:rPr>
        <w:t xml:space="preserve"> населення;</w:t>
      </w:r>
    </w:p>
    <w:p w:rsidR="0057370D" w:rsidRPr="003E55F7" w:rsidRDefault="001814CE" w:rsidP="0057370D">
      <w:pPr>
        <w:pStyle w:val="a3"/>
        <w:ind w:firstLine="540"/>
        <w:jc w:val="both"/>
        <w:rPr>
          <w:sz w:val="28"/>
          <w:szCs w:val="28"/>
        </w:rPr>
      </w:pPr>
      <w:r>
        <w:rPr>
          <w:sz w:val="28"/>
          <w:szCs w:val="28"/>
        </w:rPr>
        <w:t xml:space="preserve">забезпечення тенденції росту кількості </w:t>
      </w:r>
      <w:proofErr w:type="spellStart"/>
      <w:r>
        <w:rPr>
          <w:sz w:val="28"/>
          <w:szCs w:val="28"/>
        </w:rPr>
        <w:t>п</w:t>
      </w:r>
      <w:r w:rsidR="0057370D" w:rsidRPr="003E55F7">
        <w:rPr>
          <w:sz w:val="28"/>
          <w:szCs w:val="28"/>
        </w:rPr>
        <w:t>рацевлашту</w:t>
      </w:r>
      <w:r>
        <w:rPr>
          <w:sz w:val="28"/>
          <w:szCs w:val="28"/>
        </w:rPr>
        <w:t>ваних</w:t>
      </w:r>
      <w:proofErr w:type="spellEnd"/>
      <w:r w:rsidR="0057370D" w:rsidRPr="003E55F7">
        <w:rPr>
          <w:sz w:val="28"/>
          <w:szCs w:val="28"/>
        </w:rPr>
        <w:t xml:space="preserve">  на вільні та новостворені робочі місця;</w:t>
      </w:r>
    </w:p>
    <w:p w:rsidR="0057370D" w:rsidRDefault="0057370D" w:rsidP="0057370D">
      <w:pPr>
        <w:pStyle w:val="a4"/>
        <w:ind w:firstLine="540"/>
        <w:rPr>
          <w:b/>
          <w:i/>
          <w:sz w:val="24"/>
        </w:rPr>
      </w:pPr>
    </w:p>
    <w:p w:rsidR="0057370D" w:rsidRDefault="0057370D" w:rsidP="0057370D">
      <w:pPr>
        <w:pStyle w:val="a4"/>
        <w:ind w:firstLine="540"/>
        <w:rPr>
          <w:b/>
          <w:i/>
          <w:sz w:val="24"/>
        </w:rPr>
      </w:pPr>
    </w:p>
    <w:p w:rsidR="0057370D" w:rsidRPr="003E55F7" w:rsidRDefault="0057370D" w:rsidP="0057370D">
      <w:pPr>
        <w:pStyle w:val="a4"/>
        <w:ind w:firstLine="540"/>
        <w:rPr>
          <w:b/>
          <w:i/>
          <w:sz w:val="24"/>
        </w:rPr>
      </w:pPr>
    </w:p>
    <w:p w:rsidR="0057370D" w:rsidRPr="003E55F7" w:rsidRDefault="0057370D" w:rsidP="0057370D">
      <w:pPr>
        <w:pStyle w:val="a4"/>
        <w:tabs>
          <w:tab w:val="left" w:pos="6990"/>
        </w:tabs>
        <w:ind w:firstLine="540"/>
        <w:rPr>
          <w:b/>
          <w:szCs w:val="28"/>
        </w:rPr>
      </w:pPr>
      <w:r w:rsidRPr="003E55F7">
        <w:rPr>
          <w:b/>
          <w:szCs w:val="28"/>
        </w:rPr>
        <w:t xml:space="preserve"> Грошові доходи населення та заробітна плата</w:t>
      </w:r>
      <w:r w:rsidRPr="003E55F7">
        <w:rPr>
          <w:b/>
          <w:szCs w:val="28"/>
        </w:rPr>
        <w:tab/>
      </w:r>
    </w:p>
    <w:p w:rsidR="0057370D" w:rsidRPr="003E55F7" w:rsidRDefault="0057370D" w:rsidP="0057370D">
      <w:pPr>
        <w:pStyle w:val="22"/>
        <w:tabs>
          <w:tab w:val="left" w:pos="0"/>
        </w:tabs>
        <w:ind w:firstLine="540"/>
        <w:rPr>
          <w:bCs/>
          <w:i/>
          <w:iCs/>
          <w:szCs w:val="28"/>
        </w:rPr>
      </w:pPr>
      <w:r w:rsidRPr="003E55F7">
        <w:rPr>
          <w:szCs w:val="28"/>
        </w:rPr>
        <w:t>Основні завдання, спрямовані на збільшення грошових доходів населення та заробітної плати:</w:t>
      </w:r>
    </w:p>
    <w:p w:rsidR="0057370D" w:rsidRPr="003E55F7" w:rsidRDefault="0057370D" w:rsidP="0057370D">
      <w:pPr>
        <w:pStyle w:val="22"/>
        <w:ind w:firstLine="540"/>
        <w:rPr>
          <w:bCs/>
          <w:szCs w:val="28"/>
        </w:rPr>
      </w:pPr>
      <w:r w:rsidRPr="003E55F7">
        <w:rPr>
          <w:bCs/>
          <w:szCs w:val="28"/>
        </w:rPr>
        <w:t>дотримання державних гарантій в оплаті праці всіма суб’єктами господарювання;</w:t>
      </w:r>
    </w:p>
    <w:p w:rsidR="0057370D" w:rsidRPr="003E55F7" w:rsidRDefault="0057370D" w:rsidP="0057370D">
      <w:pPr>
        <w:pStyle w:val="22"/>
        <w:ind w:firstLine="540"/>
        <w:rPr>
          <w:bCs/>
          <w:szCs w:val="28"/>
        </w:rPr>
      </w:pPr>
      <w:r w:rsidRPr="003E55F7">
        <w:rPr>
          <w:bCs/>
          <w:szCs w:val="28"/>
        </w:rPr>
        <w:t>зростання реальних доходів населення та його купівельної спроможності, підвищення рівня оплати праці;</w:t>
      </w:r>
    </w:p>
    <w:p w:rsidR="0057370D" w:rsidRPr="003E55F7" w:rsidRDefault="0057370D" w:rsidP="0057370D">
      <w:pPr>
        <w:pStyle w:val="22"/>
        <w:ind w:firstLine="540"/>
        <w:rPr>
          <w:b/>
          <w:szCs w:val="28"/>
        </w:rPr>
      </w:pPr>
      <w:r w:rsidRPr="003E55F7">
        <w:rPr>
          <w:bCs/>
          <w:szCs w:val="28"/>
        </w:rPr>
        <w:t>реалізація третього етапу Стратегії подолання бідності;</w:t>
      </w:r>
    </w:p>
    <w:p w:rsidR="0057370D" w:rsidRPr="003E55F7" w:rsidRDefault="0057370D" w:rsidP="0057370D">
      <w:pPr>
        <w:pStyle w:val="22"/>
        <w:ind w:firstLine="540"/>
        <w:rPr>
          <w:b/>
          <w:szCs w:val="28"/>
        </w:rPr>
      </w:pPr>
      <w:r w:rsidRPr="003E55F7">
        <w:rPr>
          <w:bCs/>
          <w:szCs w:val="28"/>
        </w:rPr>
        <w:t>недопущення заборгованості із заробітної плати працівникам підприємств району.</w:t>
      </w:r>
    </w:p>
    <w:p w:rsidR="0057370D" w:rsidRPr="003E55F7" w:rsidRDefault="0057370D" w:rsidP="0057370D">
      <w:pPr>
        <w:pStyle w:val="30"/>
        <w:spacing w:after="0"/>
        <w:ind w:left="0" w:firstLine="540"/>
        <w:jc w:val="both"/>
        <w:rPr>
          <w:b/>
          <w:i/>
          <w:iCs/>
          <w:sz w:val="28"/>
          <w:szCs w:val="28"/>
        </w:rPr>
      </w:pPr>
    </w:p>
    <w:p w:rsidR="0057370D" w:rsidRPr="003E55F7" w:rsidRDefault="0057370D" w:rsidP="0057370D">
      <w:pPr>
        <w:pStyle w:val="30"/>
        <w:spacing w:after="0"/>
        <w:ind w:left="0" w:firstLine="540"/>
        <w:jc w:val="both"/>
        <w:rPr>
          <w:iCs/>
          <w:sz w:val="28"/>
          <w:szCs w:val="28"/>
        </w:rPr>
      </w:pPr>
      <w:r w:rsidRPr="003E55F7">
        <w:rPr>
          <w:b/>
          <w:iCs/>
          <w:sz w:val="28"/>
          <w:szCs w:val="28"/>
        </w:rPr>
        <w:t>Соціальне забезпечення</w:t>
      </w:r>
      <w:r w:rsidRPr="003E55F7">
        <w:rPr>
          <w:iCs/>
          <w:sz w:val="28"/>
          <w:szCs w:val="28"/>
        </w:rPr>
        <w:t xml:space="preserve"> </w:t>
      </w:r>
    </w:p>
    <w:p w:rsidR="0057370D" w:rsidRPr="003E55F7" w:rsidRDefault="0057370D" w:rsidP="0057370D">
      <w:pPr>
        <w:pStyle w:val="22"/>
        <w:tabs>
          <w:tab w:val="left" w:pos="0"/>
          <w:tab w:val="left" w:pos="3744"/>
        </w:tabs>
        <w:ind w:firstLine="540"/>
        <w:rPr>
          <w:szCs w:val="28"/>
        </w:rPr>
      </w:pPr>
      <w:r w:rsidRPr="003E55F7">
        <w:rPr>
          <w:iCs/>
          <w:szCs w:val="28"/>
        </w:rPr>
        <w:t>Соціальний захист сімей з дітьми</w:t>
      </w:r>
      <w:r w:rsidRPr="003E55F7">
        <w:rPr>
          <w:szCs w:val="28"/>
        </w:rPr>
        <w:t xml:space="preserve"> врегульований Законом України „Про державну допомогу сім’ям з дітьми”. Він гарантує відповідний рівень матеріальної підтримки шляхом надання державної грошової допомоги з урахуванням складу сім’ї, її доходів, віку дітей. Законом встановлено 12 видів допомог на дітей, якими в районі користується понад 8 тисяч сімей і отримують допомоги на  17 тисяч дітей.</w:t>
      </w:r>
    </w:p>
    <w:p w:rsidR="0057370D" w:rsidRPr="003E55F7" w:rsidRDefault="0057370D" w:rsidP="0057370D">
      <w:pPr>
        <w:pStyle w:val="30"/>
        <w:tabs>
          <w:tab w:val="left" w:pos="3744"/>
        </w:tabs>
        <w:spacing w:after="0"/>
        <w:ind w:left="0" w:firstLine="540"/>
        <w:jc w:val="both"/>
        <w:rPr>
          <w:sz w:val="28"/>
          <w:szCs w:val="28"/>
        </w:rPr>
      </w:pPr>
      <w:r w:rsidRPr="003E55F7">
        <w:rPr>
          <w:sz w:val="28"/>
          <w:szCs w:val="28"/>
        </w:rPr>
        <w:t>Буде продовжено надання адресних допомог у вигляді житлових субсидій, отримають державну соціальну допомогу інваліди з дитинства та діти-інваліди.</w:t>
      </w:r>
    </w:p>
    <w:p w:rsidR="0057370D" w:rsidRPr="003E55F7" w:rsidRDefault="0057370D" w:rsidP="0057370D">
      <w:pPr>
        <w:pStyle w:val="30"/>
        <w:tabs>
          <w:tab w:val="left" w:pos="3744"/>
        </w:tabs>
        <w:spacing w:after="0"/>
        <w:ind w:left="0" w:firstLine="540"/>
        <w:jc w:val="both"/>
        <w:rPr>
          <w:sz w:val="28"/>
          <w:szCs w:val="28"/>
        </w:rPr>
      </w:pPr>
      <w:r w:rsidRPr="003E55F7">
        <w:rPr>
          <w:sz w:val="28"/>
          <w:szCs w:val="28"/>
        </w:rPr>
        <w:t xml:space="preserve">У цілому програмами соціального захисту населення буде охоплено понад 25 тисяч осіб (пенсіонерів, інвалідів, ветеранів війни та праці, одиноких непрацездатних осіб похилого віку, інших громадян), які внаслідок недостатньої матеріальної забезпеченості гостро потребують допомоги та соціальної підтримки з боку органів влади.  </w:t>
      </w:r>
    </w:p>
    <w:p w:rsidR="0057370D" w:rsidRPr="003E55F7" w:rsidRDefault="0057370D" w:rsidP="0057370D">
      <w:pPr>
        <w:pStyle w:val="a4"/>
        <w:ind w:firstLine="540"/>
        <w:rPr>
          <w:b/>
          <w:bCs/>
          <w:iCs/>
          <w:szCs w:val="28"/>
        </w:rPr>
      </w:pPr>
    </w:p>
    <w:p w:rsidR="0057370D" w:rsidRPr="003E55F7" w:rsidRDefault="0057370D" w:rsidP="0057370D">
      <w:pPr>
        <w:pStyle w:val="a4"/>
        <w:ind w:firstLine="540"/>
        <w:rPr>
          <w:b/>
          <w:bCs/>
          <w:iCs/>
          <w:szCs w:val="28"/>
        </w:rPr>
      </w:pPr>
      <w:r w:rsidRPr="003E55F7">
        <w:rPr>
          <w:b/>
          <w:bCs/>
          <w:iCs/>
          <w:szCs w:val="28"/>
        </w:rPr>
        <w:t xml:space="preserve">Пенсійне забезпечення </w:t>
      </w:r>
    </w:p>
    <w:p w:rsidR="0057370D" w:rsidRPr="003E55F7" w:rsidRDefault="0057370D" w:rsidP="0057370D">
      <w:pPr>
        <w:pStyle w:val="22"/>
        <w:ind w:firstLine="540"/>
        <w:rPr>
          <w:bCs/>
          <w:szCs w:val="28"/>
        </w:rPr>
      </w:pPr>
      <w:r w:rsidRPr="003E55F7">
        <w:rPr>
          <w:bCs/>
          <w:szCs w:val="28"/>
        </w:rPr>
        <w:t>Пріоритетними завданнями на 201</w:t>
      </w:r>
      <w:r w:rsidR="001814CE">
        <w:rPr>
          <w:bCs/>
          <w:szCs w:val="28"/>
        </w:rPr>
        <w:t>5</w:t>
      </w:r>
      <w:r w:rsidRPr="003E55F7">
        <w:rPr>
          <w:bCs/>
          <w:szCs w:val="28"/>
        </w:rPr>
        <w:t xml:space="preserve"> рік будуть:</w:t>
      </w:r>
    </w:p>
    <w:p w:rsidR="0057370D" w:rsidRPr="003E55F7" w:rsidRDefault="0057370D" w:rsidP="0057370D">
      <w:pPr>
        <w:pStyle w:val="a4"/>
        <w:ind w:firstLine="540"/>
        <w:jc w:val="both"/>
        <w:rPr>
          <w:szCs w:val="28"/>
        </w:rPr>
      </w:pPr>
      <w:r w:rsidRPr="003E55F7">
        <w:rPr>
          <w:szCs w:val="28"/>
        </w:rPr>
        <w:t xml:space="preserve">забезпечення своєчасного перерахунку  пенсій згідно </w:t>
      </w:r>
      <w:r w:rsidR="001814CE">
        <w:rPr>
          <w:szCs w:val="28"/>
        </w:rPr>
        <w:t>нормативно – законодавчої бази</w:t>
      </w:r>
      <w:r w:rsidRPr="003E55F7">
        <w:rPr>
          <w:szCs w:val="28"/>
        </w:rPr>
        <w:t xml:space="preserve"> та фінансування коштів для виплати пенсій;</w:t>
      </w:r>
    </w:p>
    <w:p w:rsidR="0057370D" w:rsidRPr="003E55F7" w:rsidRDefault="001814CE" w:rsidP="0057370D">
      <w:pPr>
        <w:pStyle w:val="a4"/>
        <w:ind w:firstLine="540"/>
        <w:jc w:val="both"/>
        <w:rPr>
          <w:szCs w:val="28"/>
        </w:rPr>
      </w:pPr>
      <w:r>
        <w:rPr>
          <w:szCs w:val="28"/>
        </w:rPr>
        <w:t>активізація</w:t>
      </w:r>
      <w:r w:rsidR="0057370D" w:rsidRPr="003E55F7">
        <w:rPr>
          <w:szCs w:val="28"/>
        </w:rPr>
        <w:t xml:space="preserve"> робот</w:t>
      </w:r>
      <w:r>
        <w:rPr>
          <w:szCs w:val="28"/>
        </w:rPr>
        <w:t>и</w:t>
      </w:r>
      <w:r w:rsidR="0057370D" w:rsidRPr="003E55F7">
        <w:rPr>
          <w:szCs w:val="28"/>
        </w:rPr>
        <w:t xml:space="preserve"> щодо залучення громадян до укладення угод про добровільну участь в системі загальнообов’язкового державного страхування;</w:t>
      </w:r>
    </w:p>
    <w:p w:rsidR="0057370D" w:rsidRPr="003E55F7" w:rsidRDefault="001814CE" w:rsidP="0057370D">
      <w:pPr>
        <w:pStyle w:val="a4"/>
        <w:ind w:firstLine="540"/>
        <w:jc w:val="both"/>
        <w:rPr>
          <w:szCs w:val="28"/>
        </w:rPr>
      </w:pPr>
      <w:r>
        <w:rPr>
          <w:szCs w:val="28"/>
        </w:rPr>
        <w:t>забезпечення</w:t>
      </w:r>
      <w:r w:rsidR="0057370D" w:rsidRPr="003E55F7">
        <w:rPr>
          <w:szCs w:val="28"/>
        </w:rPr>
        <w:t xml:space="preserve"> постійн</w:t>
      </w:r>
      <w:r>
        <w:rPr>
          <w:szCs w:val="28"/>
        </w:rPr>
        <w:t>ої взаємодії</w:t>
      </w:r>
      <w:r w:rsidR="0057370D" w:rsidRPr="003E55F7">
        <w:rPr>
          <w:szCs w:val="28"/>
        </w:rPr>
        <w:t xml:space="preserve"> з відділом державної виконавчої служби щодо стягнення недоїмки, повного відшкодування пільгових пенсій та регресивних вимог підприємствами – боржниками за вимогами, постановами Пенсійного фонду та наказами господарського суду;</w:t>
      </w:r>
    </w:p>
    <w:p w:rsidR="0057370D" w:rsidRPr="003E55F7" w:rsidRDefault="0024050B" w:rsidP="0057370D">
      <w:pPr>
        <w:pStyle w:val="a4"/>
        <w:ind w:firstLine="540"/>
        <w:jc w:val="both"/>
        <w:rPr>
          <w:szCs w:val="28"/>
        </w:rPr>
      </w:pPr>
      <w:r>
        <w:rPr>
          <w:szCs w:val="28"/>
        </w:rPr>
        <w:t>застосування</w:t>
      </w:r>
      <w:r w:rsidR="0057370D" w:rsidRPr="003E55F7">
        <w:rPr>
          <w:szCs w:val="28"/>
        </w:rPr>
        <w:t xml:space="preserve"> в повній мірі фінансові санкції, згідно чинного законодавства до підприємств – порушників платіжної дисципліни.</w:t>
      </w:r>
    </w:p>
    <w:p w:rsidR="0057370D" w:rsidRPr="003E55F7" w:rsidRDefault="0057370D" w:rsidP="0057370D">
      <w:pPr>
        <w:ind w:firstLine="540"/>
        <w:jc w:val="center"/>
        <w:rPr>
          <w:b/>
          <w:sz w:val="16"/>
          <w:szCs w:val="16"/>
        </w:rPr>
      </w:pPr>
    </w:p>
    <w:p w:rsidR="0057370D" w:rsidRPr="003E55F7" w:rsidRDefault="0057370D" w:rsidP="0057370D">
      <w:pPr>
        <w:pStyle w:val="a4"/>
        <w:tabs>
          <w:tab w:val="left" w:pos="-2340"/>
        </w:tabs>
        <w:ind w:firstLine="540"/>
        <w:jc w:val="center"/>
        <w:rPr>
          <w:b/>
          <w:szCs w:val="28"/>
        </w:rPr>
      </w:pPr>
      <w:r w:rsidRPr="003E55F7">
        <w:rPr>
          <w:b/>
          <w:szCs w:val="28"/>
        </w:rPr>
        <w:t>Гуманітарна сфера</w:t>
      </w:r>
    </w:p>
    <w:p w:rsidR="0057370D" w:rsidRPr="003E55F7" w:rsidRDefault="0057370D" w:rsidP="0057370D">
      <w:pPr>
        <w:pStyle w:val="a4"/>
        <w:tabs>
          <w:tab w:val="left" w:pos="-2340"/>
        </w:tabs>
        <w:ind w:firstLine="540"/>
        <w:rPr>
          <w:b/>
          <w:szCs w:val="28"/>
        </w:rPr>
      </w:pPr>
      <w:r w:rsidRPr="003E55F7">
        <w:rPr>
          <w:b/>
          <w:szCs w:val="28"/>
        </w:rPr>
        <w:t>Здоров</w:t>
      </w:r>
      <w:r w:rsidRPr="003E55F7">
        <w:rPr>
          <w:szCs w:val="28"/>
        </w:rPr>
        <w:t>’</w:t>
      </w:r>
      <w:r w:rsidRPr="003E55F7">
        <w:rPr>
          <w:b/>
          <w:szCs w:val="28"/>
        </w:rPr>
        <w:t xml:space="preserve">я населення </w:t>
      </w:r>
    </w:p>
    <w:p w:rsidR="0057370D" w:rsidRPr="003E55F7" w:rsidRDefault="0057370D" w:rsidP="0057370D">
      <w:pPr>
        <w:ind w:firstLine="540"/>
        <w:jc w:val="both"/>
        <w:rPr>
          <w:b/>
          <w:bCs/>
          <w:sz w:val="28"/>
          <w:szCs w:val="28"/>
        </w:rPr>
      </w:pPr>
      <w:r w:rsidRPr="003E55F7">
        <w:rPr>
          <w:bCs/>
          <w:sz w:val="28"/>
          <w:szCs w:val="28"/>
        </w:rPr>
        <w:t>Основні завдання у сфері охорони здоров’я на 201</w:t>
      </w:r>
      <w:r w:rsidR="0024050B">
        <w:rPr>
          <w:bCs/>
          <w:sz w:val="28"/>
          <w:szCs w:val="28"/>
        </w:rPr>
        <w:t>5</w:t>
      </w:r>
      <w:r w:rsidRPr="003E55F7">
        <w:rPr>
          <w:bCs/>
          <w:sz w:val="28"/>
          <w:szCs w:val="28"/>
        </w:rPr>
        <w:t xml:space="preserve"> рік</w:t>
      </w:r>
      <w:r w:rsidRPr="003E55F7">
        <w:rPr>
          <w:b/>
          <w:bCs/>
          <w:sz w:val="28"/>
          <w:szCs w:val="28"/>
        </w:rPr>
        <w:t xml:space="preserve">: </w:t>
      </w:r>
    </w:p>
    <w:p w:rsidR="0057370D" w:rsidRPr="003E55F7" w:rsidRDefault="0057370D" w:rsidP="0057370D">
      <w:pPr>
        <w:ind w:firstLine="540"/>
        <w:jc w:val="both"/>
        <w:rPr>
          <w:sz w:val="28"/>
          <w:szCs w:val="28"/>
        </w:rPr>
      </w:pPr>
      <w:r w:rsidRPr="003E55F7">
        <w:rPr>
          <w:sz w:val="28"/>
          <w:szCs w:val="28"/>
        </w:rPr>
        <w:t>зміцнення матеріально-технічної бази медичних закладів району;</w:t>
      </w:r>
    </w:p>
    <w:p w:rsidR="0057370D" w:rsidRPr="003E55F7" w:rsidRDefault="0057370D" w:rsidP="0057370D">
      <w:pPr>
        <w:ind w:firstLine="540"/>
        <w:jc w:val="both"/>
        <w:rPr>
          <w:sz w:val="28"/>
          <w:szCs w:val="28"/>
        </w:rPr>
      </w:pPr>
      <w:r w:rsidRPr="003E55F7">
        <w:rPr>
          <w:sz w:val="28"/>
          <w:szCs w:val="28"/>
        </w:rPr>
        <w:t>завершення будівництва акушерсько-гінекологічного корпусу районної лікарні;</w:t>
      </w:r>
    </w:p>
    <w:p w:rsidR="0057370D" w:rsidRPr="003E55F7" w:rsidRDefault="0057370D" w:rsidP="0057370D">
      <w:pPr>
        <w:ind w:firstLine="540"/>
        <w:jc w:val="both"/>
        <w:rPr>
          <w:sz w:val="28"/>
          <w:szCs w:val="28"/>
        </w:rPr>
      </w:pPr>
      <w:r w:rsidRPr="003E55F7">
        <w:rPr>
          <w:sz w:val="28"/>
          <w:szCs w:val="28"/>
        </w:rPr>
        <w:t>придбання санітарного автотранспорту для лікарських амбулаторій загальної практики – сімейної медицини;</w:t>
      </w:r>
    </w:p>
    <w:p w:rsidR="0057370D" w:rsidRPr="003E55F7" w:rsidRDefault="0057370D" w:rsidP="0057370D">
      <w:pPr>
        <w:ind w:firstLine="540"/>
        <w:jc w:val="both"/>
        <w:rPr>
          <w:sz w:val="28"/>
          <w:szCs w:val="28"/>
        </w:rPr>
      </w:pPr>
      <w:r w:rsidRPr="003E55F7">
        <w:rPr>
          <w:sz w:val="28"/>
          <w:szCs w:val="28"/>
        </w:rPr>
        <w:t xml:space="preserve">забезпечення закладів первинної медико-санітарної допомоги медичним </w:t>
      </w:r>
    </w:p>
    <w:p w:rsidR="0057370D" w:rsidRPr="003E55F7" w:rsidRDefault="0057370D" w:rsidP="0057370D">
      <w:pPr>
        <w:ind w:firstLine="540"/>
        <w:jc w:val="both"/>
        <w:rPr>
          <w:sz w:val="28"/>
          <w:szCs w:val="28"/>
        </w:rPr>
      </w:pPr>
      <w:r w:rsidRPr="003E55F7">
        <w:rPr>
          <w:sz w:val="28"/>
          <w:szCs w:val="28"/>
        </w:rPr>
        <w:t>обладнанням (мікроскопи, ЕКГ- апарати);</w:t>
      </w:r>
    </w:p>
    <w:p w:rsidR="0057370D" w:rsidRPr="003E55F7" w:rsidRDefault="0057370D" w:rsidP="0057370D">
      <w:pPr>
        <w:ind w:firstLine="540"/>
        <w:jc w:val="both"/>
        <w:rPr>
          <w:sz w:val="28"/>
          <w:szCs w:val="28"/>
        </w:rPr>
      </w:pPr>
      <w:r w:rsidRPr="003E55F7">
        <w:rPr>
          <w:sz w:val="28"/>
          <w:szCs w:val="28"/>
        </w:rPr>
        <w:t>проведення подальшої інформатизації закладів охорони здоров’я,  запровадження комп’ютерних програм, придбання комп’ютерів.</w:t>
      </w:r>
    </w:p>
    <w:p w:rsidR="0057370D" w:rsidRPr="003E55F7" w:rsidRDefault="0057370D" w:rsidP="0057370D">
      <w:pPr>
        <w:pStyle w:val="a4"/>
        <w:tabs>
          <w:tab w:val="num" w:pos="0"/>
        </w:tabs>
        <w:ind w:firstLine="540"/>
        <w:rPr>
          <w:b/>
          <w:sz w:val="16"/>
          <w:szCs w:val="16"/>
        </w:rPr>
      </w:pPr>
    </w:p>
    <w:p w:rsidR="0057370D" w:rsidRPr="003E55F7" w:rsidRDefault="0057370D" w:rsidP="0057370D">
      <w:pPr>
        <w:pStyle w:val="a4"/>
        <w:tabs>
          <w:tab w:val="num" w:pos="0"/>
        </w:tabs>
        <w:ind w:firstLine="540"/>
        <w:rPr>
          <w:b/>
          <w:szCs w:val="28"/>
        </w:rPr>
      </w:pPr>
      <w:r w:rsidRPr="003E55F7">
        <w:rPr>
          <w:b/>
          <w:szCs w:val="28"/>
        </w:rPr>
        <w:t>Освіта</w:t>
      </w:r>
    </w:p>
    <w:p w:rsidR="0057370D" w:rsidRPr="003E55F7" w:rsidRDefault="0057370D" w:rsidP="0057370D">
      <w:pPr>
        <w:tabs>
          <w:tab w:val="num" w:pos="0"/>
        </w:tabs>
        <w:ind w:firstLine="540"/>
        <w:jc w:val="both"/>
        <w:rPr>
          <w:bCs/>
          <w:sz w:val="28"/>
          <w:szCs w:val="28"/>
        </w:rPr>
      </w:pPr>
      <w:r w:rsidRPr="003E55F7">
        <w:rPr>
          <w:bCs/>
          <w:sz w:val="28"/>
          <w:szCs w:val="28"/>
        </w:rPr>
        <w:t>Основні напрями роботи у 201</w:t>
      </w:r>
      <w:r w:rsidR="0024050B">
        <w:rPr>
          <w:bCs/>
          <w:sz w:val="28"/>
          <w:szCs w:val="28"/>
        </w:rPr>
        <w:t>5</w:t>
      </w:r>
      <w:r w:rsidRPr="003E55F7">
        <w:rPr>
          <w:bCs/>
          <w:sz w:val="28"/>
          <w:szCs w:val="28"/>
        </w:rPr>
        <w:t xml:space="preserve"> році:</w:t>
      </w:r>
    </w:p>
    <w:p w:rsidR="0057370D" w:rsidRPr="003E55F7" w:rsidRDefault="0057370D" w:rsidP="0057370D">
      <w:pPr>
        <w:tabs>
          <w:tab w:val="num" w:pos="180"/>
          <w:tab w:val="num" w:pos="540"/>
        </w:tabs>
        <w:ind w:firstLine="540"/>
        <w:jc w:val="both"/>
        <w:rPr>
          <w:sz w:val="28"/>
          <w:szCs w:val="28"/>
        </w:rPr>
      </w:pPr>
      <w:r w:rsidRPr="003E55F7">
        <w:rPr>
          <w:sz w:val="28"/>
          <w:szCs w:val="28"/>
        </w:rPr>
        <w:t>посилення матеріально-технічної бази для подальшої профілізації освіти старшокласників у всіх ЗОШ 1-ІІІ ст.;</w:t>
      </w:r>
    </w:p>
    <w:p w:rsidR="0057370D" w:rsidRPr="003E55F7" w:rsidRDefault="0057370D" w:rsidP="0057370D">
      <w:pPr>
        <w:tabs>
          <w:tab w:val="num" w:pos="180"/>
          <w:tab w:val="num" w:pos="540"/>
        </w:tabs>
        <w:ind w:firstLine="540"/>
        <w:jc w:val="both"/>
        <w:rPr>
          <w:sz w:val="28"/>
          <w:szCs w:val="28"/>
        </w:rPr>
      </w:pPr>
      <w:r w:rsidRPr="003E55F7">
        <w:rPr>
          <w:sz w:val="28"/>
          <w:szCs w:val="28"/>
        </w:rPr>
        <w:t>забезпечення сучасними технічними засобами навчання з природничо-математичних і технологічних дисциплін в загальноосвітніх школах згідно районної Програми забезпечення загальноосвітніх навчальних закладів Рахівського району сучасними технічними засобами навчання з природничо-математичних і технічних дисциплін;</w:t>
      </w:r>
    </w:p>
    <w:p w:rsidR="0057370D" w:rsidRPr="003E55F7" w:rsidRDefault="0057370D" w:rsidP="0057370D">
      <w:pPr>
        <w:pStyle w:val="a3"/>
        <w:tabs>
          <w:tab w:val="num" w:pos="180"/>
        </w:tabs>
        <w:ind w:firstLine="540"/>
        <w:jc w:val="both"/>
        <w:rPr>
          <w:sz w:val="28"/>
          <w:szCs w:val="28"/>
        </w:rPr>
      </w:pPr>
      <w:r w:rsidRPr="003E55F7">
        <w:rPr>
          <w:sz w:val="28"/>
          <w:szCs w:val="28"/>
        </w:rPr>
        <w:t>продовжити реконструкцію блоку № 4 Кобилецько-Полянської ЗОШ І-ІІІ ступенів</w:t>
      </w:r>
      <w:r>
        <w:rPr>
          <w:sz w:val="28"/>
          <w:szCs w:val="28"/>
        </w:rPr>
        <w:t>;</w:t>
      </w:r>
    </w:p>
    <w:p w:rsidR="0057370D" w:rsidRPr="003E55F7" w:rsidRDefault="0057370D" w:rsidP="0057370D">
      <w:pPr>
        <w:pStyle w:val="a3"/>
        <w:tabs>
          <w:tab w:val="num" w:pos="180"/>
        </w:tabs>
        <w:ind w:firstLine="540"/>
        <w:rPr>
          <w:sz w:val="28"/>
          <w:szCs w:val="28"/>
        </w:rPr>
      </w:pPr>
      <w:r w:rsidRPr="003E55F7">
        <w:rPr>
          <w:sz w:val="28"/>
          <w:szCs w:val="28"/>
        </w:rPr>
        <w:t>розпочати будівництво ЗОШ у смт. В.Бичків;</w:t>
      </w:r>
    </w:p>
    <w:p w:rsidR="0057370D" w:rsidRPr="003E55F7" w:rsidRDefault="0057370D" w:rsidP="0057370D">
      <w:pPr>
        <w:pStyle w:val="a3"/>
        <w:tabs>
          <w:tab w:val="num" w:pos="180"/>
        </w:tabs>
        <w:ind w:firstLine="540"/>
        <w:rPr>
          <w:sz w:val="28"/>
          <w:szCs w:val="28"/>
        </w:rPr>
      </w:pPr>
      <w:r w:rsidRPr="003E55F7">
        <w:rPr>
          <w:sz w:val="28"/>
          <w:szCs w:val="28"/>
        </w:rPr>
        <w:t>розпочати будівництво ЗОШ у с.Кваси;</w:t>
      </w:r>
    </w:p>
    <w:p w:rsidR="0057370D" w:rsidRPr="003E55F7" w:rsidRDefault="0057370D" w:rsidP="0057370D">
      <w:pPr>
        <w:pStyle w:val="a3"/>
        <w:tabs>
          <w:tab w:val="num" w:pos="180"/>
        </w:tabs>
        <w:ind w:firstLine="540"/>
        <w:rPr>
          <w:sz w:val="28"/>
          <w:szCs w:val="28"/>
        </w:rPr>
      </w:pPr>
      <w:r w:rsidRPr="003E55F7">
        <w:rPr>
          <w:sz w:val="28"/>
          <w:szCs w:val="28"/>
        </w:rPr>
        <w:t xml:space="preserve">розпочати будівництво ЗОШ у </w:t>
      </w:r>
      <w:proofErr w:type="spellStart"/>
      <w:r w:rsidRPr="003E55F7">
        <w:rPr>
          <w:sz w:val="28"/>
          <w:szCs w:val="28"/>
        </w:rPr>
        <w:t>с.Богдан</w:t>
      </w:r>
      <w:proofErr w:type="spellEnd"/>
      <w:r w:rsidRPr="003E55F7">
        <w:rPr>
          <w:sz w:val="28"/>
          <w:szCs w:val="28"/>
        </w:rPr>
        <w:t>;</w:t>
      </w:r>
    </w:p>
    <w:p w:rsidR="0057370D" w:rsidRPr="003E55F7" w:rsidRDefault="0057370D" w:rsidP="0057370D">
      <w:pPr>
        <w:pStyle w:val="a3"/>
        <w:tabs>
          <w:tab w:val="num" w:pos="180"/>
        </w:tabs>
        <w:ind w:firstLine="540"/>
        <w:rPr>
          <w:sz w:val="28"/>
          <w:szCs w:val="28"/>
        </w:rPr>
      </w:pPr>
      <w:r w:rsidRPr="003E55F7">
        <w:rPr>
          <w:sz w:val="28"/>
          <w:szCs w:val="28"/>
        </w:rPr>
        <w:t xml:space="preserve">розпочати будівництво ЗОШ у </w:t>
      </w:r>
      <w:proofErr w:type="spellStart"/>
      <w:r w:rsidRPr="003E55F7">
        <w:rPr>
          <w:sz w:val="28"/>
          <w:szCs w:val="28"/>
        </w:rPr>
        <w:t>с.Біла</w:t>
      </w:r>
      <w:proofErr w:type="spellEnd"/>
      <w:r w:rsidRPr="003E55F7">
        <w:rPr>
          <w:sz w:val="28"/>
          <w:szCs w:val="28"/>
        </w:rPr>
        <w:t xml:space="preserve"> Церква;</w:t>
      </w:r>
    </w:p>
    <w:p w:rsidR="0057370D" w:rsidRPr="003E55F7" w:rsidRDefault="0057370D" w:rsidP="0057370D">
      <w:pPr>
        <w:pStyle w:val="a3"/>
        <w:tabs>
          <w:tab w:val="num" w:pos="180"/>
        </w:tabs>
        <w:ind w:firstLine="540"/>
        <w:jc w:val="both"/>
        <w:rPr>
          <w:sz w:val="28"/>
          <w:szCs w:val="28"/>
        </w:rPr>
      </w:pPr>
      <w:r w:rsidRPr="003E55F7">
        <w:rPr>
          <w:sz w:val="28"/>
          <w:szCs w:val="28"/>
        </w:rPr>
        <w:t xml:space="preserve">продовжити реконструкцію дитячого садка під </w:t>
      </w:r>
      <w:proofErr w:type="spellStart"/>
      <w:r w:rsidRPr="003E55F7">
        <w:rPr>
          <w:sz w:val="28"/>
          <w:szCs w:val="28"/>
        </w:rPr>
        <w:t>Вільховатську</w:t>
      </w:r>
      <w:proofErr w:type="spellEnd"/>
      <w:r w:rsidRPr="003E55F7">
        <w:rPr>
          <w:sz w:val="28"/>
          <w:szCs w:val="28"/>
        </w:rPr>
        <w:t xml:space="preserve"> ЗОШ І ст. у </w:t>
      </w:r>
      <w:proofErr w:type="spellStart"/>
      <w:r w:rsidRPr="003E55F7">
        <w:rPr>
          <w:sz w:val="28"/>
          <w:szCs w:val="28"/>
        </w:rPr>
        <w:t>с.Костилівка</w:t>
      </w:r>
      <w:proofErr w:type="spellEnd"/>
      <w:r w:rsidRPr="003E55F7">
        <w:rPr>
          <w:sz w:val="28"/>
          <w:szCs w:val="28"/>
        </w:rPr>
        <w:t>.</w:t>
      </w:r>
    </w:p>
    <w:p w:rsidR="0057370D" w:rsidRPr="003E55F7" w:rsidRDefault="0057370D" w:rsidP="0057370D">
      <w:pPr>
        <w:pStyle w:val="a3"/>
        <w:tabs>
          <w:tab w:val="num" w:pos="0"/>
        </w:tabs>
        <w:ind w:firstLine="540"/>
        <w:jc w:val="both"/>
        <w:rPr>
          <w:sz w:val="28"/>
          <w:szCs w:val="28"/>
        </w:rPr>
      </w:pPr>
    </w:p>
    <w:p w:rsidR="0057370D" w:rsidRPr="003E55F7" w:rsidRDefault="0057370D" w:rsidP="0057370D">
      <w:pPr>
        <w:pStyle w:val="a4"/>
        <w:tabs>
          <w:tab w:val="num" w:pos="0"/>
          <w:tab w:val="left" w:pos="540"/>
        </w:tabs>
        <w:ind w:firstLine="540"/>
        <w:jc w:val="both"/>
        <w:rPr>
          <w:b/>
          <w:szCs w:val="28"/>
        </w:rPr>
      </w:pPr>
      <w:r w:rsidRPr="003E55F7">
        <w:rPr>
          <w:b/>
          <w:szCs w:val="28"/>
        </w:rPr>
        <w:t>Культура</w:t>
      </w:r>
    </w:p>
    <w:p w:rsidR="0057370D" w:rsidRPr="003E55F7" w:rsidRDefault="0057370D" w:rsidP="0057370D">
      <w:pPr>
        <w:pStyle w:val="30"/>
        <w:tabs>
          <w:tab w:val="num" w:pos="0"/>
          <w:tab w:val="left" w:pos="540"/>
        </w:tabs>
        <w:spacing w:after="0"/>
        <w:ind w:left="0" w:firstLine="540"/>
        <w:jc w:val="both"/>
        <w:rPr>
          <w:sz w:val="28"/>
          <w:szCs w:val="28"/>
        </w:rPr>
      </w:pPr>
      <w:r w:rsidRPr="003E55F7">
        <w:rPr>
          <w:sz w:val="28"/>
          <w:szCs w:val="28"/>
        </w:rPr>
        <w:t>Виходячи з необхідності збільшення духовно-інтелектуального потенціалу суспільства, у 201</w:t>
      </w:r>
      <w:r w:rsidR="0024050B">
        <w:rPr>
          <w:sz w:val="28"/>
          <w:szCs w:val="28"/>
        </w:rPr>
        <w:t>5</w:t>
      </w:r>
      <w:r w:rsidRPr="003E55F7">
        <w:rPr>
          <w:sz w:val="28"/>
          <w:szCs w:val="28"/>
        </w:rPr>
        <w:t xml:space="preserve"> році передбачається забезпечити:</w:t>
      </w:r>
    </w:p>
    <w:p w:rsidR="0057370D" w:rsidRPr="003E55F7" w:rsidRDefault="0057370D" w:rsidP="0057370D">
      <w:pPr>
        <w:pStyle w:val="a3"/>
        <w:tabs>
          <w:tab w:val="left" w:pos="540"/>
          <w:tab w:val="left" w:pos="900"/>
        </w:tabs>
        <w:ind w:firstLine="540"/>
        <w:jc w:val="both"/>
        <w:rPr>
          <w:sz w:val="28"/>
          <w:szCs w:val="28"/>
        </w:rPr>
      </w:pPr>
      <w:r w:rsidRPr="003E55F7">
        <w:rPr>
          <w:sz w:val="28"/>
          <w:szCs w:val="28"/>
        </w:rPr>
        <w:t>організацію та проведення масових заходів, професійних свят;</w:t>
      </w:r>
    </w:p>
    <w:p w:rsidR="0057370D" w:rsidRPr="003E55F7" w:rsidRDefault="0057370D" w:rsidP="0057370D">
      <w:pPr>
        <w:pStyle w:val="a3"/>
        <w:tabs>
          <w:tab w:val="left" w:pos="540"/>
          <w:tab w:val="left" w:pos="900"/>
        </w:tabs>
        <w:ind w:firstLine="540"/>
        <w:jc w:val="both"/>
        <w:rPr>
          <w:sz w:val="28"/>
          <w:szCs w:val="28"/>
        </w:rPr>
      </w:pPr>
      <w:r w:rsidRPr="003E55F7">
        <w:rPr>
          <w:sz w:val="28"/>
          <w:szCs w:val="28"/>
        </w:rPr>
        <w:t>забезпечення участі самодіяльних колективів в 12 обласних та міжнародних святах і фестивалях, з цією метою посилити роботу над підвищенням виконавського рівня колективів, забезпечення їх сценічним одягом, музичними інструментами;</w:t>
      </w:r>
    </w:p>
    <w:p w:rsidR="0057370D" w:rsidRPr="003E55F7" w:rsidRDefault="0057370D" w:rsidP="0057370D">
      <w:pPr>
        <w:pStyle w:val="a3"/>
        <w:ind w:firstLine="540"/>
        <w:jc w:val="both"/>
        <w:rPr>
          <w:sz w:val="28"/>
          <w:szCs w:val="28"/>
        </w:rPr>
      </w:pPr>
      <w:r w:rsidRPr="003E55F7">
        <w:rPr>
          <w:sz w:val="28"/>
          <w:szCs w:val="28"/>
        </w:rPr>
        <w:t xml:space="preserve">продовжити капітальний ремонт фасаду </w:t>
      </w:r>
      <w:r>
        <w:rPr>
          <w:sz w:val="28"/>
          <w:szCs w:val="28"/>
        </w:rPr>
        <w:t>Великобичківської музичної школи;</w:t>
      </w:r>
    </w:p>
    <w:p w:rsidR="0057370D" w:rsidRPr="003E55F7" w:rsidRDefault="0057370D" w:rsidP="0057370D">
      <w:pPr>
        <w:pStyle w:val="a3"/>
        <w:ind w:firstLine="540"/>
        <w:rPr>
          <w:sz w:val="28"/>
          <w:szCs w:val="28"/>
        </w:rPr>
      </w:pPr>
      <w:r w:rsidRPr="003E55F7">
        <w:rPr>
          <w:sz w:val="28"/>
          <w:szCs w:val="28"/>
        </w:rPr>
        <w:t>продовжити реконструкцію Ясінянської школи мистецтв;</w:t>
      </w:r>
    </w:p>
    <w:p w:rsidR="0057370D" w:rsidRPr="003E55F7" w:rsidRDefault="0057370D" w:rsidP="0057370D">
      <w:pPr>
        <w:pStyle w:val="a4"/>
        <w:tabs>
          <w:tab w:val="left" w:pos="540"/>
        </w:tabs>
        <w:ind w:firstLine="540"/>
        <w:jc w:val="both"/>
        <w:rPr>
          <w:szCs w:val="28"/>
        </w:rPr>
      </w:pPr>
      <w:r w:rsidRPr="003E55F7">
        <w:rPr>
          <w:szCs w:val="28"/>
        </w:rPr>
        <w:t>поповнити книжкові фонди та провести комп’ютеризацію районної центральної бібліотечної системи</w:t>
      </w:r>
      <w:r>
        <w:rPr>
          <w:szCs w:val="28"/>
        </w:rPr>
        <w:t>.</w:t>
      </w:r>
    </w:p>
    <w:p w:rsidR="0057370D" w:rsidRPr="003E55F7" w:rsidRDefault="0057370D" w:rsidP="0057370D">
      <w:pPr>
        <w:pStyle w:val="a4"/>
        <w:tabs>
          <w:tab w:val="num" w:pos="0"/>
          <w:tab w:val="left" w:pos="540"/>
        </w:tabs>
        <w:ind w:firstLine="540"/>
        <w:jc w:val="both"/>
        <w:rPr>
          <w:b/>
          <w:szCs w:val="28"/>
        </w:rPr>
      </w:pPr>
    </w:p>
    <w:p w:rsidR="0057370D" w:rsidRPr="003E55F7" w:rsidRDefault="0057370D" w:rsidP="0057370D">
      <w:pPr>
        <w:pStyle w:val="a4"/>
        <w:tabs>
          <w:tab w:val="num" w:pos="0"/>
          <w:tab w:val="left" w:pos="540"/>
        </w:tabs>
        <w:ind w:firstLine="540"/>
        <w:jc w:val="both"/>
        <w:rPr>
          <w:b/>
        </w:rPr>
      </w:pPr>
      <w:r w:rsidRPr="003E55F7">
        <w:rPr>
          <w:b/>
        </w:rPr>
        <w:t>Фізичне виховання і спорт</w:t>
      </w:r>
    </w:p>
    <w:p w:rsidR="0057370D" w:rsidRPr="003E55F7" w:rsidRDefault="0057370D" w:rsidP="0057370D">
      <w:pPr>
        <w:pStyle w:val="a4"/>
        <w:tabs>
          <w:tab w:val="num" w:pos="0"/>
          <w:tab w:val="left" w:pos="540"/>
        </w:tabs>
        <w:ind w:firstLine="540"/>
        <w:jc w:val="both"/>
      </w:pPr>
      <w:r w:rsidRPr="003E55F7">
        <w:t>Основні завдання на 201</w:t>
      </w:r>
      <w:r w:rsidR="0024050B">
        <w:t>5</w:t>
      </w:r>
      <w:r w:rsidRPr="003E55F7">
        <w:t xml:space="preserve"> рік:</w:t>
      </w:r>
    </w:p>
    <w:p w:rsidR="0057370D" w:rsidRPr="003E55F7" w:rsidRDefault="0057370D" w:rsidP="0057370D">
      <w:pPr>
        <w:pStyle w:val="a4"/>
        <w:ind w:firstLine="540"/>
        <w:jc w:val="both"/>
      </w:pPr>
      <w:r w:rsidRPr="003E55F7">
        <w:t xml:space="preserve">зміцнення матеріально-технічної бази галузі фізичної культури і </w:t>
      </w:r>
      <w:r w:rsidR="0024050B" w:rsidRPr="003E55F7">
        <w:t>спорту</w:t>
      </w:r>
      <w:r w:rsidRPr="003E55F7">
        <w:t>;</w:t>
      </w:r>
    </w:p>
    <w:p w:rsidR="0057370D" w:rsidRPr="003E55F7" w:rsidRDefault="0057370D" w:rsidP="0057370D">
      <w:pPr>
        <w:pStyle w:val="a4"/>
        <w:ind w:firstLine="540"/>
        <w:jc w:val="both"/>
      </w:pPr>
      <w:r w:rsidRPr="003E55F7">
        <w:t>розвиток фізичної культури і спорту у навчальних закладах;</w:t>
      </w:r>
    </w:p>
    <w:p w:rsidR="0057370D" w:rsidRPr="003E55F7" w:rsidRDefault="0057370D" w:rsidP="0057370D">
      <w:pPr>
        <w:pStyle w:val="a4"/>
        <w:ind w:firstLine="540"/>
        <w:jc w:val="both"/>
      </w:pPr>
      <w:r w:rsidRPr="003E55F7">
        <w:t>проведення спортивно-масових заходів за місцем проживання;</w:t>
      </w:r>
    </w:p>
    <w:p w:rsidR="0057370D" w:rsidRPr="003E55F7" w:rsidRDefault="0057370D" w:rsidP="0057370D">
      <w:pPr>
        <w:pStyle w:val="a4"/>
        <w:ind w:firstLine="540"/>
        <w:jc w:val="both"/>
      </w:pPr>
      <w:r w:rsidRPr="003E55F7">
        <w:t>підготовка спортсменів вищої спортивної майстерності;</w:t>
      </w:r>
    </w:p>
    <w:p w:rsidR="0057370D" w:rsidRDefault="0057370D" w:rsidP="0057370D">
      <w:pPr>
        <w:pStyle w:val="22"/>
        <w:widowControl w:val="0"/>
        <w:tabs>
          <w:tab w:val="num" w:pos="540"/>
        </w:tabs>
        <w:autoSpaceDE w:val="0"/>
        <w:autoSpaceDN w:val="0"/>
        <w:ind w:firstLine="540"/>
        <w:rPr>
          <w:bCs/>
          <w:szCs w:val="28"/>
        </w:rPr>
      </w:pPr>
      <w:r w:rsidRPr="003E55F7">
        <w:rPr>
          <w:bCs/>
          <w:szCs w:val="28"/>
        </w:rPr>
        <w:t>забезпечення проведення Всеукраїнських та обласних змагань з різних видів спорту.</w:t>
      </w:r>
    </w:p>
    <w:p w:rsidR="0057370D" w:rsidRPr="003E55F7" w:rsidRDefault="0057370D" w:rsidP="0057370D">
      <w:pPr>
        <w:pStyle w:val="22"/>
        <w:widowControl w:val="0"/>
        <w:tabs>
          <w:tab w:val="num" w:pos="540"/>
        </w:tabs>
        <w:autoSpaceDE w:val="0"/>
        <w:autoSpaceDN w:val="0"/>
        <w:ind w:firstLine="540"/>
        <w:rPr>
          <w:bCs/>
          <w:szCs w:val="28"/>
        </w:rPr>
      </w:pPr>
    </w:p>
    <w:p w:rsidR="0057370D" w:rsidRPr="003E55F7" w:rsidRDefault="0057370D" w:rsidP="0057370D">
      <w:pPr>
        <w:tabs>
          <w:tab w:val="num" w:pos="0"/>
        </w:tabs>
        <w:ind w:firstLine="540"/>
        <w:jc w:val="center"/>
        <w:rPr>
          <w:b/>
          <w:sz w:val="16"/>
          <w:szCs w:val="16"/>
        </w:rPr>
      </w:pPr>
    </w:p>
    <w:p w:rsidR="0057370D" w:rsidRPr="003E55F7" w:rsidRDefault="0057370D" w:rsidP="0057370D">
      <w:pPr>
        <w:tabs>
          <w:tab w:val="num" w:pos="0"/>
        </w:tabs>
        <w:ind w:firstLine="540"/>
        <w:jc w:val="both"/>
        <w:rPr>
          <w:b/>
          <w:sz w:val="28"/>
          <w:szCs w:val="28"/>
        </w:rPr>
      </w:pPr>
      <w:r w:rsidRPr="003E55F7">
        <w:rPr>
          <w:b/>
          <w:sz w:val="28"/>
          <w:szCs w:val="28"/>
        </w:rPr>
        <w:t>Туристично-рекреаційна сфера</w:t>
      </w:r>
    </w:p>
    <w:p w:rsidR="0057370D" w:rsidRPr="003E55F7" w:rsidRDefault="0057370D" w:rsidP="0057370D">
      <w:pPr>
        <w:pStyle w:val="22"/>
        <w:tabs>
          <w:tab w:val="num" w:pos="0"/>
        </w:tabs>
        <w:ind w:firstLine="540"/>
        <w:rPr>
          <w:bCs/>
          <w:szCs w:val="28"/>
        </w:rPr>
      </w:pPr>
      <w:r w:rsidRPr="003E55F7">
        <w:rPr>
          <w:bCs/>
          <w:szCs w:val="28"/>
        </w:rPr>
        <w:t>Основні завдання у туристично-рекреаційній сфері на 201</w:t>
      </w:r>
      <w:r w:rsidR="0024050B">
        <w:rPr>
          <w:bCs/>
          <w:szCs w:val="28"/>
        </w:rPr>
        <w:t>5</w:t>
      </w:r>
      <w:r w:rsidRPr="003E55F7">
        <w:rPr>
          <w:bCs/>
          <w:szCs w:val="28"/>
        </w:rPr>
        <w:t xml:space="preserve"> рік:</w:t>
      </w:r>
    </w:p>
    <w:p w:rsidR="0057370D" w:rsidRPr="003E55F7" w:rsidRDefault="0057370D" w:rsidP="0057370D">
      <w:pPr>
        <w:pStyle w:val="a4"/>
        <w:ind w:firstLine="540"/>
        <w:jc w:val="both"/>
        <w:rPr>
          <w:szCs w:val="28"/>
        </w:rPr>
      </w:pPr>
      <w:r w:rsidRPr="003E55F7">
        <w:rPr>
          <w:szCs w:val="28"/>
        </w:rPr>
        <w:t>визначення переліку природних територій курортного та рекреаційного призначення;</w:t>
      </w:r>
    </w:p>
    <w:p w:rsidR="0057370D" w:rsidRPr="003E55F7" w:rsidRDefault="0057370D" w:rsidP="0057370D">
      <w:pPr>
        <w:pStyle w:val="a4"/>
        <w:ind w:firstLine="540"/>
        <w:jc w:val="both"/>
        <w:rPr>
          <w:szCs w:val="28"/>
        </w:rPr>
      </w:pPr>
      <w:r w:rsidRPr="003E55F7">
        <w:rPr>
          <w:szCs w:val="28"/>
        </w:rPr>
        <w:t xml:space="preserve">вивчення можливості використання гідромінеральних ресурсів </w:t>
      </w:r>
      <w:proofErr w:type="spellStart"/>
      <w:r w:rsidRPr="003E55F7">
        <w:rPr>
          <w:szCs w:val="28"/>
        </w:rPr>
        <w:t>Білотисянської</w:t>
      </w:r>
      <w:proofErr w:type="spellEnd"/>
      <w:r w:rsidRPr="003E55F7">
        <w:rPr>
          <w:szCs w:val="28"/>
        </w:rPr>
        <w:t xml:space="preserve"> долини;</w:t>
      </w:r>
    </w:p>
    <w:p w:rsidR="0057370D" w:rsidRPr="003E55F7" w:rsidRDefault="0057370D" w:rsidP="0057370D">
      <w:pPr>
        <w:pStyle w:val="a4"/>
        <w:ind w:firstLine="540"/>
        <w:jc w:val="both"/>
        <w:rPr>
          <w:szCs w:val="28"/>
        </w:rPr>
      </w:pPr>
      <w:r w:rsidRPr="003E55F7">
        <w:rPr>
          <w:szCs w:val="28"/>
        </w:rPr>
        <w:t>розробка інвестиційних пропозицій та сприяння залученню іноземних і вітчизняних інвестицій у розвиток матеріально-технічної бази та інфраструктури туристичної та курортно-рекреаційної сфери;</w:t>
      </w:r>
    </w:p>
    <w:p w:rsidR="0057370D" w:rsidRPr="003E55F7" w:rsidRDefault="0057370D" w:rsidP="0057370D">
      <w:pPr>
        <w:pStyle w:val="a4"/>
        <w:ind w:firstLine="540"/>
        <w:jc w:val="both"/>
        <w:rPr>
          <w:szCs w:val="28"/>
        </w:rPr>
      </w:pPr>
      <w:r w:rsidRPr="003E55F7">
        <w:rPr>
          <w:szCs w:val="28"/>
        </w:rPr>
        <w:t>орієнтація на розвиток внутрішнього і іноземного туризму шляхом підвищення конкурентоспроможності туристичних послуг (якісне обслуговування, широкий спектр додаткових послуг, розгалужена супутня  інфраструктура тощо);</w:t>
      </w:r>
    </w:p>
    <w:p w:rsidR="0057370D" w:rsidRPr="003E55F7" w:rsidRDefault="0057370D" w:rsidP="0057370D">
      <w:pPr>
        <w:pStyle w:val="a4"/>
        <w:ind w:firstLine="540"/>
        <w:jc w:val="both"/>
        <w:rPr>
          <w:szCs w:val="28"/>
        </w:rPr>
      </w:pPr>
      <w:r w:rsidRPr="003E55F7">
        <w:rPr>
          <w:szCs w:val="28"/>
        </w:rPr>
        <w:t xml:space="preserve">розвиток пріоритетних для </w:t>
      </w:r>
      <w:proofErr w:type="spellStart"/>
      <w:r w:rsidRPr="003E55F7">
        <w:rPr>
          <w:szCs w:val="28"/>
        </w:rPr>
        <w:t>Рахівщини</w:t>
      </w:r>
      <w:proofErr w:type="spellEnd"/>
      <w:r w:rsidRPr="003E55F7">
        <w:rPr>
          <w:szCs w:val="28"/>
        </w:rPr>
        <w:t xml:space="preserve"> видів туризму (зимова рекреація, оздоровчо-лікувальний, активних видів відпочинку, сільського туризму та інших) шляхом підвищення ефективності використання природо-кліматичного, рекреаційного, історико-культурного та соціально-економічного потенціалу;</w:t>
      </w:r>
    </w:p>
    <w:p w:rsidR="0057370D" w:rsidRPr="003E55F7" w:rsidRDefault="0057370D" w:rsidP="0057370D">
      <w:pPr>
        <w:pStyle w:val="a4"/>
        <w:ind w:firstLine="540"/>
        <w:jc w:val="both"/>
        <w:rPr>
          <w:szCs w:val="28"/>
        </w:rPr>
      </w:pPr>
      <w:r w:rsidRPr="003E55F7">
        <w:rPr>
          <w:szCs w:val="28"/>
        </w:rPr>
        <w:t>сприяння розвитку малого та середнього підприємництва у сфері туризму;</w:t>
      </w:r>
    </w:p>
    <w:p w:rsidR="0057370D" w:rsidRPr="003E55F7" w:rsidRDefault="0057370D" w:rsidP="0057370D">
      <w:pPr>
        <w:pStyle w:val="a4"/>
        <w:ind w:firstLine="540"/>
        <w:jc w:val="both"/>
        <w:rPr>
          <w:szCs w:val="28"/>
        </w:rPr>
      </w:pPr>
      <w:r w:rsidRPr="003E55F7">
        <w:rPr>
          <w:szCs w:val="28"/>
        </w:rPr>
        <w:t>здійснення активної рекламно-інформаційної діяльності шляхом участі у міжнародних спеціалізованих туристичних виставкових заходах та видання  тематичних довідників, путівників;</w:t>
      </w:r>
    </w:p>
    <w:p w:rsidR="0057370D" w:rsidRPr="003E55F7" w:rsidRDefault="0057370D" w:rsidP="0057370D">
      <w:pPr>
        <w:pStyle w:val="a4"/>
        <w:ind w:firstLine="540"/>
        <w:jc w:val="both"/>
        <w:rPr>
          <w:szCs w:val="28"/>
        </w:rPr>
      </w:pPr>
      <w:r w:rsidRPr="003E55F7">
        <w:rPr>
          <w:szCs w:val="28"/>
        </w:rPr>
        <w:t>робота по резервуванню регіонального ландшафтного парку  на території району з включенням до нього зимового гірського курорту;</w:t>
      </w:r>
    </w:p>
    <w:p w:rsidR="0057370D" w:rsidRPr="003E55F7" w:rsidRDefault="0057370D" w:rsidP="0057370D">
      <w:pPr>
        <w:pStyle w:val="a4"/>
        <w:ind w:firstLine="540"/>
        <w:jc w:val="both"/>
        <w:rPr>
          <w:szCs w:val="28"/>
        </w:rPr>
      </w:pPr>
      <w:r w:rsidRPr="003E55F7">
        <w:rPr>
          <w:szCs w:val="28"/>
        </w:rPr>
        <w:t xml:space="preserve">робота щодо упорядкування забудови та розвитку полонини </w:t>
      </w:r>
      <w:proofErr w:type="spellStart"/>
      <w:r w:rsidRPr="003E55F7">
        <w:rPr>
          <w:szCs w:val="28"/>
        </w:rPr>
        <w:t>Драгобрат</w:t>
      </w:r>
      <w:proofErr w:type="spellEnd"/>
      <w:r w:rsidRPr="003E55F7">
        <w:rPr>
          <w:szCs w:val="28"/>
        </w:rPr>
        <w:t>, будівництво фунікулерного витягу;</w:t>
      </w:r>
    </w:p>
    <w:p w:rsidR="0057370D" w:rsidRPr="003E55F7" w:rsidRDefault="0057370D" w:rsidP="0057370D">
      <w:pPr>
        <w:pStyle w:val="a4"/>
        <w:ind w:firstLine="540"/>
        <w:jc w:val="both"/>
        <w:rPr>
          <w:szCs w:val="28"/>
        </w:rPr>
      </w:pPr>
      <w:r w:rsidRPr="003E55F7">
        <w:rPr>
          <w:szCs w:val="28"/>
        </w:rPr>
        <w:t xml:space="preserve">вдосконалення мережі </w:t>
      </w:r>
      <w:proofErr w:type="spellStart"/>
      <w:r w:rsidRPr="003E55F7">
        <w:rPr>
          <w:szCs w:val="28"/>
        </w:rPr>
        <w:t>екотуристичної</w:t>
      </w:r>
      <w:proofErr w:type="spellEnd"/>
      <w:r w:rsidRPr="003E55F7">
        <w:rPr>
          <w:szCs w:val="28"/>
        </w:rPr>
        <w:t xml:space="preserve"> інфраструктури та існуючих маршрутів, вивчення потенціалу щодо можливих нових </w:t>
      </w:r>
      <w:proofErr w:type="spellStart"/>
      <w:r w:rsidRPr="003E55F7">
        <w:rPr>
          <w:szCs w:val="28"/>
        </w:rPr>
        <w:t>екотуристичних</w:t>
      </w:r>
      <w:proofErr w:type="spellEnd"/>
      <w:r w:rsidRPr="003E55F7">
        <w:rPr>
          <w:szCs w:val="28"/>
        </w:rPr>
        <w:t xml:space="preserve"> шляхів;</w:t>
      </w:r>
    </w:p>
    <w:p w:rsidR="0057370D" w:rsidRPr="003E55F7" w:rsidRDefault="0057370D" w:rsidP="0057370D">
      <w:pPr>
        <w:pStyle w:val="a4"/>
        <w:ind w:firstLine="540"/>
        <w:jc w:val="both"/>
        <w:rPr>
          <w:szCs w:val="28"/>
        </w:rPr>
      </w:pPr>
      <w:r w:rsidRPr="003E55F7">
        <w:rPr>
          <w:szCs w:val="28"/>
        </w:rPr>
        <w:t>створення системи поширення інформації про екологічно зорієнтовані види рекреації, екологічні туристичні маршрути, наявну туристичну інфраструктуру в тому числі на основі системи культури району (клуби, бібліотеки);</w:t>
      </w:r>
    </w:p>
    <w:p w:rsidR="0057370D" w:rsidRPr="003E55F7" w:rsidRDefault="0057370D" w:rsidP="0057370D">
      <w:pPr>
        <w:pStyle w:val="a4"/>
        <w:ind w:firstLine="540"/>
        <w:jc w:val="both"/>
        <w:rPr>
          <w:szCs w:val="28"/>
        </w:rPr>
      </w:pPr>
      <w:r w:rsidRPr="003E55F7">
        <w:rPr>
          <w:szCs w:val="28"/>
        </w:rPr>
        <w:t xml:space="preserve">створення системи координації землекористувачів, по території яких проходять туристичні маршрути, з питань їх утримання та надання </w:t>
      </w:r>
      <w:proofErr w:type="spellStart"/>
      <w:r w:rsidRPr="003E55F7">
        <w:rPr>
          <w:szCs w:val="28"/>
        </w:rPr>
        <w:t>екосистемних</w:t>
      </w:r>
      <w:proofErr w:type="spellEnd"/>
      <w:r w:rsidRPr="003E55F7">
        <w:rPr>
          <w:szCs w:val="28"/>
        </w:rPr>
        <w:t xml:space="preserve"> послуг;</w:t>
      </w:r>
    </w:p>
    <w:p w:rsidR="0057370D" w:rsidRPr="003E55F7" w:rsidRDefault="0057370D" w:rsidP="0057370D">
      <w:pPr>
        <w:pStyle w:val="a4"/>
        <w:ind w:firstLine="540"/>
        <w:jc w:val="both"/>
        <w:rPr>
          <w:szCs w:val="28"/>
        </w:rPr>
      </w:pPr>
      <w:r w:rsidRPr="003E55F7">
        <w:rPr>
          <w:szCs w:val="28"/>
        </w:rPr>
        <w:t xml:space="preserve">розвиток екологічного туризму та екологічно орієнтованої рекреації, в тому числі на основі мережі високогірних </w:t>
      </w:r>
      <w:proofErr w:type="spellStart"/>
      <w:r w:rsidRPr="003E55F7">
        <w:rPr>
          <w:szCs w:val="28"/>
        </w:rPr>
        <w:t>екотуристичних</w:t>
      </w:r>
      <w:proofErr w:type="spellEnd"/>
      <w:r w:rsidRPr="003E55F7">
        <w:rPr>
          <w:szCs w:val="28"/>
        </w:rPr>
        <w:t xml:space="preserve"> маршрутів, які пролягають територією Карпатського біосферного заповідника;</w:t>
      </w:r>
    </w:p>
    <w:p w:rsidR="0057370D" w:rsidRPr="003E55F7" w:rsidRDefault="0057370D" w:rsidP="0057370D">
      <w:pPr>
        <w:pStyle w:val="a4"/>
        <w:ind w:firstLine="540"/>
        <w:jc w:val="both"/>
        <w:rPr>
          <w:szCs w:val="28"/>
        </w:rPr>
      </w:pPr>
      <w:r w:rsidRPr="003E55F7">
        <w:rPr>
          <w:szCs w:val="28"/>
        </w:rPr>
        <w:t xml:space="preserve">створення та розвиток структури по використанню </w:t>
      </w:r>
      <w:proofErr w:type="spellStart"/>
      <w:r w:rsidRPr="003E55F7">
        <w:rPr>
          <w:szCs w:val="28"/>
        </w:rPr>
        <w:t>екосистемних</w:t>
      </w:r>
      <w:proofErr w:type="spellEnd"/>
      <w:r w:rsidRPr="003E55F7">
        <w:rPr>
          <w:szCs w:val="28"/>
        </w:rPr>
        <w:t xml:space="preserve"> послуг;</w:t>
      </w:r>
    </w:p>
    <w:p w:rsidR="0057370D" w:rsidRPr="003E55F7" w:rsidRDefault="0057370D" w:rsidP="0057370D">
      <w:pPr>
        <w:pStyle w:val="a4"/>
        <w:ind w:firstLine="540"/>
        <w:jc w:val="both"/>
        <w:rPr>
          <w:szCs w:val="28"/>
        </w:rPr>
      </w:pPr>
      <w:r w:rsidRPr="003E55F7">
        <w:rPr>
          <w:szCs w:val="28"/>
        </w:rPr>
        <w:t>сприяння органами виконавчої влади роботі Координаційної ради Карпатського біосферного заповідника.</w:t>
      </w:r>
    </w:p>
    <w:p w:rsidR="0057370D" w:rsidRPr="003E55F7" w:rsidRDefault="0057370D" w:rsidP="0057370D">
      <w:pPr>
        <w:pStyle w:val="a4"/>
        <w:ind w:firstLine="540"/>
        <w:jc w:val="both"/>
        <w:rPr>
          <w:szCs w:val="28"/>
        </w:rPr>
      </w:pPr>
    </w:p>
    <w:p w:rsidR="0057370D" w:rsidRPr="003E55F7" w:rsidRDefault="0057370D" w:rsidP="0057370D">
      <w:pPr>
        <w:pStyle w:val="a4"/>
        <w:tabs>
          <w:tab w:val="num" w:pos="0"/>
        </w:tabs>
        <w:ind w:firstLine="540"/>
        <w:jc w:val="center"/>
        <w:rPr>
          <w:b/>
          <w:szCs w:val="28"/>
        </w:rPr>
      </w:pPr>
      <w:r w:rsidRPr="003E55F7">
        <w:rPr>
          <w:b/>
          <w:szCs w:val="28"/>
        </w:rPr>
        <w:t>Природокористування та безпека життєдіяльності людини</w:t>
      </w:r>
    </w:p>
    <w:p w:rsidR="0057370D" w:rsidRPr="003E55F7" w:rsidRDefault="0057370D" w:rsidP="0057370D">
      <w:pPr>
        <w:pStyle w:val="a4"/>
        <w:tabs>
          <w:tab w:val="num" w:pos="0"/>
        </w:tabs>
        <w:ind w:firstLine="540"/>
        <w:rPr>
          <w:b/>
          <w:sz w:val="16"/>
          <w:szCs w:val="16"/>
        </w:rPr>
      </w:pPr>
    </w:p>
    <w:p w:rsidR="0057370D" w:rsidRPr="003E55F7" w:rsidRDefault="0057370D" w:rsidP="0057370D">
      <w:pPr>
        <w:pStyle w:val="a4"/>
        <w:tabs>
          <w:tab w:val="num" w:pos="0"/>
        </w:tabs>
        <w:ind w:firstLine="540"/>
        <w:rPr>
          <w:b/>
        </w:rPr>
      </w:pPr>
      <w:r w:rsidRPr="003E55F7">
        <w:rPr>
          <w:b/>
        </w:rPr>
        <w:t>Земельні ресурси та земельні відносини</w:t>
      </w:r>
    </w:p>
    <w:p w:rsidR="0057370D" w:rsidRDefault="0057370D" w:rsidP="0057370D">
      <w:pPr>
        <w:pStyle w:val="a4"/>
        <w:tabs>
          <w:tab w:val="num" w:pos="0"/>
        </w:tabs>
        <w:ind w:firstLine="540"/>
        <w:jc w:val="both"/>
        <w:rPr>
          <w:szCs w:val="28"/>
        </w:rPr>
      </w:pPr>
      <w:r w:rsidRPr="003E55F7">
        <w:rPr>
          <w:szCs w:val="28"/>
        </w:rPr>
        <w:t>Основними напрямами державної політики у сфері регулювання  земельних відносин в районі для забезпечення ефективного використання земельних  ресурсів є подальший розвиток  земельних відносин, зокрема:</w:t>
      </w:r>
    </w:p>
    <w:p w:rsidR="0057370D" w:rsidRPr="003E55F7" w:rsidRDefault="0057370D" w:rsidP="0057370D">
      <w:pPr>
        <w:pStyle w:val="a4"/>
        <w:tabs>
          <w:tab w:val="num" w:pos="0"/>
        </w:tabs>
        <w:ind w:firstLine="540"/>
        <w:jc w:val="both"/>
        <w:rPr>
          <w:szCs w:val="28"/>
        </w:rPr>
      </w:pPr>
      <w:r>
        <w:rPr>
          <w:szCs w:val="28"/>
        </w:rPr>
        <w:t>виконання заходів Регіональної програми розвитку земельних відносин у Рахівському районі на 2013 – 2015 роки;</w:t>
      </w:r>
    </w:p>
    <w:p w:rsidR="0057370D" w:rsidRPr="003E55F7" w:rsidRDefault="0057370D" w:rsidP="0057370D">
      <w:pPr>
        <w:tabs>
          <w:tab w:val="left" w:pos="-180"/>
          <w:tab w:val="num" w:pos="900"/>
          <w:tab w:val="left" w:pos="5580"/>
        </w:tabs>
        <w:ind w:firstLine="540"/>
        <w:jc w:val="both"/>
        <w:rPr>
          <w:sz w:val="28"/>
          <w:szCs w:val="28"/>
        </w:rPr>
      </w:pPr>
      <w:r w:rsidRPr="003E55F7">
        <w:rPr>
          <w:sz w:val="28"/>
          <w:szCs w:val="28"/>
        </w:rPr>
        <w:t>удосконалення земельних відносин у сільськогосподарському  виробництві;</w:t>
      </w:r>
    </w:p>
    <w:p w:rsidR="0057370D" w:rsidRPr="003E55F7" w:rsidRDefault="0057370D" w:rsidP="0057370D">
      <w:pPr>
        <w:tabs>
          <w:tab w:val="left" w:pos="-180"/>
          <w:tab w:val="num" w:pos="1440"/>
          <w:tab w:val="left" w:pos="5580"/>
        </w:tabs>
        <w:ind w:firstLine="540"/>
        <w:jc w:val="both"/>
        <w:rPr>
          <w:sz w:val="28"/>
          <w:szCs w:val="28"/>
        </w:rPr>
      </w:pPr>
      <w:r w:rsidRPr="003E55F7">
        <w:rPr>
          <w:sz w:val="28"/>
          <w:szCs w:val="28"/>
        </w:rPr>
        <w:t>подальше реформування земельних відносин у населених  пунктах;</w:t>
      </w:r>
    </w:p>
    <w:p w:rsidR="0057370D" w:rsidRPr="003E55F7" w:rsidRDefault="0057370D" w:rsidP="0057370D">
      <w:pPr>
        <w:tabs>
          <w:tab w:val="left" w:pos="-180"/>
          <w:tab w:val="num" w:pos="1440"/>
          <w:tab w:val="left" w:pos="5580"/>
        </w:tabs>
        <w:ind w:firstLine="540"/>
        <w:jc w:val="both"/>
        <w:rPr>
          <w:sz w:val="28"/>
          <w:szCs w:val="28"/>
        </w:rPr>
      </w:pPr>
      <w:r w:rsidRPr="003E55F7">
        <w:rPr>
          <w:sz w:val="28"/>
          <w:szCs w:val="28"/>
        </w:rPr>
        <w:t>розвиток ринку землі;</w:t>
      </w:r>
    </w:p>
    <w:p w:rsidR="0057370D" w:rsidRPr="003E55F7" w:rsidRDefault="0057370D" w:rsidP="0057370D">
      <w:pPr>
        <w:tabs>
          <w:tab w:val="left" w:pos="-180"/>
          <w:tab w:val="num" w:pos="1440"/>
          <w:tab w:val="left" w:pos="5580"/>
        </w:tabs>
        <w:ind w:firstLine="540"/>
        <w:jc w:val="both"/>
        <w:rPr>
          <w:sz w:val="28"/>
          <w:szCs w:val="28"/>
        </w:rPr>
      </w:pPr>
      <w:r w:rsidRPr="003E55F7">
        <w:rPr>
          <w:sz w:val="28"/>
          <w:szCs w:val="28"/>
        </w:rPr>
        <w:t>удосконалення порядку справляння плати за землю;</w:t>
      </w:r>
    </w:p>
    <w:p w:rsidR="0057370D" w:rsidRPr="003E55F7" w:rsidRDefault="0057370D" w:rsidP="0057370D">
      <w:pPr>
        <w:tabs>
          <w:tab w:val="left" w:pos="-180"/>
          <w:tab w:val="left" w:pos="5580"/>
        </w:tabs>
        <w:ind w:firstLine="540"/>
        <w:jc w:val="both"/>
        <w:rPr>
          <w:sz w:val="28"/>
          <w:szCs w:val="28"/>
        </w:rPr>
      </w:pPr>
      <w:r w:rsidRPr="003E55F7">
        <w:rPr>
          <w:sz w:val="28"/>
          <w:szCs w:val="28"/>
        </w:rPr>
        <w:t>законодавче забезпечення проведення земельної реформи, ведення державного земельного кадастру, моніторингу та оцінки земель;</w:t>
      </w:r>
    </w:p>
    <w:p w:rsidR="0057370D" w:rsidRPr="003E55F7" w:rsidRDefault="0057370D" w:rsidP="0057370D">
      <w:pPr>
        <w:tabs>
          <w:tab w:val="left" w:pos="-180"/>
          <w:tab w:val="left" w:pos="5580"/>
        </w:tabs>
        <w:ind w:firstLine="540"/>
        <w:jc w:val="both"/>
        <w:rPr>
          <w:sz w:val="28"/>
          <w:szCs w:val="28"/>
        </w:rPr>
      </w:pPr>
      <w:r w:rsidRPr="003E55F7">
        <w:rPr>
          <w:sz w:val="28"/>
          <w:szCs w:val="28"/>
        </w:rPr>
        <w:t>підвищення ефективності державного управління земельними ресурсами;</w:t>
      </w:r>
    </w:p>
    <w:p w:rsidR="0057370D" w:rsidRPr="003E55F7" w:rsidRDefault="0057370D" w:rsidP="0057370D">
      <w:pPr>
        <w:tabs>
          <w:tab w:val="left" w:pos="-180"/>
          <w:tab w:val="left" w:pos="5580"/>
        </w:tabs>
        <w:ind w:firstLine="540"/>
        <w:jc w:val="both"/>
        <w:rPr>
          <w:sz w:val="28"/>
          <w:szCs w:val="28"/>
        </w:rPr>
      </w:pPr>
      <w:r w:rsidRPr="003E55F7">
        <w:rPr>
          <w:sz w:val="28"/>
          <w:szCs w:val="28"/>
        </w:rPr>
        <w:t>поліпшення організації контролю за використанням та охороною земель;</w:t>
      </w:r>
    </w:p>
    <w:p w:rsidR="0057370D" w:rsidRPr="003E55F7" w:rsidRDefault="0057370D" w:rsidP="0057370D">
      <w:pPr>
        <w:pStyle w:val="a4"/>
        <w:tabs>
          <w:tab w:val="num" w:pos="0"/>
        </w:tabs>
        <w:ind w:firstLine="540"/>
        <w:rPr>
          <w:b/>
          <w:iCs/>
          <w:szCs w:val="28"/>
        </w:rPr>
      </w:pPr>
    </w:p>
    <w:p w:rsidR="0057370D" w:rsidRPr="003E55F7" w:rsidRDefault="0057370D" w:rsidP="0057370D">
      <w:pPr>
        <w:pStyle w:val="a4"/>
        <w:tabs>
          <w:tab w:val="num" w:pos="0"/>
        </w:tabs>
        <w:ind w:firstLine="540"/>
        <w:rPr>
          <w:b/>
          <w:iCs/>
          <w:szCs w:val="28"/>
        </w:rPr>
      </w:pPr>
      <w:r w:rsidRPr="003E55F7">
        <w:rPr>
          <w:b/>
          <w:iCs/>
          <w:szCs w:val="28"/>
        </w:rPr>
        <w:t>Лісові ресурси</w:t>
      </w:r>
    </w:p>
    <w:p w:rsidR="0057370D" w:rsidRPr="003E55F7" w:rsidRDefault="0057370D" w:rsidP="0057370D">
      <w:pPr>
        <w:tabs>
          <w:tab w:val="num" w:pos="0"/>
        </w:tabs>
        <w:ind w:firstLine="540"/>
        <w:jc w:val="both"/>
        <w:rPr>
          <w:bCs/>
          <w:sz w:val="28"/>
          <w:szCs w:val="28"/>
        </w:rPr>
      </w:pPr>
      <w:r w:rsidRPr="003E55F7">
        <w:rPr>
          <w:bCs/>
          <w:sz w:val="28"/>
          <w:szCs w:val="28"/>
        </w:rPr>
        <w:t>Основні завдання на 201</w:t>
      </w:r>
      <w:r w:rsidR="0024050B">
        <w:rPr>
          <w:bCs/>
          <w:sz w:val="28"/>
          <w:szCs w:val="28"/>
        </w:rPr>
        <w:t>5</w:t>
      </w:r>
      <w:r w:rsidRPr="003E55F7">
        <w:rPr>
          <w:bCs/>
          <w:sz w:val="28"/>
          <w:szCs w:val="28"/>
        </w:rPr>
        <w:t xml:space="preserve"> рік:</w:t>
      </w:r>
    </w:p>
    <w:p w:rsidR="0057370D" w:rsidRPr="003E55F7" w:rsidRDefault="0057370D" w:rsidP="0057370D">
      <w:pPr>
        <w:ind w:firstLine="540"/>
        <w:jc w:val="both"/>
        <w:rPr>
          <w:sz w:val="28"/>
          <w:szCs w:val="28"/>
        </w:rPr>
      </w:pPr>
      <w:r w:rsidRPr="003E55F7">
        <w:rPr>
          <w:sz w:val="28"/>
          <w:szCs w:val="28"/>
        </w:rPr>
        <w:t>створення та відновлення захисних деревно-чагарникових угрупувань на верхній межі лісового поясу;</w:t>
      </w:r>
    </w:p>
    <w:p w:rsidR="0057370D" w:rsidRPr="003E55F7" w:rsidRDefault="0057370D" w:rsidP="0057370D">
      <w:pPr>
        <w:ind w:firstLine="540"/>
        <w:jc w:val="both"/>
        <w:rPr>
          <w:sz w:val="28"/>
          <w:szCs w:val="28"/>
        </w:rPr>
      </w:pPr>
      <w:r w:rsidRPr="003E55F7">
        <w:rPr>
          <w:sz w:val="28"/>
          <w:szCs w:val="28"/>
        </w:rPr>
        <w:t>створення захисних лісових насаджень уздовж малих річок;</w:t>
      </w:r>
    </w:p>
    <w:p w:rsidR="0057370D" w:rsidRPr="003E55F7" w:rsidRDefault="0057370D" w:rsidP="0057370D">
      <w:pPr>
        <w:ind w:firstLine="540"/>
        <w:jc w:val="both"/>
        <w:rPr>
          <w:sz w:val="28"/>
          <w:szCs w:val="28"/>
        </w:rPr>
      </w:pPr>
      <w:r w:rsidRPr="003E55F7">
        <w:rPr>
          <w:sz w:val="28"/>
          <w:szCs w:val="28"/>
        </w:rPr>
        <w:t>нарощування природоохоронного потенціалу лісів, збереження їх біологічного різноманіття;</w:t>
      </w:r>
    </w:p>
    <w:p w:rsidR="0057370D" w:rsidRPr="003E55F7" w:rsidRDefault="0057370D" w:rsidP="0057370D">
      <w:pPr>
        <w:ind w:firstLine="540"/>
        <w:jc w:val="both"/>
        <w:rPr>
          <w:sz w:val="28"/>
          <w:szCs w:val="28"/>
        </w:rPr>
      </w:pPr>
      <w:r w:rsidRPr="003E55F7">
        <w:rPr>
          <w:sz w:val="28"/>
          <w:szCs w:val="28"/>
        </w:rPr>
        <w:t>розвиток мережі лісових доріг;</w:t>
      </w:r>
    </w:p>
    <w:p w:rsidR="0057370D" w:rsidRPr="003E55F7" w:rsidRDefault="0057370D" w:rsidP="0057370D">
      <w:pPr>
        <w:ind w:firstLine="540"/>
        <w:jc w:val="both"/>
        <w:rPr>
          <w:sz w:val="28"/>
          <w:szCs w:val="28"/>
        </w:rPr>
      </w:pPr>
      <w:r w:rsidRPr="003E55F7">
        <w:rPr>
          <w:sz w:val="28"/>
          <w:szCs w:val="28"/>
        </w:rPr>
        <w:t xml:space="preserve">впровадження </w:t>
      </w:r>
      <w:proofErr w:type="spellStart"/>
      <w:r w:rsidRPr="003E55F7">
        <w:rPr>
          <w:sz w:val="28"/>
          <w:szCs w:val="28"/>
        </w:rPr>
        <w:t>природозберігаючих</w:t>
      </w:r>
      <w:proofErr w:type="spellEnd"/>
      <w:r w:rsidRPr="003E55F7">
        <w:rPr>
          <w:sz w:val="28"/>
          <w:szCs w:val="28"/>
        </w:rPr>
        <w:t xml:space="preserve"> технологій при </w:t>
      </w:r>
      <w:proofErr w:type="spellStart"/>
      <w:r w:rsidRPr="003E55F7">
        <w:rPr>
          <w:sz w:val="28"/>
          <w:szCs w:val="28"/>
        </w:rPr>
        <w:t>заготівлях</w:t>
      </w:r>
      <w:proofErr w:type="spellEnd"/>
      <w:r w:rsidRPr="003E55F7">
        <w:rPr>
          <w:sz w:val="28"/>
          <w:szCs w:val="28"/>
        </w:rPr>
        <w:t xml:space="preserve"> та вивезенню деревини;</w:t>
      </w:r>
    </w:p>
    <w:p w:rsidR="0057370D" w:rsidRPr="003E55F7" w:rsidRDefault="0057370D" w:rsidP="0057370D">
      <w:pPr>
        <w:pStyle w:val="a3"/>
        <w:ind w:firstLine="540"/>
        <w:jc w:val="both"/>
        <w:rPr>
          <w:sz w:val="28"/>
          <w:szCs w:val="28"/>
        </w:rPr>
      </w:pPr>
      <w:r w:rsidRPr="003E55F7">
        <w:rPr>
          <w:sz w:val="28"/>
          <w:szCs w:val="28"/>
        </w:rPr>
        <w:t>забезпечення державного контролю за станом дотримання природоохоронного законодавства у лісах та реалізація положень Закону України „Про мораторій на проведення суцільних рубок на гірських схилах в ялицево-букових лісах Карпатського регіону”;</w:t>
      </w:r>
    </w:p>
    <w:p w:rsidR="0057370D" w:rsidRPr="003E55F7" w:rsidRDefault="0057370D" w:rsidP="0057370D">
      <w:pPr>
        <w:pStyle w:val="a3"/>
        <w:ind w:firstLine="540"/>
        <w:jc w:val="both"/>
        <w:rPr>
          <w:sz w:val="28"/>
          <w:szCs w:val="28"/>
        </w:rPr>
      </w:pPr>
      <w:r w:rsidRPr="003E55F7">
        <w:rPr>
          <w:sz w:val="28"/>
          <w:szCs w:val="28"/>
        </w:rPr>
        <w:t xml:space="preserve">створення системи та механізму забезпечення обліку та оподаткування використання корисних властивостей лісів для культурно – оздоровчих, рекреаційних, спортивних, туристичних і освітньо – виховних цілей та проведення науково – дослідних робіт; </w:t>
      </w:r>
    </w:p>
    <w:p w:rsidR="0057370D" w:rsidRPr="003E55F7" w:rsidRDefault="0057370D" w:rsidP="0057370D">
      <w:pPr>
        <w:pStyle w:val="a3"/>
        <w:ind w:firstLine="540"/>
        <w:jc w:val="both"/>
        <w:rPr>
          <w:sz w:val="28"/>
          <w:szCs w:val="28"/>
        </w:rPr>
      </w:pPr>
      <w:r w:rsidRPr="003E55F7">
        <w:rPr>
          <w:sz w:val="28"/>
          <w:szCs w:val="28"/>
        </w:rPr>
        <w:t>нарощення екологічного та ресурсного потенціалу лісів шляхом продовження заходів по створенню лісових насаджень в обсягах, що перевищують їх вирубування.</w:t>
      </w:r>
    </w:p>
    <w:p w:rsidR="0057370D" w:rsidRPr="003E55F7" w:rsidRDefault="0057370D" w:rsidP="0057370D">
      <w:pPr>
        <w:tabs>
          <w:tab w:val="num" w:pos="0"/>
        </w:tabs>
        <w:ind w:firstLine="540"/>
        <w:jc w:val="center"/>
        <w:rPr>
          <w:b/>
          <w:sz w:val="28"/>
          <w:szCs w:val="28"/>
        </w:rPr>
      </w:pPr>
    </w:p>
    <w:p w:rsidR="0057370D" w:rsidRPr="00B431DF" w:rsidRDefault="0057370D" w:rsidP="0057370D">
      <w:pPr>
        <w:pStyle w:val="1"/>
        <w:tabs>
          <w:tab w:val="num" w:pos="0"/>
        </w:tabs>
        <w:ind w:firstLine="540"/>
        <w:rPr>
          <w:rFonts w:ascii="Times New Roman" w:hAnsi="Times New Roman" w:cs="Times New Roman"/>
          <w:bCs w:val="0"/>
          <w:iCs/>
          <w:szCs w:val="28"/>
        </w:rPr>
      </w:pPr>
      <w:r w:rsidRPr="00B431DF">
        <w:rPr>
          <w:rFonts w:ascii="Times New Roman" w:hAnsi="Times New Roman" w:cs="Times New Roman"/>
          <w:bCs w:val="0"/>
          <w:iCs/>
          <w:szCs w:val="28"/>
        </w:rPr>
        <w:t>Мінерально-сировинні ресурси</w:t>
      </w:r>
    </w:p>
    <w:p w:rsidR="0057370D" w:rsidRPr="003E55F7" w:rsidRDefault="0057370D" w:rsidP="0057370D">
      <w:pPr>
        <w:tabs>
          <w:tab w:val="num" w:pos="0"/>
        </w:tabs>
        <w:ind w:firstLine="540"/>
        <w:jc w:val="both"/>
        <w:rPr>
          <w:sz w:val="28"/>
          <w:szCs w:val="28"/>
        </w:rPr>
      </w:pPr>
      <w:r w:rsidRPr="003E55F7">
        <w:rPr>
          <w:sz w:val="28"/>
          <w:szCs w:val="28"/>
        </w:rPr>
        <w:t>Підвищення рівня та ефективне використання мінерально-сировинних ресурсів буде досягнуто шляхом:</w:t>
      </w:r>
    </w:p>
    <w:p w:rsidR="0057370D" w:rsidRPr="003E55F7" w:rsidRDefault="0057370D" w:rsidP="0057370D">
      <w:pPr>
        <w:pStyle w:val="a3"/>
        <w:ind w:firstLine="540"/>
        <w:jc w:val="both"/>
        <w:rPr>
          <w:sz w:val="28"/>
          <w:szCs w:val="28"/>
        </w:rPr>
      </w:pPr>
      <w:r w:rsidRPr="003E55F7">
        <w:rPr>
          <w:sz w:val="28"/>
          <w:szCs w:val="28"/>
        </w:rPr>
        <w:t>сприяння залученню інвестицій у стабілізацію роботи діючих підприємств і розвитку нових напрямків у видобувній галузі;</w:t>
      </w:r>
    </w:p>
    <w:p w:rsidR="0057370D" w:rsidRPr="003E55F7" w:rsidRDefault="0057370D" w:rsidP="0057370D">
      <w:pPr>
        <w:tabs>
          <w:tab w:val="num" w:pos="0"/>
        </w:tabs>
        <w:ind w:firstLine="540"/>
        <w:jc w:val="center"/>
        <w:rPr>
          <w:b/>
          <w:sz w:val="28"/>
          <w:szCs w:val="28"/>
        </w:rPr>
      </w:pPr>
    </w:p>
    <w:p w:rsidR="0057370D" w:rsidRPr="0024050B" w:rsidRDefault="0057370D" w:rsidP="0057370D">
      <w:pPr>
        <w:pStyle w:val="2"/>
        <w:tabs>
          <w:tab w:val="num" w:pos="0"/>
        </w:tabs>
        <w:ind w:firstLine="540"/>
        <w:jc w:val="left"/>
        <w:rPr>
          <w:i w:val="0"/>
          <w:szCs w:val="28"/>
        </w:rPr>
      </w:pPr>
      <w:r w:rsidRPr="0024050B">
        <w:rPr>
          <w:i w:val="0"/>
          <w:szCs w:val="28"/>
        </w:rPr>
        <w:t>Охорона навколишнього природного середовища</w:t>
      </w:r>
    </w:p>
    <w:p w:rsidR="0057370D" w:rsidRPr="003E55F7" w:rsidRDefault="0057370D" w:rsidP="0057370D">
      <w:pPr>
        <w:pStyle w:val="21"/>
        <w:tabs>
          <w:tab w:val="num" w:pos="0"/>
        </w:tabs>
        <w:ind w:firstLine="540"/>
        <w:rPr>
          <w:sz w:val="28"/>
          <w:szCs w:val="28"/>
        </w:rPr>
      </w:pPr>
      <w:r w:rsidRPr="003E55F7">
        <w:rPr>
          <w:sz w:val="28"/>
          <w:szCs w:val="28"/>
        </w:rPr>
        <w:t>Основними завданнями на 201</w:t>
      </w:r>
      <w:r w:rsidR="0024050B">
        <w:rPr>
          <w:sz w:val="28"/>
          <w:szCs w:val="28"/>
        </w:rPr>
        <w:t>5</w:t>
      </w:r>
      <w:r w:rsidRPr="003E55F7">
        <w:rPr>
          <w:sz w:val="28"/>
          <w:szCs w:val="28"/>
        </w:rPr>
        <w:t xml:space="preserve"> рік:</w:t>
      </w:r>
    </w:p>
    <w:p w:rsidR="0057370D" w:rsidRPr="003E55F7" w:rsidRDefault="0057370D" w:rsidP="0057370D">
      <w:pPr>
        <w:pStyle w:val="21"/>
        <w:ind w:firstLine="540"/>
        <w:rPr>
          <w:sz w:val="28"/>
          <w:szCs w:val="28"/>
        </w:rPr>
      </w:pPr>
      <w:r w:rsidRPr="003E55F7">
        <w:rPr>
          <w:sz w:val="28"/>
          <w:szCs w:val="28"/>
        </w:rPr>
        <w:t>сприяти розвитку полонинського господарства;</w:t>
      </w:r>
    </w:p>
    <w:p w:rsidR="0057370D" w:rsidRPr="003E55F7" w:rsidRDefault="0057370D" w:rsidP="0057370D">
      <w:pPr>
        <w:pStyle w:val="21"/>
        <w:ind w:firstLine="540"/>
        <w:rPr>
          <w:sz w:val="28"/>
          <w:szCs w:val="28"/>
        </w:rPr>
      </w:pPr>
      <w:r w:rsidRPr="003E55F7">
        <w:rPr>
          <w:sz w:val="28"/>
          <w:szCs w:val="28"/>
        </w:rPr>
        <w:t>недопущення розміщення еколого-небезпечних об’єктів на території району;</w:t>
      </w:r>
    </w:p>
    <w:p w:rsidR="0057370D" w:rsidRPr="003E55F7" w:rsidRDefault="0057370D" w:rsidP="0057370D">
      <w:pPr>
        <w:pStyle w:val="a4"/>
        <w:ind w:firstLine="540"/>
        <w:jc w:val="both"/>
        <w:rPr>
          <w:szCs w:val="28"/>
        </w:rPr>
      </w:pPr>
      <w:r w:rsidRPr="003E55F7">
        <w:rPr>
          <w:szCs w:val="28"/>
        </w:rPr>
        <w:t>формування екологічної свідомості членів територіальних громад та їх представників в органах місцевого самоврядування;</w:t>
      </w:r>
    </w:p>
    <w:p w:rsidR="0057370D" w:rsidRPr="003E55F7" w:rsidRDefault="0057370D" w:rsidP="0057370D">
      <w:pPr>
        <w:pStyle w:val="a4"/>
        <w:ind w:firstLine="540"/>
        <w:jc w:val="both"/>
        <w:rPr>
          <w:szCs w:val="28"/>
        </w:rPr>
      </w:pPr>
      <w:r w:rsidRPr="003E55F7">
        <w:rPr>
          <w:szCs w:val="28"/>
        </w:rPr>
        <w:t>правова освіта в сфері екологічного та природоохоронного законодавства членів територіальних громад та їх представників в органах місцевого самоврядування;</w:t>
      </w:r>
    </w:p>
    <w:p w:rsidR="0057370D" w:rsidRPr="003E55F7" w:rsidRDefault="0057370D" w:rsidP="0057370D">
      <w:pPr>
        <w:pStyle w:val="21"/>
        <w:ind w:firstLine="540"/>
        <w:rPr>
          <w:sz w:val="28"/>
          <w:szCs w:val="28"/>
        </w:rPr>
      </w:pPr>
      <w:r w:rsidRPr="003E55F7">
        <w:rPr>
          <w:sz w:val="28"/>
          <w:szCs w:val="28"/>
        </w:rPr>
        <w:t>створення системи оцінки впливу природокористування на рекреаційний потенціал;</w:t>
      </w:r>
    </w:p>
    <w:p w:rsidR="0057370D" w:rsidRPr="003E55F7" w:rsidRDefault="0057370D" w:rsidP="0057370D">
      <w:pPr>
        <w:pStyle w:val="21"/>
        <w:ind w:firstLine="540"/>
        <w:rPr>
          <w:sz w:val="28"/>
          <w:szCs w:val="28"/>
        </w:rPr>
      </w:pPr>
      <w:r w:rsidRPr="003E55F7">
        <w:rPr>
          <w:sz w:val="28"/>
          <w:szCs w:val="28"/>
        </w:rPr>
        <w:t xml:space="preserve">збереження високогірних лук, їх </w:t>
      </w:r>
      <w:proofErr w:type="spellStart"/>
      <w:r w:rsidRPr="003E55F7">
        <w:rPr>
          <w:sz w:val="28"/>
          <w:szCs w:val="28"/>
        </w:rPr>
        <w:t>екосистемних</w:t>
      </w:r>
      <w:proofErr w:type="spellEnd"/>
      <w:r w:rsidRPr="003E55F7">
        <w:rPr>
          <w:sz w:val="28"/>
          <w:szCs w:val="28"/>
        </w:rPr>
        <w:t xml:space="preserve"> властивостей та рекреаційного потенціалу;</w:t>
      </w:r>
    </w:p>
    <w:p w:rsidR="0057370D" w:rsidRPr="003E55F7" w:rsidRDefault="0057370D" w:rsidP="0057370D">
      <w:pPr>
        <w:pStyle w:val="21"/>
        <w:ind w:firstLine="540"/>
        <w:rPr>
          <w:b/>
          <w:sz w:val="28"/>
          <w:szCs w:val="28"/>
        </w:rPr>
      </w:pPr>
      <w:r w:rsidRPr="003E55F7">
        <w:rPr>
          <w:sz w:val="28"/>
          <w:szCs w:val="28"/>
        </w:rPr>
        <w:t>здійснення посиленого контролю за станом прибережних захисних смуг р. Тиса та її приток, з метою недопущення забруднення вод;</w:t>
      </w:r>
    </w:p>
    <w:p w:rsidR="0057370D" w:rsidRPr="003E55F7" w:rsidRDefault="0057370D" w:rsidP="0057370D">
      <w:pPr>
        <w:pStyle w:val="21"/>
        <w:ind w:firstLine="540"/>
        <w:rPr>
          <w:b/>
          <w:sz w:val="28"/>
          <w:szCs w:val="28"/>
        </w:rPr>
      </w:pPr>
      <w:r w:rsidRPr="003E55F7">
        <w:rPr>
          <w:sz w:val="28"/>
          <w:szCs w:val="28"/>
        </w:rPr>
        <w:t xml:space="preserve"> розчистка та регуляція русел р. Тиса та інших річок;</w:t>
      </w:r>
    </w:p>
    <w:p w:rsidR="0057370D" w:rsidRPr="003E55F7" w:rsidRDefault="0057370D" w:rsidP="0057370D">
      <w:pPr>
        <w:pStyle w:val="21"/>
        <w:ind w:firstLine="540"/>
        <w:rPr>
          <w:b/>
          <w:sz w:val="28"/>
          <w:szCs w:val="28"/>
        </w:rPr>
      </w:pPr>
      <w:r w:rsidRPr="003E55F7">
        <w:rPr>
          <w:sz w:val="28"/>
          <w:szCs w:val="28"/>
        </w:rPr>
        <w:t xml:space="preserve"> будівництво дамб та берегоукріплень у найбільш небезпечних місцях району;</w:t>
      </w:r>
    </w:p>
    <w:p w:rsidR="0057370D" w:rsidRPr="003E55F7" w:rsidRDefault="0057370D" w:rsidP="0057370D">
      <w:pPr>
        <w:pStyle w:val="21"/>
        <w:ind w:firstLine="540"/>
        <w:rPr>
          <w:b/>
          <w:sz w:val="28"/>
          <w:szCs w:val="28"/>
        </w:rPr>
      </w:pPr>
      <w:r w:rsidRPr="003E55F7">
        <w:rPr>
          <w:sz w:val="28"/>
          <w:szCs w:val="28"/>
        </w:rPr>
        <w:t xml:space="preserve">контроль за станом ліцензування та виконанням ліцензійних умов підприємствами - </w:t>
      </w:r>
      <w:proofErr w:type="spellStart"/>
      <w:r w:rsidRPr="003E55F7">
        <w:rPr>
          <w:sz w:val="28"/>
          <w:szCs w:val="28"/>
        </w:rPr>
        <w:t>надрокористувачами</w:t>
      </w:r>
      <w:proofErr w:type="spellEnd"/>
      <w:r w:rsidRPr="003E55F7">
        <w:rPr>
          <w:sz w:val="28"/>
          <w:szCs w:val="28"/>
        </w:rPr>
        <w:t>, а також дотримання ними вимог природоохоронного законодавства;</w:t>
      </w:r>
    </w:p>
    <w:p w:rsidR="0057370D" w:rsidRPr="003E55F7" w:rsidRDefault="0057370D" w:rsidP="0057370D">
      <w:pPr>
        <w:pStyle w:val="21"/>
        <w:ind w:firstLine="540"/>
        <w:rPr>
          <w:b/>
          <w:sz w:val="28"/>
          <w:szCs w:val="28"/>
        </w:rPr>
      </w:pPr>
      <w:r w:rsidRPr="003E55F7">
        <w:rPr>
          <w:sz w:val="28"/>
          <w:szCs w:val="28"/>
        </w:rPr>
        <w:t>виконання заходів по державному контролю за охороною навколишнього природного середовища.</w:t>
      </w:r>
    </w:p>
    <w:p w:rsidR="0057370D" w:rsidRPr="003E55F7" w:rsidRDefault="0057370D" w:rsidP="0057370D">
      <w:pPr>
        <w:pStyle w:val="a4"/>
        <w:tabs>
          <w:tab w:val="num" w:pos="0"/>
        </w:tabs>
        <w:ind w:firstLine="540"/>
        <w:jc w:val="center"/>
        <w:rPr>
          <w:b/>
          <w:bCs/>
          <w:iCs/>
          <w:szCs w:val="28"/>
        </w:rPr>
      </w:pPr>
    </w:p>
    <w:p w:rsidR="0057370D" w:rsidRPr="003E55F7" w:rsidRDefault="0057370D" w:rsidP="0057370D">
      <w:pPr>
        <w:pStyle w:val="a4"/>
        <w:tabs>
          <w:tab w:val="num" w:pos="0"/>
        </w:tabs>
        <w:ind w:firstLine="540"/>
        <w:rPr>
          <w:b/>
          <w:bCs/>
          <w:iCs/>
          <w:szCs w:val="28"/>
        </w:rPr>
      </w:pPr>
      <w:r w:rsidRPr="003E55F7">
        <w:rPr>
          <w:b/>
          <w:bCs/>
          <w:iCs/>
          <w:szCs w:val="28"/>
        </w:rPr>
        <w:t>Охорона праці та безпека життєдіяльності</w:t>
      </w:r>
    </w:p>
    <w:p w:rsidR="0057370D" w:rsidRPr="003E55F7" w:rsidRDefault="0057370D" w:rsidP="0057370D">
      <w:pPr>
        <w:pStyle w:val="Just"/>
        <w:tabs>
          <w:tab w:val="num" w:pos="0"/>
        </w:tabs>
        <w:spacing w:before="0" w:after="0"/>
        <w:ind w:firstLine="540"/>
        <w:rPr>
          <w:noProof/>
          <w:sz w:val="28"/>
          <w:szCs w:val="28"/>
          <w:lang w:val="uk-UA"/>
        </w:rPr>
      </w:pPr>
      <w:r w:rsidRPr="003E55F7">
        <w:rPr>
          <w:noProof/>
          <w:sz w:val="28"/>
          <w:szCs w:val="28"/>
          <w:lang w:val="uk-UA"/>
        </w:rPr>
        <w:t xml:space="preserve">Робота у сфері охорони праці </w:t>
      </w:r>
      <w:r>
        <w:rPr>
          <w:noProof/>
          <w:sz w:val="28"/>
          <w:szCs w:val="28"/>
          <w:lang w:val="uk-UA"/>
        </w:rPr>
        <w:t>у 201</w:t>
      </w:r>
      <w:r w:rsidR="0024050B">
        <w:rPr>
          <w:noProof/>
          <w:sz w:val="28"/>
          <w:szCs w:val="28"/>
          <w:lang w:val="uk-UA"/>
        </w:rPr>
        <w:t>5</w:t>
      </w:r>
      <w:r>
        <w:rPr>
          <w:noProof/>
          <w:sz w:val="28"/>
          <w:szCs w:val="28"/>
          <w:lang w:val="uk-UA"/>
        </w:rPr>
        <w:t xml:space="preserve"> році </w:t>
      </w:r>
      <w:r w:rsidRPr="003E55F7">
        <w:rPr>
          <w:noProof/>
          <w:sz w:val="28"/>
          <w:szCs w:val="28"/>
          <w:lang w:val="uk-UA"/>
        </w:rPr>
        <w:t>буде спрямована на:</w:t>
      </w:r>
    </w:p>
    <w:p w:rsidR="0057370D" w:rsidRPr="003E55F7" w:rsidRDefault="0057370D" w:rsidP="0057370D">
      <w:pPr>
        <w:pStyle w:val="Just"/>
        <w:spacing w:before="0" w:after="0"/>
        <w:ind w:firstLine="540"/>
        <w:rPr>
          <w:noProof/>
          <w:sz w:val="28"/>
          <w:szCs w:val="28"/>
          <w:lang w:val="uk-UA"/>
        </w:rPr>
      </w:pPr>
      <w:r w:rsidRPr="003E55F7">
        <w:rPr>
          <w:noProof/>
          <w:sz w:val="28"/>
          <w:szCs w:val="28"/>
          <w:lang w:val="uk-UA"/>
        </w:rPr>
        <w:t xml:space="preserve">подальше формування системи охорони праці; </w:t>
      </w:r>
    </w:p>
    <w:p w:rsidR="0057370D" w:rsidRPr="003E55F7" w:rsidRDefault="0057370D" w:rsidP="0057370D">
      <w:pPr>
        <w:pStyle w:val="Just"/>
        <w:spacing w:before="0" w:after="0"/>
        <w:ind w:firstLine="540"/>
        <w:rPr>
          <w:noProof/>
          <w:sz w:val="28"/>
          <w:szCs w:val="28"/>
          <w:lang w:val="uk-UA"/>
        </w:rPr>
      </w:pPr>
      <w:r w:rsidRPr="003E55F7">
        <w:rPr>
          <w:noProof/>
          <w:sz w:val="28"/>
          <w:szCs w:val="28"/>
          <w:lang w:val="uk-UA"/>
        </w:rPr>
        <w:t>формування служб з охорони праці, підвищення професійного рівня спеціалістів у цій сфері;</w:t>
      </w:r>
    </w:p>
    <w:p w:rsidR="0057370D" w:rsidRPr="003E55F7" w:rsidRDefault="0057370D" w:rsidP="0057370D">
      <w:pPr>
        <w:pStyle w:val="Just"/>
        <w:spacing w:before="0" w:after="0"/>
        <w:ind w:firstLine="540"/>
        <w:rPr>
          <w:noProof/>
          <w:sz w:val="28"/>
          <w:szCs w:val="28"/>
          <w:lang w:val="uk-UA"/>
        </w:rPr>
      </w:pPr>
      <w:r w:rsidRPr="003E55F7">
        <w:rPr>
          <w:noProof/>
          <w:sz w:val="28"/>
          <w:szCs w:val="28"/>
          <w:lang w:val="uk-UA"/>
        </w:rPr>
        <w:t>розробки ефективного механізму стимулювання роботодавців щодо створення безпечних умов праці;</w:t>
      </w:r>
    </w:p>
    <w:p w:rsidR="0057370D" w:rsidRPr="003E55F7" w:rsidRDefault="0057370D" w:rsidP="0057370D">
      <w:pPr>
        <w:pStyle w:val="Just"/>
        <w:spacing w:before="0" w:after="0"/>
        <w:ind w:firstLine="540"/>
        <w:rPr>
          <w:noProof/>
          <w:sz w:val="28"/>
          <w:szCs w:val="28"/>
          <w:lang w:val="uk-UA"/>
        </w:rPr>
      </w:pPr>
      <w:r w:rsidRPr="003E55F7">
        <w:rPr>
          <w:noProof/>
          <w:sz w:val="28"/>
          <w:szCs w:val="28"/>
          <w:lang w:val="uk-UA"/>
        </w:rPr>
        <w:t>надання підприємствам допомоги у розробленні та здійсненні комплексу організаційних і технічних заходів з профілактики виробничого травматизму і профзахворювань, впровадженні систем управління охороною праці тощо;</w:t>
      </w:r>
    </w:p>
    <w:p w:rsidR="0057370D" w:rsidRPr="003E55F7" w:rsidRDefault="0057370D" w:rsidP="0057370D">
      <w:pPr>
        <w:pStyle w:val="Just"/>
        <w:spacing w:before="0" w:after="0"/>
        <w:ind w:firstLine="540"/>
        <w:rPr>
          <w:noProof/>
          <w:sz w:val="28"/>
          <w:szCs w:val="28"/>
          <w:lang w:val="uk-UA"/>
        </w:rPr>
      </w:pPr>
      <w:r w:rsidRPr="003E55F7">
        <w:rPr>
          <w:noProof/>
          <w:sz w:val="28"/>
          <w:szCs w:val="28"/>
          <w:lang w:val="uk-UA"/>
        </w:rPr>
        <w:t xml:space="preserve">посилення контролю за здійсненням підприємствами, установами та організаціями району заходів, спрямованих на зниження виробничого травматизму та професійних захворювань. </w:t>
      </w:r>
    </w:p>
    <w:p w:rsidR="0057370D" w:rsidRPr="003E55F7" w:rsidRDefault="0057370D" w:rsidP="0057370D">
      <w:pPr>
        <w:pStyle w:val="Just"/>
        <w:tabs>
          <w:tab w:val="num" w:pos="0"/>
        </w:tabs>
        <w:spacing w:before="0" w:after="0"/>
        <w:ind w:firstLine="540"/>
        <w:rPr>
          <w:noProof/>
          <w:sz w:val="28"/>
          <w:szCs w:val="28"/>
          <w:lang w:val="uk-UA"/>
        </w:rPr>
      </w:pPr>
      <w:r w:rsidRPr="003E55F7">
        <w:rPr>
          <w:noProof/>
          <w:sz w:val="28"/>
          <w:szCs w:val="28"/>
          <w:lang w:val="uk-UA"/>
        </w:rPr>
        <w:t>Реалізація вищезазначених заходів сприятиме зниженню рівня виробничого травматизму та профзахворюваності, зменшенню кількості працюючих в умовах, які не відповідають санітарно-гігієнічним нормам, підвищенню відповідальності роботодавців за стан охорони праці на виробництві, посиленню трудової та технологічної дисципліни.</w:t>
      </w:r>
    </w:p>
    <w:p w:rsidR="0057370D" w:rsidRPr="003E55F7" w:rsidRDefault="0057370D" w:rsidP="0057370D">
      <w:pPr>
        <w:pStyle w:val="22"/>
        <w:tabs>
          <w:tab w:val="num" w:pos="0"/>
        </w:tabs>
        <w:ind w:firstLine="540"/>
        <w:rPr>
          <w:szCs w:val="28"/>
        </w:rPr>
      </w:pPr>
      <w:r w:rsidRPr="003E55F7">
        <w:rPr>
          <w:szCs w:val="28"/>
        </w:rPr>
        <w:t>Реалізація завдань, визначених Програмою економічного і соціального розвитку району на 201</w:t>
      </w:r>
      <w:r w:rsidR="0024050B">
        <w:rPr>
          <w:szCs w:val="28"/>
        </w:rPr>
        <w:t>5</w:t>
      </w:r>
      <w:r w:rsidRPr="003E55F7">
        <w:rPr>
          <w:szCs w:val="28"/>
        </w:rPr>
        <w:t xml:space="preserve"> рік, дозволить закріпити позитивні тенденції у всіх сферах діяльності, забезпечити ефективне функціонування економіки району, створити передумови для реалізації пріоритетів розвитку району.</w:t>
      </w:r>
    </w:p>
    <w:p w:rsidR="0057370D" w:rsidRPr="003E55F7" w:rsidRDefault="0057370D" w:rsidP="0057370D">
      <w:pPr>
        <w:pStyle w:val="22"/>
        <w:tabs>
          <w:tab w:val="num" w:pos="0"/>
        </w:tabs>
        <w:ind w:firstLine="540"/>
        <w:rPr>
          <w:szCs w:val="28"/>
        </w:rPr>
      </w:pPr>
    </w:p>
    <w:p w:rsidR="0057370D" w:rsidRPr="003E55F7" w:rsidRDefault="0057370D" w:rsidP="0057370D">
      <w:pPr>
        <w:pStyle w:val="22"/>
        <w:tabs>
          <w:tab w:val="num" w:pos="0"/>
        </w:tabs>
        <w:ind w:firstLine="540"/>
        <w:rPr>
          <w:szCs w:val="28"/>
        </w:rPr>
      </w:pPr>
      <w:r w:rsidRPr="003E55F7">
        <w:rPr>
          <w:szCs w:val="28"/>
        </w:rPr>
        <w:t>До Програми додаються:</w:t>
      </w:r>
    </w:p>
    <w:p w:rsidR="0024050B" w:rsidRPr="0024050B" w:rsidRDefault="0024050B" w:rsidP="0024050B">
      <w:pPr>
        <w:ind w:firstLine="540"/>
        <w:jc w:val="both"/>
        <w:rPr>
          <w:sz w:val="28"/>
          <w:szCs w:val="28"/>
          <w:lang w:eastAsia="ru-RU"/>
        </w:rPr>
      </w:pPr>
      <w:r w:rsidRPr="0024050B">
        <w:rPr>
          <w:sz w:val="28"/>
          <w:szCs w:val="28"/>
        </w:rPr>
        <w:t xml:space="preserve">Додаток 1. </w:t>
      </w:r>
      <w:r w:rsidRPr="0024050B">
        <w:rPr>
          <w:sz w:val="28"/>
          <w:szCs w:val="28"/>
          <w:lang w:eastAsia="ru-RU"/>
        </w:rPr>
        <w:t>Основні показники економічного і соціального розвитку Рахівського району Закарпатської області на 2015 рік  та прогноз на 2016 і 2017 роки</w:t>
      </w:r>
      <w:r>
        <w:rPr>
          <w:sz w:val="28"/>
          <w:szCs w:val="28"/>
          <w:lang w:eastAsia="ru-RU"/>
        </w:rPr>
        <w:t>.</w:t>
      </w:r>
    </w:p>
    <w:p w:rsidR="0024050B" w:rsidRPr="0024050B" w:rsidRDefault="0057370D" w:rsidP="0024050B">
      <w:pPr>
        <w:ind w:firstLine="540"/>
        <w:jc w:val="both"/>
        <w:outlineLvl w:val="0"/>
        <w:rPr>
          <w:bCs/>
          <w:sz w:val="28"/>
          <w:szCs w:val="28"/>
        </w:rPr>
      </w:pPr>
      <w:r w:rsidRPr="0024050B">
        <w:rPr>
          <w:sz w:val="28"/>
          <w:szCs w:val="28"/>
        </w:rPr>
        <w:t xml:space="preserve">Додаток 2. </w:t>
      </w:r>
      <w:r w:rsidR="0024050B">
        <w:rPr>
          <w:bCs/>
          <w:sz w:val="28"/>
          <w:szCs w:val="28"/>
        </w:rPr>
        <w:t>Заходи</w:t>
      </w:r>
      <w:r w:rsidR="0024050B">
        <w:rPr>
          <w:bCs/>
          <w:smallCaps/>
          <w:sz w:val="28"/>
          <w:szCs w:val="28"/>
        </w:rPr>
        <w:t xml:space="preserve"> </w:t>
      </w:r>
      <w:r w:rsidR="0024050B" w:rsidRPr="0024050B">
        <w:rPr>
          <w:bCs/>
          <w:sz w:val="28"/>
          <w:szCs w:val="28"/>
        </w:rPr>
        <w:t>щодо реалізації Програми економічного і соціального розвитку</w:t>
      </w:r>
      <w:r w:rsidR="0024050B">
        <w:rPr>
          <w:bCs/>
          <w:sz w:val="28"/>
          <w:szCs w:val="28"/>
        </w:rPr>
        <w:t xml:space="preserve"> </w:t>
      </w:r>
      <w:r w:rsidR="0024050B" w:rsidRPr="0024050B">
        <w:rPr>
          <w:bCs/>
          <w:sz w:val="28"/>
          <w:szCs w:val="28"/>
        </w:rPr>
        <w:t>міста Рахів на 2015 рік</w:t>
      </w:r>
      <w:r w:rsidR="0024050B">
        <w:rPr>
          <w:bCs/>
          <w:sz w:val="28"/>
          <w:szCs w:val="28"/>
        </w:rPr>
        <w:t>.</w:t>
      </w:r>
    </w:p>
    <w:p w:rsidR="0057370D" w:rsidRPr="003E55F7" w:rsidRDefault="0057370D" w:rsidP="0024050B">
      <w:pPr>
        <w:spacing w:after="120"/>
        <w:ind w:firstLine="540"/>
        <w:jc w:val="both"/>
        <w:rPr>
          <w:sz w:val="28"/>
          <w:szCs w:val="28"/>
        </w:rPr>
      </w:pPr>
      <w:r w:rsidRPr="003E55F7">
        <w:rPr>
          <w:sz w:val="28"/>
          <w:szCs w:val="28"/>
        </w:rPr>
        <w:t>Додаток 3. Перелік проблемних питань, які потребують вирішення у 201</w:t>
      </w:r>
      <w:r w:rsidR="0024050B">
        <w:rPr>
          <w:sz w:val="28"/>
          <w:szCs w:val="28"/>
        </w:rPr>
        <w:t>5</w:t>
      </w:r>
      <w:r w:rsidRPr="003E55F7">
        <w:rPr>
          <w:sz w:val="28"/>
          <w:szCs w:val="28"/>
        </w:rPr>
        <w:t xml:space="preserve"> році облдержадміністрацією та центральними органами виконавчої влади у районі.</w:t>
      </w:r>
      <w:r w:rsidR="0024050B" w:rsidRPr="0024050B">
        <w:rPr>
          <w:b/>
        </w:rPr>
        <w:t xml:space="preserve"> </w:t>
      </w:r>
    </w:p>
    <w:p w:rsidR="0057370D" w:rsidRPr="003E55F7" w:rsidRDefault="0057370D" w:rsidP="0057370D">
      <w:pPr>
        <w:tabs>
          <w:tab w:val="num" w:pos="0"/>
        </w:tabs>
        <w:ind w:firstLine="540"/>
        <w:jc w:val="both"/>
        <w:rPr>
          <w:sz w:val="28"/>
          <w:szCs w:val="28"/>
        </w:rPr>
      </w:pPr>
      <w:r w:rsidRPr="003E55F7">
        <w:rPr>
          <w:sz w:val="28"/>
          <w:szCs w:val="28"/>
        </w:rPr>
        <w:t>Додаток 4. Пропозиції до переліку найважливіших будов (об’єктів) до інвестиційного розділу програми соціально-економічного розвитку області на 201</w:t>
      </w:r>
      <w:r w:rsidR="0024050B">
        <w:rPr>
          <w:sz w:val="28"/>
          <w:szCs w:val="28"/>
        </w:rPr>
        <w:t>5</w:t>
      </w:r>
      <w:r w:rsidRPr="003E55F7">
        <w:rPr>
          <w:sz w:val="28"/>
          <w:szCs w:val="28"/>
        </w:rPr>
        <w:t xml:space="preserve"> рік за рахунок усіх джерел фінансування.</w:t>
      </w:r>
    </w:p>
    <w:p w:rsidR="0057370D" w:rsidRPr="003E55F7" w:rsidRDefault="0057370D" w:rsidP="0057370D">
      <w:pPr>
        <w:tabs>
          <w:tab w:val="num" w:pos="0"/>
        </w:tabs>
        <w:ind w:firstLine="540"/>
        <w:jc w:val="both"/>
        <w:rPr>
          <w:b/>
          <w:sz w:val="28"/>
          <w:szCs w:val="28"/>
        </w:rPr>
      </w:pPr>
      <w:r w:rsidRPr="003E55F7">
        <w:rPr>
          <w:sz w:val="28"/>
          <w:szCs w:val="28"/>
        </w:rPr>
        <w:t>Додаток 5. Перелік об’єктів, видатки на які у 201</w:t>
      </w:r>
      <w:r w:rsidR="0024050B">
        <w:rPr>
          <w:sz w:val="28"/>
          <w:szCs w:val="28"/>
        </w:rPr>
        <w:t>5</w:t>
      </w:r>
      <w:r w:rsidRPr="003E55F7">
        <w:rPr>
          <w:sz w:val="28"/>
          <w:szCs w:val="28"/>
        </w:rPr>
        <w:t xml:space="preserve"> році будуть проводитися за рахунок коштів бюджету розвитку місцевих бюджетів.</w:t>
      </w:r>
    </w:p>
    <w:p w:rsidR="0057370D" w:rsidRPr="003E55F7" w:rsidRDefault="0057370D" w:rsidP="0057370D">
      <w:pPr>
        <w:tabs>
          <w:tab w:val="left" w:pos="6829"/>
        </w:tabs>
        <w:ind w:firstLine="720"/>
        <w:jc w:val="both"/>
        <w:rPr>
          <w:sz w:val="28"/>
          <w:szCs w:val="28"/>
        </w:rPr>
      </w:pPr>
    </w:p>
    <w:p w:rsidR="0057370D" w:rsidRPr="003E55F7" w:rsidRDefault="0057370D" w:rsidP="0057370D">
      <w:pPr>
        <w:tabs>
          <w:tab w:val="left" w:pos="6829"/>
        </w:tabs>
        <w:jc w:val="right"/>
        <w:rPr>
          <w:b/>
          <w:sz w:val="26"/>
          <w:szCs w:val="26"/>
        </w:rPr>
      </w:pPr>
    </w:p>
    <w:p w:rsidR="0057370D" w:rsidRDefault="0057370D"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sectPr w:rsidR="007C334B" w:rsidSect="00415D16">
          <w:footerReference w:type="even" r:id="rId8"/>
          <w:footerReference w:type="default" r:id="rId9"/>
          <w:pgSz w:w="11906" w:h="16838"/>
          <w:pgMar w:top="540" w:right="566" w:bottom="540" w:left="1620" w:header="709" w:footer="709" w:gutter="0"/>
          <w:cols w:space="708"/>
          <w:titlePg/>
          <w:docGrid w:linePitch="360"/>
        </w:sectPr>
      </w:pPr>
    </w:p>
    <w:p w:rsidR="007C334B" w:rsidRPr="00064A2C" w:rsidRDefault="007C334B" w:rsidP="007C334B">
      <w:pPr>
        <w:tabs>
          <w:tab w:val="left" w:pos="11199"/>
        </w:tabs>
        <w:jc w:val="both"/>
        <w:rPr>
          <w:b/>
          <w:sz w:val="28"/>
          <w:szCs w:val="28"/>
        </w:rPr>
      </w:pPr>
      <w:r w:rsidRPr="00064A2C">
        <w:t xml:space="preserve">Форма  ОПЕСРР                                                                                                                                                                                                  </w:t>
      </w:r>
      <w:r>
        <w:t xml:space="preserve">                </w:t>
      </w:r>
      <w:r w:rsidRPr="00064A2C">
        <w:t xml:space="preserve">                                        </w:t>
      </w:r>
      <w:r w:rsidRPr="00064A2C">
        <w:rPr>
          <w:b/>
          <w:sz w:val="28"/>
          <w:szCs w:val="28"/>
        </w:rPr>
        <w:t xml:space="preserve">Додаток 1 </w:t>
      </w:r>
    </w:p>
    <w:p w:rsidR="007C334B" w:rsidRPr="00064A2C" w:rsidRDefault="007C334B" w:rsidP="007C334B">
      <w:pPr>
        <w:jc w:val="center"/>
        <w:rPr>
          <w:b/>
          <w:sz w:val="28"/>
        </w:rPr>
      </w:pPr>
      <w:r w:rsidRPr="00064A2C">
        <w:rPr>
          <w:b/>
          <w:sz w:val="28"/>
        </w:rPr>
        <w:t xml:space="preserve"> ОСНОВНІ ПОКАЗНИКИ                                                        </w:t>
      </w:r>
    </w:p>
    <w:p w:rsidR="007C334B" w:rsidRDefault="007C334B" w:rsidP="007C334B">
      <w:pPr>
        <w:jc w:val="center"/>
        <w:rPr>
          <w:b/>
          <w:sz w:val="28"/>
        </w:rPr>
      </w:pPr>
      <w:r w:rsidRPr="00064A2C">
        <w:rPr>
          <w:b/>
          <w:sz w:val="28"/>
        </w:rPr>
        <w:t xml:space="preserve">    ЕКОНОМІЧНОГО І СОЦІАЛЬНОГО РОЗВИТКУ </w:t>
      </w:r>
      <w:r>
        <w:rPr>
          <w:b/>
          <w:sz w:val="28"/>
        </w:rPr>
        <w:t>РАХІВСЬКОГО РАЙОНУ ЗАКАРПАТСЬКОЇ ОБЛАСТІ</w:t>
      </w:r>
    </w:p>
    <w:p w:rsidR="007C334B" w:rsidRDefault="007C334B" w:rsidP="007C334B">
      <w:pPr>
        <w:jc w:val="center"/>
        <w:rPr>
          <w:b/>
          <w:sz w:val="28"/>
        </w:rPr>
      </w:pPr>
      <w:r w:rsidRPr="00064A2C">
        <w:rPr>
          <w:b/>
          <w:sz w:val="28"/>
        </w:rPr>
        <w:t xml:space="preserve"> НА 20</w:t>
      </w:r>
      <w:r>
        <w:rPr>
          <w:b/>
          <w:sz w:val="28"/>
        </w:rPr>
        <w:t xml:space="preserve">15 </w:t>
      </w:r>
      <w:r w:rsidRPr="00064A2C">
        <w:rPr>
          <w:b/>
          <w:sz w:val="28"/>
        </w:rPr>
        <w:t>РІК</w:t>
      </w:r>
      <w:r>
        <w:rPr>
          <w:b/>
          <w:sz w:val="28"/>
        </w:rPr>
        <w:t xml:space="preserve">  ТА ПРОГНОЗ НА 2016 і 2017 РОКИ</w:t>
      </w:r>
    </w:p>
    <w:p w:rsidR="007C334B" w:rsidRPr="00064A2C" w:rsidRDefault="007C334B" w:rsidP="007C334B">
      <w:pPr>
        <w:jc w:val="center"/>
        <w:rPr>
          <w:b/>
          <w:sz w:val="28"/>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58"/>
        <w:gridCol w:w="1440"/>
        <w:gridCol w:w="1229"/>
        <w:gridCol w:w="1230"/>
        <w:gridCol w:w="1230"/>
        <w:gridCol w:w="1229"/>
        <w:gridCol w:w="1230"/>
        <w:gridCol w:w="1230"/>
      </w:tblGrid>
      <w:tr w:rsidR="007C334B" w:rsidRPr="00FC595A" w:rsidTr="007C334B">
        <w:trPr>
          <w:tblHeader/>
        </w:trPr>
        <w:tc>
          <w:tcPr>
            <w:tcW w:w="7058" w:type="dxa"/>
            <w:vAlign w:val="center"/>
          </w:tcPr>
          <w:p w:rsidR="007C334B" w:rsidRPr="00FC595A" w:rsidRDefault="007C334B" w:rsidP="007C334B">
            <w:pPr>
              <w:jc w:val="center"/>
              <w:rPr>
                <w:sz w:val="26"/>
                <w:szCs w:val="26"/>
              </w:rPr>
            </w:pPr>
            <w:r w:rsidRPr="00FC595A">
              <w:rPr>
                <w:sz w:val="26"/>
                <w:szCs w:val="26"/>
              </w:rPr>
              <w:t>Показники</w:t>
            </w:r>
          </w:p>
        </w:tc>
        <w:tc>
          <w:tcPr>
            <w:tcW w:w="1440" w:type="dxa"/>
            <w:vAlign w:val="center"/>
          </w:tcPr>
          <w:p w:rsidR="007C334B" w:rsidRPr="00FC595A" w:rsidRDefault="007C334B" w:rsidP="007C334B">
            <w:pPr>
              <w:jc w:val="center"/>
              <w:rPr>
                <w:sz w:val="26"/>
                <w:szCs w:val="26"/>
              </w:rPr>
            </w:pPr>
            <w:r w:rsidRPr="00FC595A">
              <w:rPr>
                <w:sz w:val="26"/>
                <w:szCs w:val="26"/>
              </w:rPr>
              <w:t>Одиниця виміру</w:t>
            </w:r>
          </w:p>
        </w:tc>
        <w:tc>
          <w:tcPr>
            <w:tcW w:w="1229" w:type="dxa"/>
            <w:vAlign w:val="center"/>
          </w:tcPr>
          <w:p w:rsidR="007C334B" w:rsidRPr="00FC595A" w:rsidRDefault="007C334B" w:rsidP="007C334B">
            <w:pPr>
              <w:jc w:val="center"/>
              <w:rPr>
                <w:sz w:val="26"/>
                <w:szCs w:val="26"/>
              </w:rPr>
            </w:pPr>
            <w:r w:rsidRPr="00FC595A">
              <w:rPr>
                <w:sz w:val="26"/>
                <w:szCs w:val="26"/>
              </w:rPr>
              <w:t>2</w:t>
            </w:r>
            <w:r>
              <w:rPr>
                <w:sz w:val="26"/>
                <w:szCs w:val="26"/>
              </w:rPr>
              <w:t>013</w:t>
            </w:r>
            <w:r w:rsidRPr="00FC595A">
              <w:rPr>
                <w:sz w:val="26"/>
                <w:szCs w:val="26"/>
              </w:rPr>
              <w:t xml:space="preserve"> рік</w:t>
            </w:r>
          </w:p>
          <w:p w:rsidR="007C334B" w:rsidRPr="00FC595A" w:rsidRDefault="007C334B" w:rsidP="007C334B">
            <w:pPr>
              <w:jc w:val="center"/>
              <w:rPr>
                <w:sz w:val="26"/>
                <w:szCs w:val="26"/>
              </w:rPr>
            </w:pPr>
            <w:r w:rsidRPr="00FC595A">
              <w:rPr>
                <w:sz w:val="26"/>
                <w:szCs w:val="26"/>
              </w:rPr>
              <w:t>звіт</w:t>
            </w:r>
          </w:p>
        </w:tc>
        <w:tc>
          <w:tcPr>
            <w:tcW w:w="1230" w:type="dxa"/>
            <w:vAlign w:val="center"/>
          </w:tcPr>
          <w:p w:rsidR="007C334B" w:rsidRPr="00FC595A" w:rsidRDefault="007C334B" w:rsidP="007C334B">
            <w:pPr>
              <w:ind w:left="-57" w:right="-57"/>
              <w:jc w:val="center"/>
              <w:rPr>
                <w:sz w:val="26"/>
                <w:szCs w:val="26"/>
              </w:rPr>
            </w:pPr>
            <w:r w:rsidRPr="00FC595A">
              <w:rPr>
                <w:sz w:val="26"/>
                <w:szCs w:val="26"/>
              </w:rPr>
              <w:t>201</w:t>
            </w:r>
            <w:r>
              <w:rPr>
                <w:sz w:val="26"/>
                <w:szCs w:val="26"/>
              </w:rPr>
              <w:t>4</w:t>
            </w:r>
            <w:r w:rsidRPr="00FC595A">
              <w:rPr>
                <w:sz w:val="26"/>
                <w:szCs w:val="26"/>
              </w:rPr>
              <w:t xml:space="preserve"> рік очікуване </w:t>
            </w:r>
            <w:r w:rsidRPr="00FC595A">
              <w:rPr>
                <w:spacing w:val="-8"/>
                <w:sz w:val="26"/>
                <w:szCs w:val="26"/>
              </w:rPr>
              <w:t>виконання</w:t>
            </w:r>
          </w:p>
        </w:tc>
        <w:tc>
          <w:tcPr>
            <w:tcW w:w="1230" w:type="dxa"/>
            <w:vAlign w:val="center"/>
          </w:tcPr>
          <w:p w:rsidR="007C334B" w:rsidRPr="00FC595A" w:rsidRDefault="007C334B" w:rsidP="007C334B">
            <w:pPr>
              <w:jc w:val="center"/>
              <w:rPr>
                <w:sz w:val="26"/>
                <w:szCs w:val="26"/>
              </w:rPr>
            </w:pPr>
            <w:r w:rsidRPr="00FC595A">
              <w:rPr>
                <w:sz w:val="26"/>
                <w:szCs w:val="26"/>
              </w:rPr>
              <w:t>201</w:t>
            </w:r>
            <w:r>
              <w:rPr>
                <w:sz w:val="26"/>
                <w:szCs w:val="26"/>
              </w:rPr>
              <w:t>5</w:t>
            </w:r>
            <w:r w:rsidRPr="00FC595A">
              <w:rPr>
                <w:sz w:val="26"/>
                <w:szCs w:val="26"/>
              </w:rPr>
              <w:t xml:space="preserve"> рік проект</w:t>
            </w:r>
          </w:p>
        </w:tc>
        <w:tc>
          <w:tcPr>
            <w:tcW w:w="1229" w:type="dxa"/>
            <w:vAlign w:val="center"/>
          </w:tcPr>
          <w:p w:rsidR="007C334B" w:rsidRPr="00FC595A" w:rsidRDefault="007C334B" w:rsidP="007C334B">
            <w:pPr>
              <w:jc w:val="center"/>
              <w:rPr>
                <w:sz w:val="26"/>
                <w:szCs w:val="26"/>
              </w:rPr>
            </w:pPr>
            <w:r>
              <w:rPr>
                <w:sz w:val="26"/>
                <w:szCs w:val="26"/>
              </w:rPr>
              <w:t xml:space="preserve">2015 рік проект у % </w:t>
            </w:r>
            <w:r w:rsidRPr="00FC595A">
              <w:rPr>
                <w:sz w:val="26"/>
                <w:szCs w:val="26"/>
              </w:rPr>
              <w:t xml:space="preserve">до </w:t>
            </w:r>
            <w:proofErr w:type="spellStart"/>
            <w:r w:rsidRPr="00FC595A">
              <w:rPr>
                <w:sz w:val="26"/>
                <w:szCs w:val="26"/>
              </w:rPr>
              <w:t>очік</w:t>
            </w:r>
            <w:proofErr w:type="spellEnd"/>
            <w:r w:rsidRPr="00FC595A">
              <w:rPr>
                <w:sz w:val="26"/>
                <w:szCs w:val="26"/>
              </w:rPr>
              <w:t xml:space="preserve">. </w:t>
            </w:r>
            <w:proofErr w:type="spellStart"/>
            <w:r w:rsidRPr="00FC595A">
              <w:rPr>
                <w:sz w:val="26"/>
                <w:szCs w:val="26"/>
              </w:rPr>
              <w:t>вик</w:t>
            </w:r>
            <w:proofErr w:type="spellEnd"/>
            <w:r w:rsidRPr="00FC595A">
              <w:rPr>
                <w:sz w:val="26"/>
                <w:szCs w:val="26"/>
              </w:rPr>
              <w:t>. 201</w:t>
            </w:r>
            <w:r>
              <w:rPr>
                <w:sz w:val="26"/>
                <w:szCs w:val="26"/>
              </w:rPr>
              <w:t xml:space="preserve">4 </w:t>
            </w:r>
            <w:r w:rsidRPr="00FC595A">
              <w:rPr>
                <w:sz w:val="26"/>
                <w:szCs w:val="26"/>
              </w:rPr>
              <w:t>року</w:t>
            </w:r>
          </w:p>
        </w:tc>
        <w:tc>
          <w:tcPr>
            <w:tcW w:w="1230" w:type="dxa"/>
            <w:vAlign w:val="center"/>
          </w:tcPr>
          <w:p w:rsidR="007C334B" w:rsidRPr="00FC595A" w:rsidRDefault="007C334B" w:rsidP="007C334B">
            <w:pPr>
              <w:ind w:left="-57" w:right="-57"/>
              <w:jc w:val="center"/>
              <w:rPr>
                <w:sz w:val="26"/>
                <w:szCs w:val="26"/>
              </w:rPr>
            </w:pPr>
            <w:r w:rsidRPr="00FC595A">
              <w:rPr>
                <w:sz w:val="26"/>
                <w:szCs w:val="26"/>
              </w:rPr>
              <w:t>201</w:t>
            </w:r>
            <w:r>
              <w:rPr>
                <w:sz w:val="26"/>
                <w:szCs w:val="26"/>
              </w:rPr>
              <w:t>6 рік</w:t>
            </w:r>
            <w:r w:rsidRPr="00FC595A">
              <w:rPr>
                <w:sz w:val="26"/>
                <w:szCs w:val="26"/>
              </w:rPr>
              <w:t xml:space="preserve"> </w:t>
            </w:r>
            <w:r>
              <w:rPr>
                <w:sz w:val="26"/>
                <w:szCs w:val="26"/>
              </w:rPr>
              <w:t>п</w:t>
            </w:r>
            <w:r w:rsidRPr="00FC595A">
              <w:rPr>
                <w:sz w:val="26"/>
                <w:szCs w:val="26"/>
              </w:rPr>
              <w:t xml:space="preserve">рогноз </w:t>
            </w:r>
          </w:p>
        </w:tc>
        <w:tc>
          <w:tcPr>
            <w:tcW w:w="1230" w:type="dxa"/>
            <w:vAlign w:val="center"/>
          </w:tcPr>
          <w:p w:rsidR="007C334B" w:rsidRPr="00FC595A" w:rsidRDefault="007C334B" w:rsidP="007C334B">
            <w:pPr>
              <w:ind w:left="-57" w:right="-57"/>
              <w:jc w:val="center"/>
              <w:rPr>
                <w:sz w:val="26"/>
                <w:szCs w:val="26"/>
              </w:rPr>
            </w:pPr>
            <w:r>
              <w:rPr>
                <w:sz w:val="26"/>
                <w:szCs w:val="26"/>
              </w:rPr>
              <w:t>2017 рік</w:t>
            </w:r>
            <w:r w:rsidRPr="00FC595A">
              <w:rPr>
                <w:sz w:val="26"/>
                <w:szCs w:val="26"/>
              </w:rPr>
              <w:t xml:space="preserve"> </w:t>
            </w:r>
            <w:r>
              <w:rPr>
                <w:sz w:val="26"/>
                <w:szCs w:val="26"/>
              </w:rPr>
              <w:t>п</w:t>
            </w:r>
            <w:r w:rsidRPr="00FC595A">
              <w:rPr>
                <w:sz w:val="26"/>
                <w:szCs w:val="26"/>
              </w:rPr>
              <w:t xml:space="preserve">рогноз </w:t>
            </w:r>
          </w:p>
        </w:tc>
      </w:tr>
      <w:tr w:rsidR="007C334B" w:rsidRPr="00FC595A" w:rsidTr="007C334B">
        <w:trPr>
          <w:tblHeader/>
        </w:trPr>
        <w:tc>
          <w:tcPr>
            <w:tcW w:w="7058" w:type="dxa"/>
          </w:tcPr>
          <w:p w:rsidR="007C334B" w:rsidRPr="00FC595A" w:rsidRDefault="007C334B" w:rsidP="007C334B">
            <w:pPr>
              <w:jc w:val="center"/>
              <w:rPr>
                <w:sz w:val="26"/>
                <w:szCs w:val="26"/>
              </w:rPr>
            </w:pPr>
            <w:r w:rsidRPr="00FC595A">
              <w:rPr>
                <w:sz w:val="26"/>
                <w:szCs w:val="26"/>
              </w:rPr>
              <w:t>1</w:t>
            </w:r>
          </w:p>
        </w:tc>
        <w:tc>
          <w:tcPr>
            <w:tcW w:w="1440" w:type="dxa"/>
          </w:tcPr>
          <w:p w:rsidR="007C334B" w:rsidRPr="00FC595A" w:rsidRDefault="007C334B" w:rsidP="007C334B">
            <w:pPr>
              <w:jc w:val="center"/>
              <w:rPr>
                <w:sz w:val="26"/>
                <w:szCs w:val="26"/>
              </w:rPr>
            </w:pPr>
            <w:r w:rsidRPr="00FC595A">
              <w:rPr>
                <w:sz w:val="26"/>
                <w:szCs w:val="26"/>
              </w:rPr>
              <w:t>2</w:t>
            </w:r>
          </w:p>
        </w:tc>
        <w:tc>
          <w:tcPr>
            <w:tcW w:w="1229" w:type="dxa"/>
          </w:tcPr>
          <w:p w:rsidR="007C334B" w:rsidRPr="00FC595A" w:rsidRDefault="007C334B" w:rsidP="007C334B">
            <w:pPr>
              <w:jc w:val="center"/>
              <w:rPr>
                <w:sz w:val="26"/>
                <w:szCs w:val="26"/>
              </w:rPr>
            </w:pPr>
            <w:r w:rsidRPr="00FC595A">
              <w:rPr>
                <w:sz w:val="26"/>
                <w:szCs w:val="26"/>
              </w:rPr>
              <w:t>3</w:t>
            </w:r>
          </w:p>
        </w:tc>
        <w:tc>
          <w:tcPr>
            <w:tcW w:w="1230" w:type="dxa"/>
          </w:tcPr>
          <w:p w:rsidR="007C334B" w:rsidRPr="00FC595A" w:rsidRDefault="007C334B" w:rsidP="007C334B">
            <w:pPr>
              <w:jc w:val="center"/>
              <w:rPr>
                <w:sz w:val="26"/>
                <w:szCs w:val="26"/>
              </w:rPr>
            </w:pPr>
            <w:r w:rsidRPr="00FC595A">
              <w:rPr>
                <w:sz w:val="26"/>
                <w:szCs w:val="26"/>
              </w:rPr>
              <w:t>4</w:t>
            </w:r>
          </w:p>
        </w:tc>
        <w:tc>
          <w:tcPr>
            <w:tcW w:w="1230" w:type="dxa"/>
          </w:tcPr>
          <w:p w:rsidR="007C334B" w:rsidRPr="00FC595A" w:rsidRDefault="007C334B" w:rsidP="007C334B">
            <w:pPr>
              <w:jc w:val="center"/>
              <w:rPr>
                <w:sz w:val="26"/>
                <w:szCs w:val="26"/>
              </w:rPr>
            </w:pPr>
            <w:r w:rsidRPr="00FC595A">
              <w:rPr>
                <w:sz w:val="26"/>
                <w:szCs w:val="26"/>
              </w:rPr>
              <w:t>5</w:t>
            </w:r>
          </w:p>
        </w:tc>
        <w:tc>
          <w:tcPr>
            <w:tcW w:w="1229" w:type="dxa"/>
          </w:tcPr>
          <w:p w:rsidR="007C334B" w:rsidRPr="00FC595A" w:rsidRDefault="007C334B" w:rsidP="007C334B">
            <w:pPr>
              <w:jc w:val="center"/>
              <w:rPr>
                <w:sz w:val="26"/>
                <w:szCs w:val="26"/>
              </w:rPr>
            </w:pPr>
            <w:r w:rsidRPr="00FC595A">
              <w:rPr>
                <w:sz w:val="26"/>
                <w:szCs w:val="26"/>
              </w:rPr>
              <w:t>6</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pStyle w:val="2"/>
              <w:keepNext w:val="0"/>
              <w:rPr>
                <w:sz w:val="26"/>
                <w:szCs w:val="26"/>
              </w:rPr>
            </w:pPr>
            <w:r w:rsidRPr="00FC595A">
              <w:rPr>
                <w:sz w:val="26"/>
                <w:szCs w:val="26"/>
              </w:rPr>
              <w:t>Сфера реального сектору економіки</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Обсяг реалізованої промислової продукції у діючих цінах – всього </w:t>
            </w:r>
          </w:p>
        </w:tc>
        <w:tc>
          <w:tcPr>
            <w:tcW w:w="1440" w:type="dxa"/>
          </w:tcPr>
          <w:p w:rsidR="007C334B" w:rsidRPr="00FC595A" w:rsidRDefault="007C334B" w:rsidP="007C334B">
            <w:pPr>
              <w:jc w:val="center"/>
              <w:rPr>
                <w:sz w:val="26"/>
                <w:szCs w:val="26"/>
              </w:rPr>
            </w:pPr>
            <w:r w:rsidRPr="00FC595A">
              <w:rPr>
                <w:sz w:val="26"/>
                <w:szCs w:val="26"/>
              </w:rPr>
              <w:t>тис. грн.</w:t>
            </w:r>
          </w:p>
        </w:tc>
        <w:tc>
          <w:tcPr>
            <w:tcW w:w="1229" w:type="dxa"/>
          </w:tcPr>
          <w:p w:rsidR="007C334B" w:rsidRPr="00FC595A" w:rsidRDefault="007C334B" w:rsidP="007C334B">
            <w:pPr>
              <w:jc w:val="center"/>
              <w:rPr>
                <w:sz w:val="26"/>
                <w:szCs w:val="26"/>
              </w:rPr>
            </w:pPr>
            <w:r>
              <w:rPr>
                <w:sz w:val="26"/>
                <w:szCs w:val="26"/>
              </w:rPr>
              <w:t>96506,3</w:t>
            </w:r>
          </w:p>
        </w:tc>
        <w:tc>
          <w:tcPr>
            <w:tcW w:w="1230" w:type="dxa"/>
          </w:tcPr>
          <w:p w:rsidR="007C334B" w:rsidRPr="00FC595A" w:rsidRDefault="007C334B" w:rsidP="007C334B">
            <w:pPr>
              <w:jc w:val="center"/>
              <w:rPr>
                <w:sz w:val="26"/>
                <w:szCs w:val="26"/>
              </w:rPr>
            </w:pPr>
            <w:r>
              <w:rPr>
                <w:sz w:val="26"/>
                <w:szCs w:val="26"/>
              </w:rPr>
              <w:t>115808,0</w:t>
            </w:r>
          </w:p>
        </w:tc>
        <w:tc>
          <w:tcPr>
            <w:tcW w:w="1230" w:type="dxa"/>
          </w:tcPr>
          <w:p w:rsidR="007C334B" w:rsidRPr="00FC595A" w:rsidRDefault="007C334B" w:rsidP="007C334B">
            <w:pPr>
              <w:jc w:val="center"/>
              <w:rPr>
                <w:sz w:val="26"/>
                <w:szCs w:val="26"/>
              </w:rPr>
            </w:pPr>
            <w:r>
              <w:rPr>
                <w:sz w:val="26"/>
                <w:szCs w:val="26"/>
              </w:rPr>
              <w:t>116155,4</w:t>
            </w:r>
          </w:p>
        </w:tc>
        <w:tc>
          <w:tcPr>
            <w:tcW w:w="1229" w:type="dxa"/>
          </w:tcPr>
          <w:p w:rsidR="007C334B" w:rsidRPr="00FC595A" w:rsidRDefault="007C334B" w:rsidP="007C334B">
            <w:pPr>
              <w:jc w:val="center"/>
              <w:rPr>
                <w:sz w:val="26"/>
                <w:szCs w:val="26"/>
              </w:rPr>
            </w:pPr>
            <w:r>
              <w:rPr>
                <w:sz w:val="26"/>
                <w:szCs w:val="26"/>
              </w:rPr>
              <w:t>100,3</w:t>
            </w:r>
          </w:p>
        </w:tc>
        <w:tc>
          <w:tcPr>
            <w:tcW w:w="1230" w:type="dxa"/>
          </w:tcPr>
          <w:p w:rsidR="007C334B" w:rsidRPr="00FC595A" w:rsidRDefault="007C334B" w:rsidP="007C334B">
            <w:pPr>
              <w:jc w:val="center"/>
              <w:rPr>
                <w:sz w:val="26"/>
                <w:szCs w:val="26"/>
              </w:rPr>
            </w:pPr>
            <w:r>
              <w:rPr>
                <w:sz w:val="26"/>
                <w:szCs w:val="26"/>
              </w:rPr>
              <w:t>119059,3</w:t>
            </w:r>
          </w:p>
        </w:tc>
        <w:tc>
          <w:tcPr>
            <w:tcW w:w="1230" w:type="dxa"/>
          </w:tcPr>
          <w:p w:rsidR="007C334B" w:rsidRPr="00FC595A" w:rsidRDefault="007C334B" w:rsidP="007C334B">
            <w:pPr>
              <w:jc w:val="center"/>
              <w:rPr>
                <w:sz w:val="26"/>
                <w:szCs w:val="26"/>
              </w:rPr>
            </w:pPr>
            <w:r>
              <w:rPr>
                <w:sz w:val="26"/>
                <w:szCs w:val="26"/>
              </w:rPr>
              <w:t>122631,1</w:t>
            </w:r>
          </w:p>
        </w:tc>
      </w:tr>
      <w:tr w:rsidR="007C334B" w:rsidRPr="00FC595A" w:rsidTr="007C334B">
        <w:tc>
          <w:tcPr>
            <w:tcW w:w="7058" w:type="dxa"/>
          </w:tcPr>
          <w:p w:rsidR="007C334B" w:rsidRPr="00FC595A" w:rsidRDefault="007C334B" w:rsidP="007C334B">
            <w:pPr>
              <w:rPr>
                <w:sz w:val="26"/>
                <w:szCs w:val="26"/>
              </w:rPr>
            </w:pPr>
            <w:r w:rsidRPr="00FC595A">
              <w:rPr>
                <w:sz w:val="26"/>
                <w:szCs w:val="26"/>
              </w:rPr>
              <w:t>Обсяг реалізованої промислової продукції  у розрахунку на душу населення</w:t>
            </w:r>
          </w:p>
        </w:tc>
        <w:tc>
          <w:tcPr>
            <w:tcW w:w="1440" w:type="dxa"/>
          </w:tcPr>
          <w:p w:rsidR="007C334B" w:rsidRPr="00FC595A" w:rsidRDefault="007C334B" w:rsidP="007C334B">
            <w:pPr>
              <w:jc w:val="center"/>
              <w:rPr>
                <w:sz w:val="26"/>
                <w:szCs w:val="26"/>
              </w:rPr>
            </w:pPr>
            <w:r w:rsidRPr="00FC595A">
              <w:rPr>
                <w:sz w:val="26"/>
                <w:szCs w:val="26"/>
              </w:rPr>
              <w:t>грн.</w:t>
            </w:r>
          </w:p>
        </w:tc>
        <w:tc>
          <w:tcPr>
            <w:tcW w:w="1229" w:type="dxa"/>
          </w:tcPr>
          <w:p w:rsidR="007C334B" w:rsidRPr="00FC595A" w:rsidRDefault="007C334B" w:rsidP="007C334B">
            <w:pPr>
              <w:jc w:val="center"/>
              <w:rPr>
                <w:sz w:val="26"/>
                <w:szCs w:val="26"/>
              </w:rPr>
            </w:pPr>
            <w:r>
              <w:rPr>
                <w:sz w:val="26"/>
                <w:szCs w:val="26"/>
              </w:rPr>
              <w:t>1057</w:t>
            </w:r>
          </w:p>
        </w:tc>
        <w:tc>
          <w:tcPr>
            <w:tcW w:w="1230" w:type="dxa"/>
          </w:tcPr>
          <w:p w:rsidR="007C334B" w:rsidRPr="00FC595A" w:rsidRDefault="007C334B" w:rsidP="007C334B">
            <w:pPr>
              <w:jc w:val="center"/>
              <w:rPr>
                <w:sz w:val="26"/>
                <w:szCs w:val="26"/>
              </w:rPr>
            </w:pPr>
            <w:r>
              <w:rPr>
                <w:sz w:val="26"/>
                <w:szCs w:val="26"/>
              </w:rPr>
              <w:t>1268</w:t>
            </w:r>
          </w:p>
        </w:tc>
        <w:tc>
          <w:tcPr>
            <w:tcW w:w="1230" w:type="dxa"/>
          </w:tcPr>
          <w:p w:rsidR="007C334B" w:rsidRPr="00FC595A" w:rsidRDefault="007C334B" w:rsidP="007C334B">
            <w:pPr>
              <w:jc w:val="center"/>
              <w:rPr>
                <w:sz w:val="26"/>
                <w:szCs w:val="26"/>
              </w:rPr>
            </w:pPr>
            <w:r>
              <w:rPr>
                <w:sz w:val="26"/>
                <w:szCs w:val="26"/>
              </w:rPr>
              <w:t>1272</w:t>
            </w:r>
          </w:p>
        </w:tc>
        <w:tc>
          <w:tcPr>
            <w:tcW w:w="1229" w:type="dxa"/>
          </w:tcPr>
          <w:p w:rsidR="007C334B" w:rsidRPr="00FC595A" w:rsidRDefault="007C334B" w:rsidP="007C334B">
            <w:pPr>
              <w:jc w:val="center"/>
              <w:rPr>
                <w:sz w:val="26"/>
                <w:szCs w:val="26"/>
              </w:rPr>
            </w:pPr>
            <w:r>
              <w:rPr>
                <w:sz w:val="26"/>
                <w:szCs w:val="26"/>
              </w:rPr>
              <w:t>100,3</w:t>
            </w:r>
          </w:p>
        </w:tc>
        <w:tc>
          <w:tcPr>
            <w:tcW w:w="1230" w:type="dxa"/>
          </w:tcPr>
          <w:p w:rsidR="007C334B" w:rsidRPr="00FC595A" w:rsidRDefault="007C334B" w:rsidP="007C334B">
            <w:pPr>
              <w:jc w:val="center"/>
              <w:rPr>
                <w:sz w:val="26"/>
                <w:szCs w:val="26"/>
              </w:rPr>
            </w:pPr>
            <w:r>
              <w:rPr>
                <w:sz w:val="26"/>
                <w:szCs w:val="26"/>
              </w:rPr>
              <w:t>1276</w:t>
            </w:r>
          </w:p>
        </w:tc>
        <w:tc>
          <w:tcPr>
            <w:tcW w:w="1230" w:type="dxa"/>
          </w:tcPr>
          <w:p w:rsidR="007C334B" w:rsidRPr="00FC595A" w:rsidRDefault="007C334B" w:rsidP="007C334B">
            <w:pPr>
              <w:jc w:val="center"/>
              <w:rPr>
                <w:sz w:val="26"/>
                <w:szCs w:val="26"/>
              </w:rPr>
            </w:pPr>
            <w:r>
              <w:rPr>
                <w:sz w:val="26"/>
                <w:szCs w:val="26"/>
              </w:rPr>
              <w:t>1314</w:t>
            </w:r>
          </w:p>
        </w:tc>
      </w:tr>
      <w:tr w:rsidR="007C334B" w:rsidRPr="00FC595A" w:rsidTr="007C334B">
        <w:tc>
          <w:tcPr>
            <w:tcW w:w="7058" w:type="dxa"/>
          </w:tcPr>
          <w:p w:rsidR="007C334B" w:rsidRPr="00FC595A" w:rsidRDefault="007C334B" w:rsidP="007C334B">
            <w:pPr>
              <w:rPr>
                <w:sz w:val="26"/>
                <w:szCs w:val="26"/>
              </w:rPr>
            </w:pPr>
            <w:r w:rsidRPr="00FC595A">
              <w:rPr>
                <w:sz w:val="26"/>
                <w:szCs w:val="26"/>
              </w:rPr>
              <w:t>Індекс промислової продукції</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r>
              <w:rPr>
                <w:sz w:val="26"/>
                <w:szCs w:val="26"/>
              </w:rPr>
              <w:t>103,1</w:t>
            </w:r>
          </w:p>
        </w:tc>
        <w:tc>
          <w:tcPr>
            <w:tcW w:w="1230" w:type="dxa"/>
          </w:tcPr>
          <w:p w:rsidR="007C334B" w:rsidRPr="00FC595A" w:rsidRDefault="007C334B" w:rsidP="007C334B">
            <w:pPr>
              <w:jc w:val="center"/>
              <w:rPr>
                <w:sz w:val="26"/>
                <w:szCs w:val="26"/>
              </w:rPr>
            </w:pPr>
            <w:r>
              <w:rPr>
                <w:sz w:val="26"/>
                <w:szCs w:val="26"/>
              </w:rPr>
              <w:t>120,0</w:t>
            </w:r>
          </w:p>
        </w:tc>
        <w:tc>
          <w:tcPr>
            <w:tcW w:w="1230" w:type="dxa"/>
          </w:tcPr>
          <w:p w:rsidR="007C334B" w:rsidRPr="00FC595A" w:rsidRDefault="007C334B" w:rsidP="007C334B">
            <w:pPr>
              <w:jc w:val="center"/>
              <w:rPr>
                <w:sz w:val="26"/>
                <w:szCs w:val="26"/>
              </w:rPr>
            </w:pPr>
            <w:r>
              <w:rPr>
                <w:sz w:val="26"/>
                <w:szCs w:val="26"/>
              </w:rPr>
              <w:t>100,3</w:t>
            </w: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r>
              <w:rPr>
                <w:sz w:val="26"/>
                <w:szCs w:val="26"/>
              </w:rPr>
              <w:t>102,5</w:t>
            </w:r>
          </w:p>
        </w:tc>
        <w:tc>
          <w:tcPr>
            <w:tcW w:w="1230" w:type="dxa"/>
          </w:tcPr>
          <w:p w:rsidR="007C334B" w:rsidRPr="00FC595A" w:rsidRDefault="007C334B" w:rsidP="007C334B">
            <w:pPr>
              <w:jc w:val="center"/>
              <w:rPr>
                <w:sz w:val="26"/>
                <w:szCs w:val="26"/>
              </w:rPr>
            </w:pPr>
            <w:r>
              <w:rPr>
                <w:sz w:val="26"/>
                <w:szCs w:val="26"/>
              </w:rPr>
              <w:t>103,0</w:t>
            </w:r>
          </w:p>
        </w:tc>
      </w:tr>
      <w:tr w:rsidR="007C334B" w:rsidRPr="00FC595A" w:rsidTr="007C334B">
        <w:tc>
          <w:tcPr>
            <w:tcW w:w="7058" w:type="dxa"/>
          </w:tcPr>
          <w:p w:rsidR="007C334B" w:rsidRPr="00FC595A" w:rsidRDefault="007C334B" w:rsidP="007C334B">
            <w:pPr>
              <w:rPr>
                <w:sz w:val="26"/>
                <w:szCs w:val="26"/>
              </w:rPr>
            </w:pPr>
            <w:r w:rsidRPr="00FC595A">
              <w:rPr>
                <w:sz w:val="26"/>
                <w:szCs w:val="26"/>
              </w:rPr>
              <w:t>Обсяг продукції добувної промисловості у діючих цінах</w:t>
            </w:r>
          </w:p>
        </w:tc>
        <w:tc>
          <w:tcPr>
            <w:tcW w:w="1440" w:type="dxa"/>
          </w:tcPr>
          <w:p w:rsidR="007C334B" w:rsidRPr="00FC595A" w:rsidRDefault="007C334B" w:rsidP="007C334B">
            <w:pPr>
              <w:jc w:val="center"/>
              <w:rPr>
                <w:sz w:val="26"/>
                <w:szCs w:val="26"/>
              </w:rPr>
            </w:pPr>
            <w:r w:rsidRPr="00FC595A">
              <w:rPr>
                <w:sz w:val="26"/>
                <w:szCs w:val="26"/>
              </w:rPr>
              <w:t>тис. грн.</w:t>
            </w:r>
          </w:p>
        </w:tc>
        <w:tc>
          <w:tcPr>
            <w:tcW w:w="1229" w:type="dxa"/>
          </w:tcPr>
          <w:p w:rsidR="007C334B" w:rsidRPr="00FC595A" w:rsidRDefault="007C334B" w:rsidP="007C334B">
            <w:pPr>
              <w:jc w:val="center"/>
              <w:rPr>
                <w:sz w:val="26"/>
                <w:szCs w:val="26"/>
              </w:rPr>
            </w:pPr>
            <w:r>
              <w:rPr>
                <w:sz w:val="26"/>
                <w:szCs w:val="26"/>
              </w:rPr>
              <w:t>3442,3</w:t>
            </w:r>
          </w:p>
        </w:tc>
        <w:tc>
          <w:tcPr>
            <w:tcW w:w="1230" w:type="dxa"/>
          </w:tcPr>
          <w:p w:rsidR="007C334B" w:rsidRPr="00FC595A" w:rsidRDefault="007C334B" w:rsidP="007C334B">
            <w:pPr>
              <w:jc w:val="center"/>
              <w:rPr>
                <w:sz w:val="26"/>
                <w:szCs w:val="26"/>
              </w:rPr>
            </w:pPr>
            <w:r>
              <w:rPr>
                <w:sz w:val="26"/>
                <w:szCs w:val="26"/>
              </w:rPr>
              <w:t>3442,0</w:t>
            </w:r>
          </w:p>
        </w:tc>
        <w:tc>
          <w:tcPr>
            <w:tcW w:w="1230" w:type="dxa"/>
          </w:tcPr>
          <w:p w:rsidR="007C334B" w:rsidRPr="00FC595A" w:rsidRDefault="007C334B" w:rsidP="007C334B">
            <w:pPr>
              <w:jc w:val="center"/>
              <w:rPr>
                <w:sz w:val="26"/>
                <w:szCs w:val="26"/>
              </w:rPr>
            </w:pPr>
            <w:r>
              <w:rPr>
                <w:sz w:val="26"/>
                <w:szCs w:val="26"/>
              </w:rPr>
              <w:t>3445,0</w:t>
            </w:r>
          </w:p>
        </w:tc>
        <w:tc>
          <w:tcPr>
            <w:tcW w:w="1229" w:type="dxa"/>
          </w:tcPr>
          <w:p w:rsidR="007C334B" w:rsidRPr="00FC595A" w:rsidRDefault="007C334B" w:rsidP="007C334B">
            <w:pPr>
              <w:jc w:val="center"/>
              <w:rPr>
                <w:sz w:val="26"/>
                <w:szCs w:val="26"/>
              </w:rPr>
            </w:pPr>
            <w:r>
              <w:rPr>
                <w:sz w:val="26"/>
                <w:szCs w:val="26"/>
              </w:rPr>
              <w:t>100,1</w:t>
            </w:r>
          </w:p>
        </w:tc>
        <w:tc>
          <w:tcPr>
            <w:tcW w:w="1230" w:type="dxa"/>
          </w:tcPr>
          <w:p w:rsidR="007C334B" w:rsidRPr="00FC595A" w:rsidRDefault="007C334B" w:rsidP="007C334B">
            <w:pPr>
              <w:jc w:val="center"/>
              <w:rPr>
                <w:sz w:val="26"/>
                <w:szCs w:val="26"/>
              </w:rPr>
            </w:pPr>
            <w:r>
              <w:rPr>
                <w:sz w:val="26"/>
                <w:szCs w:val="26"/>
              </w:rPr>
              <w:t>3531,0</w:t>
            </w:r>
          </w:p>
        </w:tc>
        <w:tc>
          <w:tcPr>
            <w:tcW w:w="1230" w:type="dxa"/>
          </w:tcPr>
          <w:p w:rsidR="007C334B" w:rsidRPr="00FC595A" w:rsidRDefault="007C334B" w:rsidP="007C334B">
            <w:pPr>
              <w:jc w:val="center"/>
              <w:rPr>
                <w:sz w:val="26"/>
                <w:szCs w:val="26"/>
              </w:rPr>
            </w:pPr>
            <w:r>
              <w:rPr>
                <w:sz w:val="26"/>
                <w:szCs w:val="26"/>
              </w:rPr>
              <w:t>3637,0</w:t>
            </w:r>
          </w:p>
        </w:tc>
      </w:tr>
      <w:tr w:rsidR="007C334B" w:rsidRPr="00FC595A" w:rsidTr="007C334B">
        <w:tc>
          <w:tcPr>
            <w:tcW w:w="7058" w:type="dxa"/>
          </w:tcPr>
          <w:p w:rsidR="007C334B" w:rsidRPr="00FC595A" w:rsidRDefault="007C334B" w:rsidP="007C334B">
            <w:pPr>
              <w:rPr>
                <w:sz w:val="26"/>
                <w:szCs w:val="26"/>
              </w:rPr>
            </w:pPr>
            <w:r w:rsidRPr="00FC595A">
              <w:rPr>
                <w:sz w:val="26"/>
                <w:szCs w:val="26"/>
              </w:rPr>
              <w:t>у тому числі:</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добування паливно-енергетичних  корисних копалин</w:t>
            </w:r>
            <w:r w:rsidRPr="00FC595A">
              <w:rPr>
                <w:color w:val="FF0000"/>
                <w:sz w:val="26"/>
                <w:szCs w:val="26"/>
              </w:rPr>
              <w:t xml:space="preserve"> </w:t>
            </w:r>
          </w:p>
        </w:tc>
        <w:tc>
          <w:tcPr>
            <w:tcW w:w="1440" w:type="dxa"/>
          </w:tcPr>
          <w:p w:rsidR="007C334B" w:rsidRPr="00FC595A" w:rsidRDefault="007C334B" w:rsidP="007C334B">
            <w:pPr>
              <w:jc w:val="center"/>
              <w:rPr>
                <w:sz w:val="26"/>
                <w:szCs w:val="26"/>
              </w:rPr>
            </w:pPr>
            <w:r w:rsidRPr="00FC595A">
              <w:rPr>
                <w:sz w:val="26"/>
                <w:szCs w:val="26"/>
              </w:rPr>
              <w:t>тис. грн.</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добування корисних копалин, крім паливно-енергетичних</w:t>
            </w:r>
            <w:r w:rsidRPr="00FC595A">
              <w:rPr>
                <w:color w:val="FF0000"/>
                <w:sz w:val="26"/>
                <w:szCs w:val="26"/>
              </w:rPr>
              <w:t xml:space="preserve"> </w:t>
            </w:r>
          </w:p>
        </w:tc>
        <w:tc>
          <w:tcPr>
            <w:tcW w:w="1440" w:type="dxa"/>
          </w:tcPr>
          <w:p w:rsidR="007C334B" w:rsidRPr="00FC595A" w:rsidRDefault="007C334B" w:rsidP="007C334B">
            <w:pPr>
              <w:jc w:val="center"/>
              <w:rPr>
                <w:sz w:val="26"/>
                <w:szCs w:val="26"/>
              </w:rPr>
            </w:pPr>
            <w:r w:rsidRPr="00FC595A">
              <w:rPr>
                <w:sz w:val="26"/>
                <w:szCs w:val="26"/>
              </w:rPr>
              <w:t>тис. грн.</w:t>
            </w:r>
          </w:p>
        </w:tc>
        <w:tc>
          <w:tcPr>
            <w:tcW w:w="1229" w:type="dxa"/>
          </w:tcPr>
          <w:p w:rsidR="007C334B" w:rsidRPr="00FC595A" w:rsidRDefault="007C334B" w:rsidP="007C334B">
            <w:pPr>
              <w:jc w:val="center"/>
              <w:rPr>
                <w:sz w:val="26"/>
                <w:szCs w:val="26"/>
              </w:rPr>
            </w:pPr>
            <w:r>
              <w:rPr>
                <w:sz w:val="26"/>
                <w:szCs w:val="26"/>
              </w:rPr>
              <w:t>3442,3</w:t>
            </w:r>
          </w:p>
        </w:tc>
        <w:tc>
          <w:tcPr>
            <w:tcW w:w="1230" w:type="dxa"/>
          </w:tcPr>
          <w:p w:rsidR="007C334B" w:rsidRPr="00FC595A" w:rsidRDefault="007C334B" w:rsidP="007C334B">
            <w:pPr>
              <w:jc w:val="center"/>
              <w:rPr>
                <w:sz w:val="26"/>
                <w:szCs w:val="26"/>
              </w:rPr>
            </w:pPr>
            <w:r>
              <w:rPr>
                <w:sz w:val="26"/>
                <w:szCs w:val="26"/>
              </w:rPr>
              <w:t>3442,0</w:t>
            </w:r>
          </w:p>
        </w:tc>
        <w:tc>
          <w:tcPr>
            <w:tcW w:w="1230" w:type="dxa"/>
          </w:tcPr>
          <w:p w:rsidR="007C334B" w:rsidRPr="00FC595A" w:rsidRDefault="007C334B" w:rsidP="007C334B">
            <w:pPr>
              <w:jc w:val="center"/>
              <w:rPr>
                <w:sz w:val="26"/>
                <w:szCs w:val="26"/>
              </w:rPr>
            </w:pPr>
            <w:r>
              <w:rPr>
                <w:sz w:val="26"/>
                <w:szCs w:val="26"/>
              </w:rPr>
              <w:t>3445,0</w:t>
            </w:r>
          </w:p>
        </w:tc>
        <w:tc>
          <w:tcPr>
            <w:tcW w:w="1229" w:type="dxa"/>
          </w:tcPr>
          <w:p w:rsidR="007C334B" w:rsidRPr="00FC595A" w:rsidRDefault="007C334B" w:rsidP="007C334B">
            <w:pPr>
              <w:jc w:val="center"/>
              <w:rPr>
                <w:sz w:val="26"/>
                <w:szCs w:val="26"/>
              </w:rPr>
            </w:pPr>
            <w:r>
              <w:rPr>
                <w:sz w:val="26"/>
                <w:szCs w:val="26"/>
              </w:rPr>
              <w:t>100,1</w:t>
            </w:r>
          </w:p>
        </w:tc>
        <w:tc>
          <w:tcPr>
            <w:tcW w:w="1230" w:type="dxa"/>
          </w:tcPr>
          <w:p w:rsidR="007C334B" w:rsidRPr="00FC595A" w:rsidRDefault="007C334B" w:rsidP="007C334B">
            <w:pPr>
              <w:jc w:val="center"/>
              <w:rPr>
                <w:sz w:val="26"/>
                <w:szCs w:val="26"/>
              </w:rPr>
            </w:pPr>
            <w:r>
              <w:rPr>
                <w:sz w:val="26"/>
                <w:szCs w:val="26"/>
              </w:rPr>
              <w:t>3531,0</w:t>
            </w:r>
          </w:p>
        </w:tc>
        <w:tc>
          <w:tcPr>
            <w:tcW w:w="1230" w:type="dxa"/>
          </w:tcPr>
          <w:p w:rsidR="007C334B" w:rsidRPr="00FC595A" w:rsidRDefault="007C334B" w:rsidP="007C334B">
            <w:pPr>
              <w:jc w:val="center"/>
              <w:rPr>
                <w:sz w:val="26"/>
                <w:szCs w:val="26"/>
              </w:rPr>
            </w:pPr>
            <w:r>
              <w:rPr>
                <w:sz w:val="26"/>
                <w:szCs w:val="26"/>
              </w:rPr>
              <w:t>3637,0</w:t>
            </w:r>
          </w:p>
        </w:tc>
      </w:tr>
      <w:tr w:rsidR="007C334B" w:rsidRPr="00FC595A" w:rsidTr="007C334B">
        <w:tc>
          <w:tcPr>
            <w:tcW w:w="7058" w:type="dxa"/>
          </w:tcPr>
          <w:p w:rsidR="007C334B" w:rsidRPr="00FC595A" w:rsidRDefault="007C334B" w:rsidP="007C334B">
            <w:pPr>
              <w:rPr>
                <w:sz w:val="26"/>
                <w:szCs w:val="26"/>
              </w:rPr>
            </w:pPr>
            <w:r w:rsidRPr="00FC595A">
              <w:rPr>
                <w:sz w:val="26"/>
                <w:szCs w:val="26"/>
              </w:rPr>
              <w:t>Обсяг продукції переробної промисловості у діючих цінах</w:t>
            </w:r>
          </w:p>
        </w:tc>
        <w:tc>
          <w:tcPr>
            <w:tcW w:w="1440" w:type="dxa"/>
          </w:tcPr>
          <w:p w:rsidR="007C334B" w:rsidRPr="00FC595A" w:rsidRDefault="007C334B" w:rsidP="007C334B">
            <w:pPr>
              <w:jc w:val="center"/>
              <w:rPr>
                <w:sz w:val="26"/>
                <w:szCs w:val="26"/>
              </w:rPr>
            </w:pPr>
            <w:r w:rsidRPr="00FC595A">
              <w:rPr>
                <w:sz w:val="26"/>
                <w:szCs w:val="26"/>
              </w:rPr>
              <w:t>тис. грн.</w:t>
            </w:r>
          </w:p>
        </w:tc>
        <w:tc>
          <w:tcPr>
            <w:tcW w:w="1229" w:type="dxa"/>
          </w:tcPr>
          <w:p w:rsidR="007C334B" w:rsidRPr="00FC595A" w:rsidRDefault="007C334B" w:rsidP="007C334B">
            <w:pPr>
              <w:jc w:val="center"/>
              <w:rPr>
                <w:sz w:val="26"/>
                <w:szCs w:val="26"/>
              </w:rPr>
            </w:pPr>
            <w:r>
              <w:rPr>
                <w:sz w:val="26"/>
                <w:szCs w:val="26"/>
              </w:rPr>
              <w:t>93064,0</w:t>
            </w:r>
          </w:p>
        </w:tc>
        <w:tc>
          <w:tcPr>
            <w:tcW w:w="1230" w:type="dxa"/>
          </w:tcPr>
          <w:p w:rsidR="007C334B" w:rsidRPr="00FC595A" w:rsidRDefault="007C334B" w:rsidP="007C334B">
            <w:pPr>
              <w:jc w:val="center"/>
              <w:rPr>
                <w:sz w:val="26"/>
                <w:szCs w:val="26"/>
              </w:rPr>
            </w:pPr>
            <w:r>
              <w:rPr>
                <w:sz w:val="26"/>
                <w:szCs w:val="26"/>
              </w:rPr>
              <w:t>112366,0</w:t>
            </w:r>
          </w:p>
        </w:tc>
        <w:tc>
          <w:tcPr>
            <w:tcW w:w="1230" w:type="dxa"/>
          </w:tcPr>
          <w:p w:rsidR="007C334B" w:rsidRPr="00FC595A" w:rsidRDefault="007C334B" w:rsidP="007C334B">
            <w:pPr>
              <w:jc w:val="center"/>
              <w:rPr>
                <w:sz w:val="26"/>
                <w:szCs w:val="26"/>
              </w:rPr>
            </w:pPr>
            <w:r>
              <w:rPr>
                <w:sz w:val="26"/>
                <w:szCs w:val="26"/>
              </w:rPr>
              <w:t>112710,4</w:t>
            </w:r>
          </w:p>
        </w:tc>
        <w:tc>
          <w:tcPr>
            <w:tcW w:w="1229" w:type="dxa"/>
          </w:tcPr>
          <w:p w:rsidR="007C334B" w:rsidRPr="00FC595A" w:rsidRDefault="007C334B" w:rsidP="007C334B">
            <w:pPr>
              <w:jc w:val="center"/>
              <w:rPr>
                <w:sz w:val="26"/>
                <w:szCs w:val="26"/>
              </w:rPr>
            </w:pPr>
            <w:r>
              <w:rPr>
                <w:sz w:val="26"/>
                <w:szCs w:val="26"/>
              </w:rPr>
              <w:t>100,3</w:t>
            </w:r>
          </w:p>
        </w:tc>
        <w:tc>
          <w:tcPr>
            <w:tcW w:w="1230" w:type="dxa"/>
          </w:tcPr>
          <w:p w:rsidR="007C334B" w:rsidRPr="00FC595A" w:rsidRDefault="007C334B" w:rsidP="007C334B">
            <w:pPr>
              <w:jc w:val="center"/>
              <w:rPr>
                <w:sz w:val="26"/>
                <w:szCs w:val="26"/>
              </w:rPr>
            </w:pPr>
            <w:r>
              <w:rPr>
                <w:sz w:val="26"/>
                <w:szCs w:val="26"/>
              </w:rPr>
              <w:t>115528,3</w:t>
            </w:r>
          </w:p>
        </w:tc>
        <w:tc>
          <w:tcPr>
            <w:tcW w:w="1230" w:type="dxa"/>
          </w:tcPr>
          <w:p w:rsidR="007C334B" w:rsidRPr="00FC595A" w:rsidRDefault="007C334B" w:rsidP="007C334B">
            <w:pPr>
              <w:jc w:val="center"/>
              <w:rPr>
                <w:sz w:val="26"/>
                <w:szCs w:val="26"/>
              </w:rPr>
            </w:pPr>
            <w:r>
              <w:rPr>
                <w:sz w:val="26"/>
                <w:szCs w:val="26"/>
              </w:rPr>
              <w:t>118994,1</w:t>
            </w:r>
          </w:p>
        </w:tc>
      </w:tr>
      <w:tr w:rsidR="007C334B" w:rsidRPr="00FC595A" w:rsidTr="007C334B">
        <w:tc>
          <w:tcPr>
            <w:tcW w:w="7058" w:type="dxa"/>
          </w:tcPr>
          <w:p w:rsidR="007C334B" w:rsidRPr="00FC595A" w:rsidRDefault="007C334B" w:rsidP="007C334B">
            <w:pPr>
              <w:rPr>
                <w:sz w:val="26"/>
                <w:szCs w:val="26"/>
              </w:rPr>
            </w:pPr>
            <w:r w:rsidRPr="00FC595A">
              <w:rPr>
                <w:sz w:val="26"/>
                <w:szCs w:val="26"/>
              </w:rPr>
              <w:t>у тому числі:</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виробництво харчових продуктів, напоїв та </w:t>
            </w:r>
            <w:r w:rsidRPr="00FC595A">
              <w:rPr>
                <w:color w:val="000000"/>
                <w:sz w:val="26"/>
                <w:szCs w:val="26"/>
              </w:rPr>
              <w:t>тютюнових виробів</w:t>
            </w:r>
            <w:r w:rsidRPr="00FC595A">
              <w:rPr>
                <w:color w:val="FF0000"/>
                <w:sz w:val="26"/>
                <w:szCs w:val="26"/>
              </w:rPr>
              <w:t xml:space="preserve"> </w:t>
            </w:r>
          </w:p>
        </w:tc>
        <w:tc>
          <w:tcPr>
            <w:tcW w:w="1440" w:type="dxa"/>
          </w:tcPr>
          <w:p w:rsidR="007C334B" w:rsidRPr="00FC595A" w:rsidRDefault="007C334B" w:rsidP="007C334B">
            <w:pPr>
              <w:jc w:val="center"/>
              <w:rPr>
                <w:sz w:val="26"/>
                <w:szCs w:val="26"/>
              </w:rPr>
            </w:pPr>
            <w:r w:rsidRPr="00FC595A">
              <w:rPr>
                <w:sz w:val="26"/>
                <w:szCs w:val="26"/>
              </w:rPr>
              <w:t>тис. грн.</w:t>
            </w:r>
          </w:p>
        </w:tc>
        <w:tc>
          <w:tcPr>
            <w:tcW w:w="1229" w:type="dxa"/>
          </w:tcPr>
          <w:p w:rsidR="007C334B" w:rsidRPr="00FC595A" w:rsidRDefault="007C334B" w:rsidP="007C334B">
            <w:pPr>
              <w:jc w:val="center"/>
              <w:rPr>
                <w:sz w:val="26"/>
                <w:szCs w:val="26"/>
              </w:rPr>
            </w:pPr>
            <w:r>
              <w:rPr>
                <w:sz w:val="26"/>
                <w:szCs w:val="26"/>
              </w:rPr>
              <w:t>2836,7</w:t>
            </w:r>
          </w:p>
        </w:tc>
        <w:tc>
          <w:tcPr>
            <w:tcW w:w="1230" w:type="dxa"/>
          </w:tcPr>
          <w:p w:rsidR="007C334B" w:rsidRPr="00FC595A" w:rsidRDefault="007C334B" w:rsidP="007C334B">
            <w:pPr>
              <w:jc w:val="center"/>
              <w:rPr>
                <w:sz w:val="26"/>
                <w:szCs w:val="26"/>
              </w:rPr>
            </w:pPr>
            <w:r>
              <w:rPr>
                <w:sz w:val="26"/>
                <w:szCs w:val="26"/>
              </w:rPr>
              <w:t>2908,0</w:t>
            </w:r>
          </w:p>
        </w:tc>
        <w:tc>
          <w:tcPr>
            <w:tcW w:w="1230" w:type="dxa"/>
          </w:tcPr>
          <w:p w:rsidR="007C334B" w:rsidRPr="00FC595A" w:rsidRDefault="007C334B" w:rsidP="007C334B">
            <w:pPr>
              <w:jc w:val="center"/>
              <w:rPr>
                <w:sz w:val="26"/>
                <w:szCs w:val="26"/>
              </w:rPr>
            </w:pPr>
            <w:r>
              <w:rPr>
                <w:sz w:val="26"/>
                <w:szCs w:val="26"/>
              </w:rPr>
              <w:t>2917</w:t>
            </w:r>
          </w:p>
        </w:tc>
        <w:tc>
          <w:tcPr>
            <w:tcW w:w="1229" w:type="dxa"/>
          </w:tcPr>
          <w:p w:rsidR="007C334B" w:rsidRPr="00FC595A" w:rsidRDefault="007C334B" w:rsidP="007C334B">
            <w:pPr>
              <w:jc w:val="center"/>
              <w:rPr>
                <w:sz w:val="26"/>
                <w:szCs w:val="26"/>
              </w:rPr>
            </w:pPr>
            <w:r>
              <w:rPr>
                <w:sz w:val="26"/>
                <w:szCs w:val="26"/>
              </w:rPr>
              <w:t>100,3</w:t>
            </w:r>
          </w:p>
        </w:tc>
        <w:tc>
          <w:tcPr>
            <w:tcW w:w="1230" w:type="dxa"/>
          </w:tcPr>
          <w:p w:rsidR="007C334B" w:rsidRPr="00FC595A" w:rsidRDefault="007C334B" w:rsidP="007C334B">
            <w:pPr>
              <w:jc w:val="center"/>
              <w:rPr>
                <w:sz w:val="26"/>
                <w:szCs w:val="26"/>
              </w:rPr>
            </w:pPr>
            <w:r>
              <w:rPr>
                <w:sz w:val="26"/>
                <w:szCs w:val="26"/>
              </w:rPr>
              <w:t>2990,0</w:t>
            </w:r>
          </w:p>
        </w:tc>
        <w:tc>
          <w:tcPr>
            <w:tcW w:w="1230" w:type="dxa"/>
          </w:tcPr>
          <w:p w:rsidR="007C334B" w:rsidRPr="00FC595A" w:rsidRDefault="007C334B" w:rsidP="007C334B">
            <w:pPr>
              <w:jc w:val="center"/>
              <w:rPr>
                <w:sz w:val="26"/>
                <w:szCs w:val="26"/>
              </w:rPr>
            </w:pPr>
            <w:r>
              <w:rPr>
                <w:sz w:val="26"/>
                <w:szCs w:val="26"/>
              </w:rPr>
              <w:t>3078,0</w:t>
            </w:r>
          </w:p>
        </w:tc>
      </w:tr>
      <w:tr w:rsidR="007C334B" w:rsidRPr="00FC595A" w:rsidTr="007C334B">
        <w:tc>
          <w:tcPr>
            <w:tcW w:w="7058" w:type="dxa"/>
          </w:tcPr>
          <w:p w:rsidR="007C334B" w:rsidRPr="00FC595A" w:rsidRDefault="007C334B" w:rsidP="007C334B">
            <w:pPr>
              <w:rPr>
                <w:sz w:val="26"/>
                <w:szCs w:val="26"/>
              </w:rPr>
            </w:pPr>
            <w:r w:rsidRPr="00FC595A">
              <w:rPr>
                <w:sz w:val="26"/>
                <w:szCs w:val="26"/>
              </w:rPr>
              <w:t>легка промисловість</w:t>
            </w:r>
          </w:p>
        </w:tc>
        <w:tc>
          <w:tcPr>
            <w:tcW w:w="1440" w:type="dxa"/>
          </w:tcPr>
          <w:p w:rsidR="007C334B" w:rsidRPr="00FC595A" w:rsidRDefault="007C334B" w:rsidP="007C334B">
            <w:pPr>
              <w:jc w:val="center"/>
              <w:rPr>
                <w:sz w:val="26"/>
                <w:szCs w:val="26"/>
              </w:rPr>
            </w:pPr>
            <w:r w:rsidRPr="00FC595A">
              <w:rPr>
                <w:sz w:val="26"/>
                <w:szCs w:val="26"/>
              </w:rPr>
              <w:t>тис. грн.</w:t>
            </w:r>
          </w:p>
        </w:tc>
        <w:tc>
          <w:tcPr>
            <w:tcW w:w="1229" w:type="dxa"/>
          </w:tcPr>
          <w:p w:rsidR="007C334B" w:rsidRPr="00FC595A" w:rsidRDefault="007C334B" w:rsidP="007C334B">
            <w:pPr>
              <w:jc w:val="center"/>
              <w:rPr>
                <w:sz w:val="26"/>
                <w:szCs w:val="26"/>
              </w:rPr>
            </w:pPr>
            <w:r>
              <w:rPr>
                <w:sz w:val="26"/>
                <w:szCs w:val="26"/>
              </w:rPr>
              <w:t>4708,8</w:t>
            </w:r>
          </w:p>
        </w:tc>
        <w:tc>
          <w:tcPr>
            <w:tcW w:w="1230" w:type="dxa"/>
          </w:tcPr>
          <w:p w:rsidR="007C334B" w:rsidRPr="00FC595A" w:rsidRDefault="007C334B" w:rsidP="007C334B">
            <w:pPr>
              <w:jc w:val="center"/>
              <w:rPr>
                <w:sz w:val="26"/>
                <w:szCs w:val="26"/>
              </w:rPr>
            </w:pPr>
            <w:r>
              <w:rPr>
                <w:sz w:val="26"/>
                <w:szCs w:val="26"/>
              </w:rPr>
              <w:t>4700,0</w:t>
            </w:r>
          </w:p>
        </w:tc>
        <w:tc>
          <w:tcPr>
            <w:tcW w:w="1230" w:type="dxa"/>
          </w:tcPr>
          <w:p w:rsidR="007C334B" w:rsidRPr="00FC595A" w:rsidRDefault="007C334B" w:rsidP="007C334B">
            <w:pPr>
              <w:jc w:val="center"/>
              <w:rPr>
                <w:sz w:val="26"/>
                <w:szCs w:val="26"/>
              </w:rPr>
            </w:pPr>
            <w:r>
              <w:rPr>
                <w:sz w:val="26"/>
                <w:szCs w:val="26"/>
              </w:rPr>
              <w:t>4714,0</w:t>
            </w:r>
          </w:p>
        </w:tc>
        <w:tc>
          <w:tcPr>
            <w:tcW w:w="1229" w:type="dxa"/>
          </w:tcPr>
          <w:p w:rsidR="007C334B" w:rsidRPr="00FC595A" w:rsidRDefault="007C334B" w:rsidP="007C334B">
            <w:pPr>
              <w:jc w:val="center"/>
              <w:rPr>
                <w:sz w:val="26"/>
                <w:szCs w:val="26"/>
              </w:rPr>
            </w:pPr>
            <w:r>
              <w:rPr>
                <w:sz w:val="26"/>
                <w:szCs w:val="26"/>
              </w:rPr>
              <w:t>100,3</w:t>
            </w:r>
          </w:p>
        </w:tc>
        <w:tc>
          <w:tcPr>
            <w:tcW w:w="1230" w:type="dxa"/>
          </w:tcPr>
          <w:p w:rsidR="007C334B" w:rsidRPr="00FC595A" w:rsidRDefault="007C334B" w:rsidP="007C334B">
            <w:pPr>
              <w:jc w:val="center"/>
              <w:rPr>
                <w:sz w:val="26"/>
                <w:szCs w:val="26"/>
              </w:rPr>
            </w:pPr>
            <w:r>
              <w:rPr>
                <w:sz w:val="26"/>
                <w:szCs w:val="26"/>
              </w:rPr>
              <w:t>4832,0</w:t>
            </w:r>
          </w:p>
        </w:tc>
        <w:tc>
          <w:tcPr>
            <w:tcW w:w="1230" w:type="dxa"/>
          </w:tcPr>
          <w:p w:rsidR="007C334B" w:rsidRPr="00FC595A" w:rsidRDefault="007C334B" w:rsidP="007C334B">
            <w:pPr>
              <w:jc w:val="center"/>
              <w:rPr>
                <w:sz w:val="26"/>
                <w:szCs w:val="26"/>
              </w:rPr>
            </w:pPr>
            <w:r>
              <w:rPr>
                <w:sz w:val="26"/>
                <w:szCs w:val="26"/>
              </w:rPr>
              <w:t>4977,0</w:t>
            </w:r>
          </w:p>
        </w:tc>
      </w:tr>
      <w:tr w:rsidR="007C334B" w:rsidRPr="00FC595A" w:rsidTr="007C334B">
        <w:tc>
          <w:tcPr>
            <w:tcW w:w="7058" w:type="dxa"/>
          </w:tcPr>
          <w:p w:rsidR="007C334B" w:rsidRPr="00FC595A" w:rsidRDefault="007C334B" w:rsidP="007C334B">
            <w:pPr>
              <w:rPr>
                <w:sz w:val="26"/>
                <w:szCs w:val="26"/>
              </w:rPr>
            </w:pPr>
            <w:r w:rsidRPr="00FC595A">
              <w:rPr>
                <w:sz w:val="26"/>
                <w:szCs w:val="26"/>
              </w:rPr>
              <w:t>оброблення деревини та виробництво виробів з деревини, крім меблів</w:t>
            </w:r>
          </w:p>
        </w:tc>
        <w:tc>
          <w:tcPr>
            <w:tcW w:w="1440" w:type="dxa"/>
          </w:tcPr>
          <w:p w:rsidR="007C334B" w:rsidRPr="00FC595A" w:rsidRDefault="007C334B" w:rsidP="007C334B">
            <w:pPr>
              <w:jc w:val="center"/>
              <w:rPr>
                <w:sz w:val="26"/>
                <w:szCs w:val="26"/>
              </w:rPr>
            </w:pPr>
            <w:r w:rsidRPr="00FC595A">
              <w:rPr>
                <w:sz w:val="26"/>
                <w:szCs w:val="26"/>
              </w:rPr>
              <w:t>тис. грн.</w:t>
            </w:r>
          </w:p>
        </w:tc>
        <w:tc>
          <w:tcPr>
            <w:tcW w:w="1229" w:type="dxa"/>
          </w:tcPr>
          <w:p w:rsidR="007C334B" w:rsidRPr="00FC595A" w:rsidRDefault="007C334B" w:rsidP="007C334B">
            <w:pPr>
              <w:jc w:val="center"/>
              <w:rPr>
                <w:sz w:val="26"/>
                <w:szCs w:val="26"/>
              </w:rPr>
            </w:pPr>
            <w:r>
              <w:rPr>
                <w:sz w:val="26"/>
                <w:szCs w:val="26"/>
              </w:rPr>
              <w:t>17656,6</w:t>
            </w:r>
          </w:p>
        </w:tc>
        <w:tc>
          <w:tcPr>
            <w:tcW w:w="1230" w:type="dxa"/>
          </w:tcPr>
          <w:p w:rsidR="007C334B" w:rsidRPr="00FC595A" w:rsidRDefault="007C334B" w:rsidP="007C334B">
            <w:pPr>
              <w:jc w:val="center"/>
              <w:rPr>
                <w:sz w:val="26"/>
                <w:szCs w:val="26"/>
              </w:rPr>
            </w:pPr>
            <w:r>
              <w:rPr>
                <w:sz w:val="26"/>
                <w:szCs w:val="26"/>
              </w:rPr>
              <w:t>20305,0</w:t>
            </w:r>
          </w:p>
        </w:tc>
        <w:tc>
          <w:tcPr>
            <w:tcW w:w="1230" w:type="dxa"/>
          </w:tcPr>
          <w:p w:rsidR="007C334B" w:rsidRPr="00FC595A" w:rsidRDefault="007C334B" w:rsidP="007C334B">
            <w:pPr>
              <w:jc w:val="center"/>
              <w:rPr>
                <w:sz w:val="26"/>
                <w:szCs w:val="26"/>
              </w:rPr>
            </w:pPr>
            <w:r>
              <w:rPr>
                <w:sz w:val="26"/>
                <w:szCs w:val="26"/>
              </w:rPr>
              <w:t>20366,0</w:t>
            </w:r>
          </w:p>
        </w:tc>
        <w:tc>
          <w:tcPr>
            <w:tcW w:w="1229" w:type="dxa"/>
          </w:tcPr>
          <w:p w:rsidR="007C334B" w:rsidRPr="00FC595A" w:rsidRDefault="007C334B" w:rsidP="007C334B">
            <w:pPr>
              <w:jc w:val="center"/>
              <w:rPr>
                <w:sz w:val="26"/>
                <w:szCs w:val="26"/>
              </w:rPr>
            </w:pPr>
            <w:r>
              <w:rPr>
                <w:sz w:val="26"/>
                <w:szCs w:val="26"/>
              </w:rPr>
              <w:t>100,3</w:t>
            </w:r>
          </w:p>
        </w:tc>
        <w:tc>
          <w:tcPr>
            <w:tcW w:w="1230" w:type="dxa"/>
          </w:tcPr>
          <w:p w:rsidR="007C334B" w:rsidRPr="00FC595A" w:rsidRDefault="007C334B" w:rsidP="007C334B">
            <w:pPr>
              <w:jc w:val="center"/>
              <w:rPr>
                <w:sz w:val="26"/>
                <w:szCs w:val="26"/>
              </w:rPr>
            </w:pPr>
            <w:r>
              <w:rPr>
                <w:sz w:val="26"/>
                <w:szCs w:val="26"/>
              </w:rPr>
              <w:t>20875,0</w:t>
            </w:r>
          </w:p>
        </w:tc>
        <w:tc>
          <w:tcPr>
            <w:tcW w:w="1230" w:type="dxa"/>
          </w:tcPr>
          <w:p w:rsidR="007C334B" w:rsidRPr="00FC595A" w:rsidRDefault="007C334B" w:rsidP="007C334B">
            <w:pPr>
              <w:jc w:val="center"/>
              <w:rPr>
                <w:sz w:val="26"/>
                <w:szCs w:val="26"/>
              </w:rPr>
            </w:pPr>
            <w:r>
              <w:rPr>
                <w:sz w:val="26"/>
                <w:szCs w:val="26"/>
              </w:rPr>
              <w:t>21501,0</w:t>
            </w:r>
          </w:p>
        </w:tc>
      </w:tr>
      <w:tr w:rsidR="007C334B" w:rsidRPr="00FC595A" w:rsidTr="007C334B">
        <w:tc>
          <w:tcPr>
            <w:tcW w:w="7058" w:type="dxa"/>
          </w:tcPr>
          <w:p w:rsidR="007C334B" w:rsidRPr="00FC595A" w:rsidRDefault="007C334B" w:rsidP="007C334B">
            <w:pPr>
              <w:rPr>
                <w:sz w:val="26"/>
                <w:szCs w:val="26"/>
              </w:rPr>
            </w:pPr>
            <w:r w:rsidRPr="00FC595A">
              <w:rPr>
                <w:sz w:val="26"/>
                <w:szCs w:val="26"/>
              </w:rPr>
              <w:t>целюлозно-паперове виробництво , видавнича діяльність</w:t>
            </w:r>
          </w:p>
        </w:tc>
        <w:tc>
          <w:tcPr>
            <w:tcW w:w="1440" w:type="dxa"/>
          </w:tcPr>
          <w:p w:rsidR="007C334B" w:rsidRPr="00FC595A" w:rsidRDefault="007C334B" w:rsidP="007C334B">
            <w:pPr>
              <w:jc w:val="center"/>
              <w:rPr>
                <w:sz w:val="26"/>
                <w:szCs w:val="26"/>
              </w:rPr>
            </w:pPr>
            <w:r w:rsidRPr="00FC595A">
              <w:rPr>
                <w:sz w:val="26"/>
                <w:szCs w:val="26"/>
              </w:rPr>
              <w:t>тис. грн.</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виробництво коксу, продуктів нафтопереробки та ядерного палива </w:t>
            </w:r>
          </w:p>
        </w:tc>
        <w:tc>
          <w:tcPr>
            <w:tcW w:w="1440" w:type="dxa"/>
          </w:tcPr>
          <w:p w:rsidR="007C334B" w:rsidRPr="00FC595A" w:rsidRDefault="007C334B" w:rsidP="007C334B">
            <w:pPr>
              <w:jc w:val="center"/>
              <w:rPr>
                <w:sz w:val="26"/>
                <w:szCs w:val="26"/>
              </w:rPr>
            </w:pPr>
            <w:r w:rsidRPr="00FC595A">
              <w:rPr>
                <w:sz w:val="26"/>
                <w:szCs w:val="26"/>
              </w:rPr>
              <w:t>тис. грн.</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хімічна та нафтохімічна промисловість</w:t>
            </w:r>
          </w:p>
        </w:tc>
        <w:tc>
          <w:tcPr>
            <w:tcW w:w="1440" w:type="dxa"/>
          </w:tcPr>
          <w:p w:rsidR="007C334B" w:rsidRPr="00FC595A" w:rsidRDefault="007C334B" w:rsidP="007C334B">
            <w:pPr>
              <w:jc w:val="center"/>
              <w:rPr>
                <w:sz w:val="26"/>
                <w:szCs w:val="26"/>
              </w:rPr>
            </w:pPr>
            <w:r w:rsidRPr="00FC595A">
              <w:rPr>
                <w:sz w:val="26"/>
                <w:szCs w:val="26"/>
              </w:rPr>
              <w:t>тис. грн.</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виробництво іншої неметалевої мінеральної продукції </w:t>
            </w:r>
          </w:p>
        </w:tc>
        <w:tc>
          <w:tcPr>
            <w:tcW w:w="1440" w:type="dxa"/>
          </w:tcPr>
          <w:p w:rsidR="007C334B" w:rsidRPr="00FC595A" w:rsidRDefault="007C334B" w:rsidP="007C334B">
            <w:pPr>
              <w:jc w:val="center"/>
              <w:rPr>
                <w:sz w:val="26"/>
                <w:szCs w:val="26"/>
              </w:rPr>
            </w:pPr>
            <w:r w:rsidRPr="00FC595A">
              <w:rPr>
                <w:sz w:val="26"/>
                <w:szCs w:val="26"/>
              </w:rPr>
              <w:t>тис. грн.</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металургійне виробництво та виробництво готових металевих виробів</w:t>
            </w:r>
          </w:p>
        </w:tc>
        <w:tc>
          <w:tcPr>
            <w:tcW w:w="1440" w:type="dxa"/>
          </w:tcPr>
          <w:p w:rsidR="007C334B" w:rsidRPr="00FC595A" w:rsidRDefault="007C334B" w:rsidP="007C334B">
            <w:pPr>
              <w:jc w:val="center"/>
              <w:rPr>
                <w:sz w:val="26"/>
                <w:szCs w:val="26"/>
              </w:rPr>
            </w:pPr>
            <w:r w:rsidRPr="00FC595A">
              <w:rPr>
                <w:sz w:val="26"/>
                <w:szCs w:val="26"/>
              </w:rPr>
              <w:t>тис. грн.</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машинобудування</w:t>
            </w:r>
          </w:p>
        </w:tc>
        <w:tc>
          <w:tcPr>
            <w:tcW w:w="1440" w:type="dxa"/>
          </w:tcPr>
          <w:p w:rsidR="007C334B" w:rsidRPr="00FC595A" w:rsidRDefault="007C334B" w:rsidP="007C334B">
            <w:pPr>
              <w:jc w:val="center"/>
              <w:rPr>
                <w:sz w:val="26"/>
                <w:szCs w:val="26"/>
              </w:rPr>
            </w:pPr>
            <w:r w:rsidRPr="00FC595A">
              <w:rPr>
                <w:sz w:val="26"/>
                <w:szCs w:val="26"/>
              </w:rPr>
              <w:t>тис. грн.</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Виробництво та розподілення електроенергії, газу та води </w:t>
            </w:r>
          </w:p>
        </w:tc>
        <w:tc>
          <w:tcPr>
            <w:tcW w:w="1440" w:type="dxa"/>
          </w:tcPr>
          <w:p w:rsidR="007C334B" w:rsidRPr="00FC595A" w:rsidRDefault="007C334B" w:rsidP="007C334B">
            <w:pPr>
              <w:jc w:val="center"/>
              <w:rPr>
                <w:sz w:val="26"/>
                <w:szCs w:val="26"/>
              </w:rPr>
            </w:pPr>
            <w:r w:rsidRPr="00FC595A">
              <w:rPr>
                <w:sz w:val="26"/>
                <w:szCs w:val="26"/>
              </w:rPr>
              <w:t>тис. грн.</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Валова продукція сільського господарства по господар</w:t>
            </w:r>
            <w:r>
              <w:rPr>
                <w:sz w:val="26"/>
                <w:szCs w:val="26"/>
              </w:rPr>
              <w:t>ствах усіх категорій у цінах 2010</w:t>
            </w:r>
            <w:r w:rsidRPr="00FC595A">
              <w:rPr>
                <w:sz w:val="26"/>
                <w:szCs w:val="26"/>
              </w:rPr>
              <w:t xml:space="preserve"> року-всього</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у тому числі на душу населення</w:t>
            </w:r>
          </w:p>
        </w:tc>
        <w:tc>
          <w:tcPr>
            <w:tcW w:w="1440" w:type="dxa"/>
          </w:tcPr>
          <w:p w:rsidR="007C334B" w:rsidRPr="00FC595A" w:rsidRDefault="007C334B" w:rsidP="007C334B">
            <w:pPr>
              <w:jc w:val="center"/>
              <w:rPr>
                <w:sz w:val="26"/>
                <w:szCs w:val="26"/>
              </w:rPr>
            </w:pPr>
            <w:r w:rsidRPr="00FC595A">
              <w:rPr>
                <w:sz w:val="26"/>
                <w:szCs w:val="26"/>
              </w:rPr>
              <w:t>грн.</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Валова сільськогосподарська продукція в усіх категоріях господарств у % до відповідного року</w:t>
            </w:r>
          </w:p>
        </w:tc>
        <w:tc>
          <w:tcPr>
            <w:tcW w:w="1440" w:type="dxa"/>
            <w:vAlign w:val="center"/>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vAlign w:val="center"/>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Виробництво валової продукції рослинництва </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vAlign w:val="center"/>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Виробництво валової продукції рослинництва у % до попереднього року</w:t>
            </w:r>
          </w:p>
        </w:tc>
        <w:tc>
          <w:tcPr>
            <w:tcW w:w="1440" w:type="dxa"/>
            <w:vAlign w:val="center"/>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vAlign w:val="center"/>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Виробництво продукції рослинництва:</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c>
          <w:tcPr>
            <w:tcW w:w="1229" w:type="dxa"/>
            <w:vAlign w:val="center"/>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зернові та зернобобові</w:t>
            </w:r>
          </w:p>
        </w:tc>
        <w:tc>
          <w:tcPr>
            <w:tcW w:w="1440" w:type="dxa"/>
          </w:tcPr>
          <w:p w:rsidR="007C334B" w:rsidRPr="00FC595A" w:rsidRDefault="007C334B" w:rsidP="007C334B">
            <w:pPr>
              <w:jc w:val="center"/>
              <w:rPr>
                <w:sz w:val="26"/>
                <w:szCs w:val="26"/>
              </w:rPr>
            </w:pPr>
            <w:r w:rsidRPr="00FC595A">
              <w:rPr>
                <w:sz w:val="26"/>
                <w:szCs w:val="26"/>
              </w:rPr>
              <w:t xml:space="preserve">тис. </w:t>
            </w:r>
            <w:proofErr w:type="spellStart"/>
            <w:r w:rsidRPr="00FC595A">
              <w:rPr>
                <w:sz w:val="26"/>
                <w:szCs w:val="26"/>
              </w:rPr>
              <w:t>тонн</w:t>
            </w:r>
            <w:proofErr w:type="spellEnd"/>
          </w:p>
        </w:tc>
        <w:tc>
          <w:tcPr>
            <w:tcW w:w="1229" w:type="dxa"/>
          </w:tcPr>
          <w:p w:rsidR="007C334B" w:rsidRPr="00FC595A" w:rsidRDefault="007C334B" w:rsidP="007C334B">
            <w:pPr>
              <w:jc w:val="center"/>
              <w:rPr>
                <w:sz w:val="26"/>
                <w:szCs w:val="26"/>
              </w:rPr>
            </w:pPr>
            <w:r>
              <w:rPr>
                <w:sz w:val="26"/>
                <w:szCs w:val="26"/>
              </w:rPr>
              <w:t>0,743</w:t>
            </w:r>
          </w:p>
        </w:tc>
        <w:tc>
          <w:tcPr>
            <w:tcW w:w="1230" w:type="dxa"/>
          </w:tcPr>
          <w:p w:rsidR="007C334B" w:rsidRPr="00FC595A" w:rsidRDefault="007C334B" w:rsidP="007C334B">
            <w:pPr>
              <w:jc w:val="center"/>
              <w:rPr>
                <w:sz w:val="26"/>
                <w:szCs w:val="26"/>
              </w:rPr>
            </w:pPr>
            <w:r>
              <w:rPr>
                <w:sz w:val="26"/>
                <w:szCs w:val="26"/>
              </w:rPr>
              <w:t>0,750</w:t>
            </w:r>
          </w:p>
        </w:tc>
        <w:tc>
          <w:tcPr>
            <w:tcW w:w="1230" w:type="dxa"/>
          </w:tcPr>
          <w:p w:rsidR="007C334B" w:rsidRPr="00FC595A" w:rsidRDefault="007C334B" w:rsidP="007C334B">
            <w:pPr>
              <w:jc w:val="center"/>
              <w:rPr>
                <w:sz w:val="26"/>
                <w:szCs w:val="26"/>
              </w:rPr>
            </w:pPr>
            <w:r>
              <w:rPr>
                <w:sz w:val="26"/>
                <w:szCs w:val="26"/>
              </w:rPr>
              <w:t>0,758</w:t>
            </w:r>
          </w:p>
        </w:tc>
        <w:tc>
          <w:tcPr>
            <w:tcW w:w="1229" w:type="dxa"/>
            <w:vAlign w:val="center"/>
          </w:tcPr>
          <w:p w:rsidR="007C334B" w:rsidRPr="00FC595A" w:rsidRDefault="007C334B" w:rsidP="007C334B">
            <w:pPr>
              <w:jc w:val="center"/>
              <w:rPr>
                <w:sz w:val="26"/>
                <w:szCs w:val="26"/>
              </w:rPr>
            </w:pPr>
            <w:r>
              <w:rPr>
                <w:sz w:val="26"/>
                <w:szCs w:val="26"/>
              </w:rPr>
              <w:t>101,1</w:t>
            </w:r>
          </w:p>
        </w:tc>
        <w:tc>
          <w:tcPr>
            <w:tcW w:w="1230" w:type="dxa"/>
          </w:tcPr>
          <w:p w:rsidR="007C334B" w:rsidRPr="00FC595A" w:rsidRDefault="007C334B" w:rsidP="007C334B">
            <w:pPr>
              <w:jc w:val="center"/>
              <w:rPr>
                <w:sz w:val="26"/>
                <w:szCs w:val="26"/>
              </w:rPr>
            </w:pPr>
            <w:r>
              <w:rPr>
                <w:sz w:val="26"/>
                <w:szCs w:val="26"/>
              </w:rPr>
              <w:t>0,765</w:t>
            </w:r>
          </w:p>
        </w:tc>
        <w:tc>
          <w:tcPr>
            <w:tcW w:w="1230" w:type="dxa"/>
          </w:tcPr>
          <w:p w:rsidR="007C334B" w:rsidRPr="00FC595A" w:rsidRDefault="007C334B" w:rsidP="007C334B">
            <w:pPr>
              <w:jc w:val="center"/>
              <w:rPr>
                <w:sz w:val="26"/>
                <w:szCs w:val="26"/>
              </w:rPr>
            </w:pPr>
            <w:r>
              <w:rPr>
                <w:sz w:val="26"/>
                <w:szCs w:val="26"/>
              </w:rPr>
              <w:t>0,773</w:t>
            </w:r>
          </w:p>
        </w:tc>
      </w:tr>
      <w:tr w:rsidR="007C334B" w:rsidRPr="00FC595A" w:rsidTr="007C334B">
        <w:tc>
          <w:tcPr>
            <w:tcW w:w="7058" w:type="dxa"/>
          </w:tcPr>
          <w:p w:rsidR="007C334B" w:rsidRPr="00FC595A" w:rsidRDefault="007C334B" w:rsidP="007C334B">
            <w:pPr>
              <w:rPr>
                <w:sz w:val="26"/>
                <w:szCs w:val="26"/>
              </w:rPr>
            </w:pPr>
            <w:r w:rsidRPr="00FC595A">
              <w:rPr>
                <w:sz w:val="26"/>
                <w:szCs w:val="26"/>
              </w:rPr>
              <w:t>кукурудза на зерно</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r>
              <w:rPr>
                <w:sz w:val="26"/>
                <w:szCs w:val="26"/>
              </w:rPr>
              <w:t>0,522</w:t>
            </w:r>
          </w:p>
        </w:tc>
        <w:tc>
          <w:tcPr>
            <w:tcW w:w="1230" w:type="dxa"/>
          </w:tcPr>
          <w:p w:rsidR="007C334B" w:rsidRPr="00FC595A" w:rsidRDefault="007C334B" w:rsidP="007C334B">
            <w:pPr>
              <w:jc w:val="center"/>
              <w:rPr>
                <w:sz w:val="26"/>
                <w:szCs w:val="26"/>
              </w:rPr>
            </w:pPr>
            <w:r>
              <w:rPr>
                <w:sz w:val="26"/>
                <w:szCs w:val="26"/>
              </w:rPr>
              <w:t>0,527</w:t>
            </w:r>
          </w:p>
        </w:tc>
        <w:tc>
          <w:tcPr>
            <w:tcW w:w="1230" w:type="dxa"/>
          </w:tcPr>
          <w:p w:rsidR="007C334B" w:rsidRPr="00FC595A" w:rsidRDefault="007C334B" w:rsidP="007C334B">
            <w:pPr>
              <w:jc w:val="center"/>
              <w:rPr>
                <w:sz w:val="26"/>
                <w:szCs w:val="26"/>
              </w:rPr>
            </w:pPr>
            <w:r>
              <w:rPr>
                <w:sz w:val="26"/>
                <w:szCs w:val="26"/>
              </w:rPr>
              <w:t>0,532</w:t>
            </w:r>
          </w:p>
        </w:tc>
        <w:tc>
          <w:tcPr>
            <w:tcW w:w="1229" w:type="dxa"/>
            <w:vAlign w:val="center"/>
          </w:tcPr>
          <w:p w:rsidR="007C334B" w:rsidRPr="00FC595A" w:rsidRDefault="007C334B" w:rsidP="007C334B">
            <w:pPr>
              <w:jc w:val="center"/>
              <w:rPr>
                <w:sz w:val="26"/>
                <w:szCs w:val="26"/>
              </w:rPr>
            </w:pPr>
            <w:r>
              <w:rPr>
                <w:sz w:val="26"/>
                <w:szCs w:val="26"/>
              </w:rPr>
              <w:t>101,1</w:t>
            </w:r>
          </w:p>
        </w:tc>
        <w:tc>
          <w:tcPr>
            <w:tcW w:w="1230" w:type="dxa"/>
          </w:tcPr>
          <w:p w:rsidR="007C334B" w:rsidRPr="00FC595A" w:rsidRDefault="007C334B" w:rsidP="007C334B">
            <w:pPr>
              <w:jc w:val="center"/>
              <w:rPr>
                <w:sz w:val="26"/>
                <w:szCs w:val="26"/>
              </w:rPr>
            </w:pPr>
            <w:r>
              <w:rPr>
                <w:sz w:val="26"/>
                <w:szCs w:val="26"/>
              </w:rPr>
              <w:t>0,538</w:t>
            </w:r>
          </w:p>
        </w:tc>
        <w:tc>
          <w:tcPr>
            <w:tcW w:w="1230" w:type="dxa"/>
          </w:tcPr>
          <w:p w:rsidR="007C334B" w:rsidRPr="00FC595A" w:rsidRDefault="007C334B" w:rsidP="007C334B">
            <w:pPr>
              <w:jc w:val="center"/>
              <w:rPr>
                <w:sz w:val="26"/>
                <w:szCs w:val="26"/>
              </w:rPr>
            </w:pPr>
            <w:r>
              <w:rPr>
                <w:sz w:val="26"/>
                <w:szCs w:val="26"/>
              </w:rPr>
              <w:t>0,543</w:t>
            </w:r>
          </w:p>
        </w:tc>
      </w:tr>
      <w:tr w:rsidR="007C334B" w:rsidRPr="00FC595A" w:rsidTr="007C334B">
        <w:tc>
          <w:tcPr>
            <w:tcW w:w="7058" w:type="dxa"/>
          </w:tcPr>
          <w:p w:rsidR="007C334B" w:rsidRPr="00FC595A" w:rsidRDefault="007C334B" w:rsidP="007C334B">
            <w:pPr>
              <w:rPr>
                <w:sz w:val="26"/>
                <w:szCs w:val="26"/>
              </w:rPr>
            </w:pPr>
            <w:r w:rsidRPr="00FC595A">
              <w:rPr>
                <w:sz w:val="26"/>
                <w:szCs w:val="26"/>
              </w:rPr>
              <w:t>цукрові буряки</w:t>
            </w:r>
          </w:p>
        </w:tc>
        <w:tc>
          <w:tcPr>
            <w:tcW w:w="1440" w:type="dxa"/>
          </w:tcPr>
          <w:p w:rsidR="007C334B" w:rsidRPr="00FC595A" w:rsidRDefault="007C334B" w:rsidP="007C334B">
            <w:pPr>
              <w:jc w:val="center"/>
              <w:rPr>
                <w:sz w:val="26"/>
                <w:szCs w:val="26"/>
              </w:rPr>
            </w:pPr>
            <w:r w:rsidRPr="00FC595A">
              <w:rPr>
                <w:sz w:val="26"/>
                <w:szCs w:val="26"/>
              </w:rPr>
              <w:t xml:space="preserve">тис. </w:t>
            </w:r>
            <w:proofErr w:type="spellStart"/>
            <w:r w:rsidRPr="00FC595A">
              <w:rPr>
                <w:sz w:val="26"/>
                <w:szCs w:val="26"/>
              </w:rPr>
              <w:t>тонн</w:t>
            </w:r>
            <w:proofErr w:type="spellEnd"/>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соняшник на зерно</w:t>
            </w:r>
          </w:p>
        </w:tc>
        <w:tc>
          <w:tcPr>
            <w:tcW w:w="1440" w:type="dxa"/>
          </w:tcPr>
          <w:p w:rsidR="007C334B" w:rsidRPr="00FC595A" w:rsidRDefault="007C334B" w:rsidP="007C334B">
            <w:pPr>
              <w:jc w:val="center"/>
              <w:rPr>
                <w:sz w:val="26"/>
                <w:szCs w:val="26"/>
              </w:rPr>
            </w:pPr>
            <w:r w:rsidRPr="00FC595A">
              <w:rPr>
                <w:sz w:val="26"/>
                <w:szCs w:val="26"/>
              </w:rPr>
              <w:t xml:space="preserve">тис. </w:t>
            </w:r>
            <w:proofErr w:type="spellStart"/>
            <w:r w:rsidRPr="00FC595A">
              <w:rPr>
                <w:sz w:val="26"/>
                <w:szCs w:val="26"/>
              </w:rPr>
              <w:t>тонн</w:t>
            </w:r>
            <w:proofErr w:type="spellEnd"/>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картопля</w:t>
            </w:r>
          </w:p>
        </w:tc>
        <w:tc>
          <w:tcPr>
            <w:tcW w:w="1440" w:type="dxa"/>
          </w:tcPr>
          <w:p w:rsidR="007C334B" w:rsidRPr="00FC595A" w:rsidRDefault="007C334B" w:rsidP="007C334B">
            <w:pPr>
              <w:jc w:val="center"/>
              <w:rPr>
                <w:sz w:val="26"/>
                <w:szCs w:val="26"/>
              </w:rPr>
            </w:pPr>
            <w:r w:rsidRPr="00FC595A">
              <w:rPr>
                <w:sz w:val="26"/>
                <w:szCs w:val="26"/>
              </w:rPr>
              <w:t xml:space="preserve">тис. </w:t>
            </w:r>
            <w:proofErr w:type="spellStart"/>
            <w:r w:rsidRPr="00FC595A">
              <w:rPr>
                <w:sz w:val="26"/>
                <w:szCs w:val="26"/>
              </w:rPr>
              <w:t>тонн</w:t>
            </w:r>
            <w:proofErr w:type="spellEnd"/>
          </w:p>
        </w:tc>
        <w:tc>
          <w:tcPr>
            <w:tcW w:w="1229" w:type="dxa"/>
          </w:tcPr>
          <w:p w:rsidR="007C334B" w:rsidRPr="00FC595A" w:rsidRDefault="007C334B" w:rsidP="007C334B">
            <w:pPr>
              <w:jc w:val="center"/>
              <w:rPr>
                <w:sz w:val="26"/>
                <w:szCs w:val="26"/>
              </w:rPr>
            </w:pPr>
            <w:r>
              <w:rPr>
                <w:sz w:val="26"/>
                <w:szCs w:val="26"/>
              </w:rPr>
              <w:t>25,259</w:t>
            </w:r>
          </w:p>
        </w:tc>
        <w:tc>
          <w:tcPr>
            <w:tcW w:w="1230" w:type="dxa"/>
          </w:tcPr>
          <w:p w:rsidR="007C334B" w:rsidRPr="00FC595A" w:rsidRDefault="007C334B" w:rsidP="007C334B">
            <w:pPr>
              <w:jc w:val="center"/>
              <w:rPr>
                <w:sz w:val="26"/>
                <w:szCs w:val="26"/>
              </w:rPr>
            </w:pPr>
            <w:r>
              <w:rPr>
                <w:sz w:val="26"/>
                <w:szCs w:val="26"/>
              </w:rPr>
              <w:t>25,512</w:t>
            </w:r>
          </w:p>
        </w:tc>
        <w:tc>
          <w:tcPr>
            <w:tcW w:w="1230" w:type="dxa"/>
          </w:tcPr>
          <w:p w:rsidR="007C334B" w:rsidRPr="00FC595A" w:rsidRDefault="007C334B" w:rsidP="007C334B">
            <w:pPr>
              <w:jc w:val="center"/>
              <w:rPr>
                <w:sz w:val="26"/>
                <w:szCs w:val="26"/>
              </w:rPr>
            </w:pPr>
            <w:r>
              <w:rPr>
                <w:sz w:val="26"/>
                <w:szCs w:val="26"/>
              </w:rPr>
              <w:t>25,764</w:t>
            </w:r>
          </w:p>
        </w:tc>
        <w:tc>
          <w:tcPr>
            <w:tcW w:w="1229" w:type="dxa"/>
          </w:tcPr>
          <w:p w:rsidR="007C334B" w:rsidRPr="00FC595A" w:rsidRDefault="007C334B" w:rsidP="007C334B">
            <w:pPr>
              <w:jc w:val="center"/>
              <w:rPr>
                <w:sz w:val="26"/>
                <w:szCs w:val="26"/>
              </w:rPr>
            </w:pPr>
            <w:r>
              <w:rPr>
                <w:sz w:val="26"/>
                <w:szCs w:val="26"/>
              </w:rPr>
              <w:t>101,0</w:t>
            </w:r>
          </w:p>
        </w:tc>
        <w:tc>
          <w:tcPr>
            <w:tcW w:w="1230" w:type="dxa"/>
          </w:tcPr>
          <w:p w:rsidR="007C334B" w:rsidRPr="00FC595A" w:rsidRDefault="007C334B" w:rsidP="007C334B">
            <w:pPr>
              <w:jc w:val="center"/>
              <w:rPr>
                <w:sz w:val="26"/>
                <w:szCs w:val="26"/>
              </w:rPr>
            </w:pPr>
            <w:r>
              <w:rPr>
                <w:sz w:val="26"/>
                <w:szCs w:val="26"/>
              </w:rPr>
              <w:t>26,017</w:t>
            </w:r>
          </w:p>
        </w:tc>
        <w:tc>
          <w:tcPr>
            <w:tcW w:w="1230" w:type="dxa"/>
          </w:tcPr>
          <w:p w:rsidR="007C334B" w:rsidRPr="00FC595A" w:rsidRDefault="007C334B" w:rsidP="007C334B">
            <w:pPr>
              <w:jc w:val="center"/>
              <w:rPr>
                <w:sz w:val="26"/>
                <w:szCs w:val="26"/>
              </w:rPr>
            </w:pPr>
            <w:r>
              <w:rPr>
                <w:sz w:val="26"/>
                <w:szCs w:val="26"/>
              </w:rPr>
              <w:t>26,269</w:t>
            </w:r>
          </w:p>
        </w:tc>
      </w:tr>
      <w:tr w:rsidR="007C334B" w:rsidRPr="00FC595A" w:rsidTr="007C334B">
        <w:tc>
          <w:tcPr>
            <w:tcW w:w="7058" w:type="dxa"/>
          </w:tcPr>
          <w:p w:rsidR="007C334B" w:rsidRPr="00FC595A" w:rsidRDefault="007C334B" w:rsidP="007C334B">
            <w:pPr>
              <w:rPr>
                <w:sz w:val="26"/>
                <w:szCs w:val="26"/>
              </w:rPr>
            </w:pPr>
            <w:r w:rsidRPr="00FC595A">
              <w:rPr>
                <w:sz w:val="26"/>
                <w:szCs w:val="26"/>
              </w:rPr>
              <w:t>овочі відкритого ґрунту ( без насінників)</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r>
              <w:rPr>
                <w:sz w:val="26"/>
                <w:szCs w:val="26"/>
              </w:rPr>
              <w:t>3,161</w:t>
            </w:r>
          </w:p>
        </w:tc>
        <w:tc>
          <w:tcPr>
            <w:tcW w:w="1230" w:type="dxa"/>
          </w:tcPr>
          <w:p w:rsidR="007C334B" w:rsidRPr="00FC595A" w:rsidRDefault="007C334B" w:rsidP="007C334B">
            <w:pPr>
              <w:jc w:val="center"/>
              <w:rPr>
                <w:sz w:val="26"/>
                <w:szCs w:val="26"/>
              </w:rPr>
            </w:pPr>
            <w:r>
              <w:rPr>
                <w:sz w:val="26"/>
                <w:szCs w:val="26"/>
              </w:rPr>
              <w:t>3,193</w:t>
            </w:r>
          </w:p>
        </w:tc>
        <w:tc>
          <w:tcPr>
            <w:tcW w:w="1230" w:type="dxa"/>
          </w:tcPr>
          <w:p w:rsidR="007C334B" w:rsidRPr="00FC595A" w:rsidRDefault="007C334B" w:rsidP="007C334B">
            <w:pPr>
              <w:jc w:val="center"/>
              <w:rPr>
                <w:sz w:val="26"/>
                <w:szCs w:val="26"/>
              </w:rPr>
            </w:pPr>
            <w:r>
              <w:rPr>
                <w:sz w:val="26"/>
                <w:szCs w:val="26"/>
              </w:rPr>
              <w:t>3,224</w:t>
            </w:r>
          </w:p>
        </w:tc>
        <w:tc>
          <w:tcPr>
            <w:tcW w:w="1229" w:type="dxa"/>
          </w:tcPr>
          <w:p w:rsidR="007C334B" w:rsidRPr="00FC595A" w:rsidRDefault="007C334B" w:rsidP="007C334B">
            <w:pPr>
              <w:jc w:val="center"/>
              <w:rPr>
                <w:sz w:val="26"/>
                <w:szCs w:val="26"/>
              </w:rPr>
            </w:pPr>
            <w:r>
              <w:rPr>
                <w:sz w:val="26"/>
                <w:szCs w:val="26"/>
              </w:rPr>
              <w:t>101,0</w:t>
            </w:r>
          </w:p>
        </w:tc>
        <w:tc>
          <w:tcPr>
            <w:tcW w:w="1230" w:type="dxa"/>
          </w:tcPr>
          <w:p w:rsidR="007C334B" w:rsidRPr="00FC595A" w:rsidRDefault="007C334B" w:rsidP="007C334B">
            <w:pPr>
              <w:jc w:val="center"/>
              <w:rPr>
                <w:sz w:val="26"/>
                <w:szCs w:val="26"/>
              </w:rPr>
            </w:pPr>
            <w:r>
              <w:rPr>
                <w:sz w:val="26"/>
                <w:szCs w:val="26"/>
              </w:rPr>
              <w:t>3,256</w:t>
            </w:r>
          </w:p>
        </w:tc>
        <w:tc>
          <w:tcPr>
            <w:tcW w:w="1230" w:type="dxa"/>
          </w:tcPr>
          <w:p w:rsidR="007C334B" w:rsidRPr="00FC595A" w:rsidRDefault="007C334B" w:rsidP="007C334B">
            <w:pPr>
              <w:jc w:val="center"/>
              <w:rPr>
                <w:sz w:val="26"/>
                <w:szCs w:val="26"/>
              </w:rPr>
            </w:pPr>
            <w:r>
              <w:rPr>
                <w:sz w:val="26"/>
                <w:szCs w:val="26"/>
              </w:rPr>
              <w:t>3,287</w:t>
            </w:r>
          </w:p>
        </w:tc>
      </w:tr>
      <w:tr w:rsidR="007C334B" w:rsidRPr="00FC595A" w:rsidTr="007C334B">
        <w:tc>
          <w:tcPr>
            <w:tcW w:w="7058" w:type="dxa"/>
          </w:tcPr>
          <w:p w:rsidR="007C334B" w:rsidRPr="00FC595A" w:rsidRDefault="007C334B" w:rsidP="007C334B">
            <w:pPr>
              <w:rPr>
                <w:sz w:val="26"/>
                <w:szCs w:val="26"/>
              </w:rPr>
            </w:pPr>
            <w:r w:rsidRPr="00FC595A">
              <w:rPr>
                <w:sz w:val="26"/>
                <w:szCs w:val="26"/>
              </w:rPr>
              <w:t>Валове виробництво продукції тваринництва</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vAlign w:val="center"/>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валове виробництво продукції тваринництва у % до попереднього року</w:t>
            </w:r>
          </w:p>
        </w:tc>
        <w:tc>
          <w:tcPr>
            <w:tcW w:w="1440" w:type="dxa"/>
            <w:vAlign w:val="center"/>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rPr>
                <w:sz w:val="26"/>
                <w:szCs w:val="26"/>
              </w:rPr>
            </w:pPr>
            <w:r>
              <w:rPr>
                <w:sz w:val="26"/>
                <w:szCs w:val="26"/>
              </w:rPr>
              <w:t>-</w:t>
            </w:r>
          </w:p>
        </w:tc>
        <w:tc>
          <w:tcPr>
            <w:tcW w:w="1230" w:type="dxa"/>
          </w:tcPr>
          <w:p w:rsidR="007C334B" w:rsidRPr="00FC595A" w:rsidRDefault="007C334B" w:rsidP="007C334B">
            <w:pPr>
              <w:rPr>
                <w:sz w:val="26"/>
                <w:szCs w:val="26"/>
              </w:rPr>
            </w:pPr>
            <w:r>
              <w:rPr>
                <w:sz w:val="26"/>
                <w:szCs w:val="26"/>
              </w:rPr>
              <w:t>-</w:t>
            </w:r>
          </w:p>
        </w:tc>
        <w:tc>
          <w:tcPr>
            <w:tcW w:w="1230" w:type="dxa"/>
          </w:tcPr>
          <w:p w:rsidR="007C334B" w:rsidRPr="00FC595A" w:rsidRDefault="007C334B" w:rsidP="007C334B">
            <w:pPr>
              <w:rPr>
                <w:sz w:val="26"/>
                <w:szCs w:val="26"/>
              </w:rPr>
            </w:pPr>
            <w:r>
              <w:rPr>
                <w:sz w:val="26"/>
                <w:szCs w:val="26"/>
              </w:rPr>
              <w:t>-</w:t>
            </w:r>
          </w:p>
        </w:tc>
        <w:tc>
          <w:tcPr>
            <w:tcW w:w="1229" w:type="dxa"/>
            <w:vAlign w:val="center"/>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pStyle w:val="ae"/>
              <w:spacing w:line="340" w:lineRule="exact"/>
              <w:rPr>
                <w:sz w:val="26"/>
                <w:szCs w:val="26"/>
              </w:rPr>
            </w:pPr>
            <w:r w:rsidRPr="00FC595A">
              <w:rPr>
                <w:sz w:val="26"/>
                <w:szCs w:val="26"/>
              </w:rPr>
              <w:t>Виробництво продукції тваринництва:</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c>
          <w:tcPr>
            <w:tcW w:w="1229"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r>
      <w:tr w:rsidR="007C334B" w:rsidRPr="00FC595A" w:rsidTr="007C334B">
        <w:tc>
          <w:tcPr>
            <w:tcW w:w="7058" w:type="dxa"/>
          </w:tcPr>
          <w:p w:rsidR="007C334B" w:rsidRPr="00FC595A" w:rsidRDefault="007C334B" w:rsidP="007C334B">
            <w:pPr>
              <w:pStyle w:val="ae"/>
              <w:spacing w:line="340" w:lineRule="exact"/>
              <w:rPr>
                <w:sz w:val="26"/>
                <w:szCs w:val="26"/>
              </w:rPr>
            </w:pPr>
            <w:r w:rsidRPr="00FC595A">
              <w:rPr>
                <w:sz w:val="26"/>
                <w:szCs w:val="26"/>
              </w:rPr>
              <w:t xml:space="preserve">м'ясо (реалізація худоби та птиці на забій у живій вазі) </w:t>
            </w:r>
          </w:p>
        </w:tc>
        <w:tc>
          <w:tcPr>
            <w:tcW w:w="1440" w:type="dxa"/>
          </w:tcPr>
          <w:p w:rsidR="007C334B" w:rsidRPr="00FC595A" w:rsidRDefault="007C334B" w:rsidP="007C334B">
            <w:pPr>
              <w:jc w:val="center"/>
              <w:rPr>
                <w:sz w:val="26"/>
                <w:szCs w:val="26"/>
              </w:rPr>
            </w:pPr>
            <w:r w:rsidRPr="00FC595A">
              <w:rPr>
                <w:sz w:val="26"/>
                <w:szCs w:val="26"/>
              </w:rPr>
              <w:t xml:space="preserve">тис. </w:t>
            </w:r>
            <w:proofErr w:type="spellStart"/>
            <w:r w:rsidRPr="00FC595A">
              <w:rPr>
                <w:sz w:val="26"/>
                <w:szCs w:val="26"/>
              </w:rPr>
              <w:t>тонн</w:t>
            </w:r>
            <w:proofErr w:type="spellEnd"/>
          </w:p>
        </w:tc>
        <w:tc>
          <w:tcPr>
            <w:tcW w:w="1229" w:type="dxa"/>
          </w:tcPr>
          <w:p w:rsidR="007C334B" w:rsidRPr="00FC595A" w:rsidRDefault="007C334B" w:rsidP="007C334B">
            <w:pPr>
              <w:rPr>
                <w:sz w:val="26"/>
                <w:szCs w:val="26"/>
              </w:rPr>
            </w:pPr>
            <w:r>
              <w:rPr>
                <w:sz w:val="26"/>
                <w:szCs w:val="26"/>
              </w:rPr>
              <w:t>6,153</w:t>
            </w:r>
          </w:p>
        </w:tc>
        <w:tc>
          <w:tcPr>
            <w:tcW w:w="1230" w:type="dxa"/>
          </w:tcPr>
          <w:p w:rsidR="007C334B" w:rsidRPr="00FC595A" w:rsidRDefault="007C334B" w:rsidP="007C334B">
            <w:pPr>
              <w:rPr>
                <w:sz w:val="26"/>
                <w:szCs w:val="26"/>
              </w:rPr>
            </w:pPr>
            <w:r>
              <w:rPr>
                <w:sz w:val="26"/>
                <w:szCs w:val="26"/>
              </w:rPr>
              <w:t>6,215</w:t>
            </w:r>
          </w:p>
        </w:tc>
        <w:tc>
          <w:tcPr>
            <w:tcW w:w="1230" w:type="dxa"/>
          </w:tcPr>
          <w:p w:rsidR="007C334B" w:rsidRPr="00FC595A" w:rsidRDefault="007C334B" w:rsidP="007C334B">
            <w:pPr>
              <w:rPr>
                <w:sz w:val="26"/>
                <w:szCs w:val="26"/>
              </w:rPr>
            </w:pPr>
            <w:r>
              <w:rPr>
                <w:sz w:val="26"/>
                <w:szCs w:val="26"/>
              </w:rPr>
              <w:t>6,276</w:t>
            </w:r>
          </w:p>
        </w:tc>
        <w:tc>
          <w:tcPr>
            <w:tcW w:w="1229" w:type="dxa"/>
          </w:tcPr>
          <w:p w:rsidR="007C334B" w:rsidRPr="00FC595A" w:rsidRDefault="007C334B" w:rsidP="007C334B">
            <w:pPr>
              <w:rPr>
                <w:sz w:val="26"/>
                <w:szCs w:val="26"/>
              </w:rPr>
            </w:pPr>
            <w:r>
              <w:rPr>
                <w:sz w:val="26"/>
                <w:szCs w:val="26"/>
              </w:rPr>
              <w:t>101,0</w:t>
            </w:r>
          </w:p>
        </w:tc>
        <w:tc>
          <w:tcPr>
            <w:tcW w:w="1230" w:type="dxa"/>
          </w:tcPr>
          <w:p w:rsidR="007C334B" w:rsidRPr="00FC595A" w:rsidRDefault="007C334B" w:rsidP="007C334B">
            <w:pPr>
              <w:rPr>
                <w:sz w:val="26"/>
                <w:szCs w:val="26"/>
              </w:rPr>
            </w:pPr>
            <w:r>
              <w:rPr>
                <w:sz w:val="26"/>
                <w:szCs w:val="26"/>
              </w:rPr>
              <w:t>6,338</w:t>
            </w:r>
          </w:p>
        </w:tc>
        <w:tc>
          <w:tcPr>
            <w:tcW w:w="1230" w:type="dxa"/>
          </w:tcPr>
          <w:p w:rsidR="007C334B" w:rsidRPr="00FC595A" w:rsidRDefault="007C334B" w:rsidP="007C334B">
            <w:pPr>
              <w:rPr>
                <w:sz w:val="26"/>
                <w:szCs w:val="26"/>
              </w:rPr>
            </w:pPr>
            <w:r>
              <w:rPr>
                <w:sz w:val="26"/>
                <w:szCs w:val="26"/>
              </w:rPr>
              <w:t>6,399</w:t>
            </w:r>
          </w:p>
        </w:tc>
      </w:tr>
      <w:tr w:rsidR="007C334B" w:rsidRPr="00FC595A" w:rsidTr="007C334B">
        <w:tc>
          <w:tcPr>
            <w:tcW w:w="7058" w:type="dxa"/>
          </w:tcPr>
          <w:p w:rsidR="007C334B" w:rsidRPr="00FC595A" w:rsidRDefault="007C334B" w:rsidP="007C334B">
            <w:pPr>
              <w:pStyle w:val="ae"/>
              <w:spacing w:line="340" w:lineRule="exact"/>
              <w:rPr>
                <w:sz w:val="26"/>
                <w:szCs w:val="26"/>
              </w:rPr>
            </w:pPr>
            <w:r w:rsidRPr="00FC595A">
              <w:rPr>
                <w:sz w:val="26"/>
                <w:szCs w:val="26"/>
              </w:rPr>
              <w:t>молоко</w:t>
            </w:r>
          </w:p>
        </w:tc>
        <w:tc>
          <w:tcPr>
            <w:tcW w:w="1440" w:type="dxa"/>
          </w:tcPr>
          <w:p w:rsidR="007C334B" w:rsidRPr="00FC595A" w:rsidRDefault="007C334B" w:rsidP="007C334B">
            <w:pPr>
              <w:jc w:val="center"/>
              <w:rPr>
                <w:sz w:val="26"/>
                <w:szCs w:val="26"/>
              </w:rPr>
            </w:pPr>
            <w:r w:rsidRPr="00FC595A">
              <w:rPr>
                <w:sz w:val="26"/>
                <w:szCs w:val="26"/>
              </w:rPr>
              <w:t xml:space="preserve">тис. </w:t>
            </w:r>
            <w:proofErr w:type="spellStart"/>
            <w:r w:rsidRPr="00FC595A">
              <w:rPr>
                <w:sz w:val="26"/>
                <w:szCs w:val="26"/>
              </w:rPr>
              <w:t>тонн</w:t>
            </w:r>
            <w:proofErr w:type="spellEnd"/>
          </w:p>
        </w:tc>
        <w:tc>
          <w:tcPr>
            <w:tcW w:w="1229" w:type="dxa"/>
          </w:tcPr>
          <w:p w:rsidR="007C334B" w:rsidRPr="00FC595A" w:rsidRDefault="007C334B" w:rsidP="007C334B">
            <w:pPr>
              <w:rPr>
                <w:sz w:val="26"/>
                <w:szCs w:val="26"/>
              </w:rPr>
            </w:pPr>
            <w:r>
              <w:rPr>
                <w:sz w:val="26"/>
                <w:szCs w:val="26"/>
              </w:rPr>
              <w:t>30,285</w:t>
            </w:r>
          </w:p>
        </w:tc>
        <w:tc>
          <w:tcPr>
            <w:tcW w:w="1230" w:type="dxa"/>
          </w:tcPr>
          <w:p w:rsidR="007C334B" w:rsidRPr="00FC595A" w:rsidRDefault="007C334B" w:rsidP="007C334B">
            <w:pPr>
              <w:rPr>
                <w:sz w:val="26"/>
                <w:szCs w:val="26"/>
              </w:rPr>
            </w:pPr>
            <w:r>
              <w:rPr>
                <w:sz w:val="26"/>
                <w:szCs w:val="26"/>
              </w:rPr>
              <w:t>30,588</w:t>
            </w:r>
          </w:p>
        </w:tc>
        <w:tc>
          <w:tcPr>
            <w:tcW w:w="1230" w:type="dxa"/>
          </w:tcPr>
          <w:p w:rsidR="007C334B" w:rsidRPr="00FC595A" w:rsidRDefault="007C334B" w:rsidP="007C334B">
            <w:pPr>
              <w:rPr>
                <w:sz w:val="26"/>
                <w:szCs w:val="26"/>
              </w:rPr>
            </w:pPr>
            <w:r>
              <w:rPr>
                <w:sz w:val="26"/>
                <w:szCs w:val="26"/>
              </w:rPr>
              <w:t>30,891</w:t>
            </w:r>
          </w:p>
        </w:tc>
        <w:tc>
          <w:tcPr>
            <w:tcW w:w="1229" w:type="dxa"/>
          </w:tcPr>
          <w:p w:rsidR="007C334B" w:rsidRPr="00FC595A" w:rsidRDefault="007C334B" w:rsidP="007C334B">
            <w:pPr>
              <w:rPr>
                <w:sz w:val="26"/>
                <w:szCs w:val="26"/>
              </w:rPr>
            </w:pPr>
            <w:r>
              <w:rPr>
                <w:sz w:val="26"/>
                <w:szCs w:val="26"/>
              </w:rPr>
              <w:t>101,0</w:t>
            </w:r>
          </w:p>
        </w:tc>
        <w:tc>
          <w:tcPr>
            <w:tcW w:w="1230" w:type="dxa"/>
          </w:tcPr>
          <w:p w:rsidR="007C334B" w:rsidRPr="00FC595A" w:rsidRDefault="007C334B" w:rsidP="007C334B">
            <w:pPr>
              <w:rPr>
                <w:sz w:val="26"/>
                <w:szCs w:val="26"/>
              </w:rPr>
            </w:pPr>
            <w:r>
              <w:rPr>
                <w:sz w:val="26"/>
                <w:szCs w:val="26"/>
              </w:rPr>
              <w:t>31,194</w:t>
            </w:r>
          </w:p>
        </w:tc>
        <w:tc>
          <w:tcPr>
            <w:tcW w:w="1230" w:type="dxa"/>
          </w:tcPr>
          <w:p w:rsidR="007C334B" w:rsidRPr="00FC595A" w:rsidRDefault="007C334B" w:rsidP="007C334B">
            <w:pPr>
              <w:rPr>
                <w:sz w:val="26"/>
                <w:szCs w:val="26"/>
              </w:rPr>
            </w:pPr>
            <w:r>
              <w:rPr>
                <w:sz w:val="26"/>
                <w:szCs w:val="26"/>
              </w:rPr>
              <w:t>31,496</w:t>
            </w:r>
          </w:p>
        </w:tc>
      </w:tr>
      <w:tr w:rsidR="007C334B" w:rsidRPr="00FC595A" w:rsidTr="007C334B">
        <w:tc>
          <w:tcPr>
            <w:tcW w:w="7058" w:type="dxa"/>
          </w:tcPr>
          <w:p w:rsidR="007C334B" w:rsidRPr="00FC595A" w:rsidRDefault="007C334B" w:rsidP="007C334B">
            <w:pPr>
              <w:spacing w:line="340" w:lineRule="exact"/>
              <w:rPr>
                <w:sz w:val="26"/>
                <w:szCs w:val="26"/>
              </w:rPr>
            </w:pPr>
            <w:r w:rsidRPr="00FC595A">
              <w:rPr>
                <w:sz w:val="26"/>
                <w:szCs w:val="26"/>
              </w:rPr>
              <w:t>яйця</w:t>
            </w:r>
          </w:p>
        </w:tc>
        <w:tc>
          <w:tcPr>
            <w:tcW w:w="1440" w:type="dxa"/>
          </w:tcPr>
          <w:p w:rsidR="007C334B" w:rsidRPr="00FC595A" w:rsidRDefault="007C334B" w:rsidP="007C334B">
            <w:pPr>
              <w:jc w:val="center"/>
              <w:rPr>
                <w:sz w:val="26"/>
                <w:szCs w:val="26"/>
              </w:rPr>
            </w:pPr>
            <w:r w:rsidRPr="00FC595A">
              <w:rPr>
                <w:sz w:val="26"/>
                <w:szCs w:val="26"/>
              </w:rPr>
              <w:t>млн. шт</w:t>
            </w:r>
            <w:r>
              <w:rPr>
                <w:sz w:val="26"/>
                <w:szCs w:val="26"/>
              </w:rPr>
              <w:t>.</w:t>
            </w:r>
          </w:p>
        </w:tc>
        <w:tc>
          <w:tcPr>
            <w:tcW w:w="1229" w:type="dxa"/>
          </w:tcPr>
          <w:p w:rsidR="007C334B" w:rsidRPr="00FC595A" w:rsidRDefault="007C334B" w:rsidP="007C334B">
            <w:pPr>
              <w:rPr>
                <w:sz w:val="26"/>
                <w:szCs w:val="26"/>
              </w:rPr>
            </w:pPr>
            <w:r>
              <w:rPr>
                <w:sz w:val="26"/>
                <w:szCs w:val="26"/>
              </w:rPr>
              <w:t>13,319</w:t>
            </w:r>
          </w:p>
        </w:tc>
        <w:tc>
          <w:tcPr>
            <w:tcW w:w="1230" w:type="dxa"/>
          </w:tcPr>
          <w:p w:rsidR="007C334B" w:rsidRPr="00FC595A" w:rsidRDefault="007C334B" w:rsidP="007C334B">
            <w:pPr>
              <w:rPr>
                <w:sz w:val="26"/>
                <w:szCs w:val="26"/>
              </w:rPr>
            </w:pPr>
            <w:r>
              <w:rPr>
                <w:sz w:val="26"/>
                <w:szCs w:val="26"/>
              </w:rPr>
              <w:t>13,452</w:t>
            </w:r>
          </w:p>
        </w:tc>
        <w:tc>
          <w:tcPr>
            <w:tcW w:w="1230" w:type="dxa"/>
          </w:tcPr>
          <w:p w:rsidR="007C334B" w:rsidRPr="00FC595A" w:rsidRDefault="007C334B" w:rsidP="007C334B">
            <w:pPr>
              <w:rPr>
                <w:sz w:val="26"/>
                <w:szCs w:val="26"/>
              </w:rPr>
            </w:pPr>
            <w:r>
              <w:rPr>
                <w:sz w:val="26"/>
                <w:szCs w:val="26"/>
              </w:rPr>
              <w:t>13,585</w:t>
            </w:r>
          </w:p>
        </w:tc>
        <w:tc>
          <w:tcPr>
            <w:tcW w:w="1229" w:type="dxa"/>
          </w:tcPr>
          <w:p w:rsidR="007C334B" w:rsidRPr="00FC595A" w:rsidRDefault="007C334B" w:rsidP="007C334B">
            <w:pPr>
              <w:rPr>
                <w:sz w:val="26"/>
                <w:szCs w:val="26"/>
              </w:rPr>
            </w:pPr>
            <w:r>
              <w:rPr>
                <w:sz w:val="26"/>
                <w:szCs w:val="26"/>
              </w:rPr>
              <w:t>101,0</w:t>
            </w:r>
          </w:p>
        </w:tc>
        <w:tc>
          <w:tcPr>
            <w:tcW w:w="1230" w:type="dxa"/>
          </w:tcPr>
          <w:p w:rsidR="007C334B" w:rsidRPr="00FC595A" w:rsidRDefault="007C334B" w:rsidP="007C334B">
            <w:pPr>
              <w:rPr>
                <w:sz w:val="26"/>
                <w:szCs w:val="26"/>
              </w:rPr>
            </w:pPr>
            <w:r>
              <w:rPr>
                <w:sz w:val="26"/>
                <w:szCs w:val="26"/>
              </w:rPr>
              <w:t>13,719</w:t>
            </w:r>
          </w:p>
        </w:tc>
        <w:tc>
          <w:tcPr>
            <w:tcW w:w="1230" w:type="dxa"/>
          </w:tcPr>
          <w:p w:rsidR="007C334B" w:rsidRPr="00FC595A" w:rsidRDefault="007C334B" w:rsidP="007C334B">
            <w:pPr>
              <w:rPr>
                <w:sz w:val="26"/>
                <w:szCs w:val="26"/>
              </w:rPr>
            </w:pPr>
            <w:r>
              <w:rPr>
                <w:sz w:val="26"/>
                <w:szCs w:val="26"/>
              </w:rPr>
              <w:t>13,852</w:t>
            </w:r>
          </w:p>
        </w:tc>
      </w:tr>
      <w:tr w:rsidR="007C334B" w:rsidRPr="00FC595A" w:rsidTr="007C334B">
        <w:tc>
          <w:tcPr>
            <w:tcW w:w="7058" w:type="dxa"/>
          </w:tcPr>
          <w:p w:rsidR="007C334B" w:rsidRPr="00FC595A" w:rsidRDefault="007C334B" w:rsidP="007C334B">
            <w:pPr>
              <w:rPr>
                <w:sz w:val="26"/>
                <w:szCs w:val="26"/>
              </w:rPr>
            </w:pPr>
            <w:r w:rsidRPr="00FC595A">
              <w:rPr>
                <w:sz w:val="26"/>
                <w:szCs w:val="26"/>
              </w:rPr>
              <w:t>вовна</w:t>
            </w:r>
          </w:p>
        </w:tc>
        <w:tc>
          <w:tcPr>
            <w:tcW w:w="1440" w:type="dxa"/>
          </w:tcPr>
          <w:p w:rsidR="007C334B" w:rsidRPr="00FC595A" w:rsidRDefault="007C334B" w:rsidP="007C334B">
            <w:pPr>
              <w:jc w:val="center"/>
              <w:rPr>
                <w:sz w:val="26"/>
                <w:szCs w:val="26"/>
              </w:rPr>
            </w:pPr>
            <w:r>
              <w:rPr>
                <w:sz w:val="26"/>
                <w:szCs w:val="26"/>
              </w:rPr>
              <w:t>ц</w:t>
            </w:r>
          </w:p>
        </w:tc>
        <w:tc>
          <w:tcPr>
            <w:tcW w:w="1229" w:type="dxa"/>
          </w:tcPr>
          <w:p w:rsidR="007C334B" w:rsidRPr="00FC595A" w:rsidRDefault="007C334B" w:rsidP="007C334B">
            <w:pPr>
              <w:rPr>
                <w:sz w:val="26"/>
                <w:szCs w:val="26"/>
              </w:rPr>
            </w:pPr>
            <w:r>
              <w:rPr>
                <w:sz w:val="26"/>
                <w:szCs w:val="26"/>
              </w:rPr>
              <w:t>540</w:t>
            </w:r>
          </w:p>
        </w:tc>
        <w:tc>
          <w:tcPr>
            <w:tcW w:w="1230" w:type="dxa"/>
          </w:tcPr>
          <w:p w:rsidR="007C334B" w:rsidRPr="00FC595A" w:rsidRDefault="007C334B" w:rsidP="007C334B">
            <w:pPr>
              <w:rPr>
                <w:sz w:val="26"/>
                <w:szCs w:val="26"/>
              </w:rPr>
            </w:pPr>
            <w:r>
              <w:rPr>
                <w:sz w:val="26"/>
                <w:szCs w:val="26"/>
              </w:rPr>
              <w:t>545</w:t>
            </w:r>
          </w:p>
        </w:tc>
        <w:tc>
          <w:tcPr>
            <w:tcW w:w="1230" w:type="dxa"/>
          </w:tcPr>
          <w:p w:rsidR="007C334B" w:rsidRPr="00FC595A" w:rsidRDefault="007C334B" w:rsidP="007C334B">
            <w:pPr>
              <w:rPr>
                <w:sz w:val="26"/>
                <w:szCs w:val="26"/>
              </w:rPr>
            </w:pPr>
            <w:r>
              <w:rPr>
                <w:sz w:val="26"/>
                <w:szCs w:val="26"/>
              </w:rPr>
              <w:t>551</w:t>
            </w:r>
          </w:p>
        </w:tc>
        <w:tc>
          <w:tcPr>
            <w:tcW w:w="1229" w:type="dxa"/>
          </w:tcPr>
          <w:p w:rsidR="007C334B" w:rsidRPr="00FC595A" w:rsidRDefault="007C334B" w:rsidP="007C334B">
            <w:pPr>
              <w:rPr>
                <w:sz w:val="26"/>
                <w:szCs w:val="26"/>
              </w:rPr>
            </w:pPr>
            <w:r>
              <w:rPr>
                <w:sz w:val="26"/>
                <w:szCs w:val="26"/>
              </w:rPr>
              <w:t>100,9</w:t>
            </w:r>
          </w:p>
        </w:tc>
        <w:tc>
          <w:tcPr>
            <w:tcW w:w="1230" w:type="dxa"/>
          </w:tcPr>
          <w:p w:rsidR="007C334B" w:rsidRPr="00FC595A" w:rsidRDefault="007C334B" w:rsidP="007C334B">
            <w:pPr>
              <w:rPr>
                <w:sz w:val="26"/>
                <w:szCs w:val="26"/>
              </w:rPr>
            </w:pPr>
            <w:r>
              <w:rPr>
                <w:sz w:val="26"/>
                <w:szCs w:val="26"/>
              </w:rPr>
              <w:t>556</w:t>
            </w:r>
          </w:p>
        </w:tc>
        <w:tc>
          <w:tcPr>
            <w:tcW w:w="1230" w:type="dxa"/>
          </w:tcPr>
          <w:p w:rsidR="007C334B" w:rsidRPr="00FC595A" w:rsidRDefault="007C334B" w:rsidP="007C334B">
            <w:pPr>
              <w:rPr>
                <w:sz w:val="26"/>
                <w:szCs w:val="26"/>
              </w:rPr>
            </w:pPr>
            <w:r>
              <w:rPr>
                <w:sz w:val="26"/>
                <w:szCs w:val="26"/>
              </w:rPr>
              <w:t>562</w:t>
            </w:r>
          </w:p>
        </w:tc>
      </w:tr>
      <w:tr w:rsidR="007C334B" w:rsidRPr="00FC595A" w:rsidTr="007C334B">
        <w:tc>
          <w:tcPr>
            <w:tcW w:w="7058" w:type="dxa"/>
          </w:tcPr>
          <w:p w:rsidR="007C334B" w:rsidRPr="00FC595A" w:rsidRDefault="007C334B" w:rsidP="007C334B">
            <w:pPr>
              <w:rPr>
                <w:b/>
                <w:sz w:val="26"/>
                <w:szCs w:val="26"/>
                <w:u w:val="single"/>
              </w:rPr>
            </w:pPr>
            <w:r w:rsidRPr="00FC595A">
              <w:rPr>
                <w:b/>
                <w:sz w:val="26"/>
                <w:szCs w:val="26"/>
                <w:u w:val="single"/>
              </w:rPr>
              <w:t>Фінансові  показники</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c>
          <w:tcPr>
            <w:tcW w:w="1229"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r>
      <w:tr w:rsidR="007C334B" w:rsidRPr="00FC595A" w:rsidTr="007C334B">
        <w:tc>
          <w:tcPr>
            <w:tcW w:w="7058" w:type="dxa"/>
          </w:tcPr>
          <w:p w:rsidR="007C334B" w:rsidRPr="00FC595A" w:rsidRDefault="007C334B" w:rsidP="007C334B">
            <w:pPr>
              <w:pStyle w:val="1"/>
              <w:keepNext w:val="0"/>
              <w:rPr>
                <w:sz w:val="26"/>
                <w:szCs w:val="26"/>
              </w:rPr>
            </w:pPr>
            <w:r w:rsidRPr="00FC595A">
              <w:rPr>
                <w:sz w:val="26"/>
                <w:szCs w:val="26"/>
              </w:rPr>
              <w:t>Надходження податків, зборів та інших обов’язкових платежів до зведеного бюджету</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c>
          <w:tcPr>
            <w:tcW w:w="1229"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Доходи місцевих бюджетів (без трансфертів з держбюджету) </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jc w:val="center"/>
              <w:rPr>
                <w:sz w:val="26"/>
                <w:szCs w:val="26"/>
              </w:rPr>
            </w:pPr>
            <w:r>
              <w:rPr>
                <w:sz w:val="26"/>
                <w:szCs w:val="26"/>
              </w:rPr>
              <w:t>47,3</w:t>
            </w:r>
          </w:p>
        </w:tc>
        <w:tc>
          <w:tcPr>
            <w:tcW w:w="1230" w:type="dxa"/>
          </w:tcPr>
          <w:p w:rsidR="007C334B" w:rsidRPr="00FC595A" w:rsidRDefault="007C334B" w:rsidP="007C334B">
            <w:pPr>
              <w:jc w:val="center"/>
              <w:rPr>
                <w:sz w:val="26"/>
                <w:szCs w:val="26"/>
              </w:rPr>
            </w:pPr>
            <w:r>
              <w:rPr>
                <w:sz w:val="26"/>
                <w:szCs w:val="26"/>
              </w:rPr>
              <w:t>38,8</w:t>
            </w:r>
          </w:p>
        </w:tc>
        <w:tc>
          <w:tcPr>
            <w:tcW w:w="1230" w:type="dxa"/>
          </w:tcPr>
          <w:p w:rsidR="007C334B" w:rsidRPr="00FC595A" w:rsidRDefault="007C334B" w:rsidP="007C334B">
            <w:pPr>
              <w:jc w:val="center"/>
              <w:rPr>
                <w:sz w:val="26"/>
                <w:szCs w:val="26"/>
              </w:rPr>
            </w:pPr>
            <w:r>
              <w:rPr>
                <w:sz w:val="26"/>
                <w:szCs w:val="26"/>
              </w:rPr>
              <w:t>47,9</w:t>
            </w:r>
          </w:p>
        </w:tc>
        <w:tc>
          <w:tcPr>
            <w:tcW w:w="1229" w:type="dxa"/>
          </w:tcPr>
          <w:p w:rsidR="007C334B" w:rsidRPr="00FC595A" w:rsidRDefault="007C334B" w:rsidP="007C334B">
            <w:pPr>
              <w:jc w:val="center"/>
              <w:rPr>
                <w:sz w:val="26"/>
                <w:szCs w:val="26"/>
              </w:rPr>
            </w:pPr>
            <w:r>
              <w:rPr>
                <w:sz w:val="26"/>
                <w:szCs w:val="26"/>
              </w:rPr>
              <w:t>123,6</w:t>
            </w:r>
          </w:p>
        </w:tc>
        <w:tc>
          <w:tcPr>
            <w:tcW w:w="1230" w:type="dxa"/>
          </w:tcPr>
          <w:p w:rsidR="007C334B" w:rsidRPr="00FC595A" w:rsidRDefault="007C334B" w:rsidP="007C334B">
            <w:pPr>
              <w:jc w:val="center"/>
              <w:rPr>
                <w:sz w:val="26"/>
                <w:szCs w:val="26"/>
              </w:rPr>
            </w:pPr>
            <w:r>
              <w:rPr>
                <w:sz w:val="26"/>
                <w:szCs w:val="26"/>
              </w:rPr>
              <w:t>48,9</w:t>
            </w:r>
          </w:p>
        </w:tc>
        <w:tc>
          <w:tcPr>
            <w:tcW w:w="1230" w:type="dxa"/>
          </w:tcPr>
          <w:p w:rsidR="007C334B" w:rsidRPr="00FC595A" w:rsidRDefault="007C334B" w:rsidP="007C334B">
            <w:pPr>
              <w:jc w:val="center"/>
              <w:rPr>
                <w:sz w:val="26"/>
                <w:szCs w:val="26"/>
              </w:rPr>
            </w:pPr>
            <w:r>
              <w:rPr>
                <w:sz w:val="26"/>
                <w:szCs w:val="26"/>
              </w:rPr>
              <w:t>49,6</w:t>
            </w:r>
          </w:p>
        </w:tc>
      </w:tr>
      <w:tr w:rsidR="007C334B" w:rsidRPr="00FC595A" w:rsidTr="007C334B">
        <w:tc>
          <w:tcPr>
            <w:tcW w:w="7058" w:type="dxa"/>
          </w:tcPr>
          <w:p w:rsidR="007C334B" w:rsidRPr="00FC595A" w:rsidRDefault="007C334B" w:rsidP="007C334B">
            <w:pPr>
              <w:rPr>
                <w:sz w:val="26"/>
                <w:szCs w:val="26"/>
              </w:rPr>
            </w:pPr>
            <w:r w:rsidRPr="00FC595A">
              <w:rPr>
                <w:sz w:val="26"/>
                <w:szCs w:val="26"/>
              </w:rPr>
              <w:t>Обсяг бюджету розвитку місцевих бюджетів</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jc w:val="center"/>
              <w:rPr>
                <w:sz w:val="26"/>
                <w:szCs w:val="26"/>
              </w:rPr>
            </w:pPr>
            <w:r>
              <w:rPr>
                <w:sz w:val="26"/>
                <w:szCs w:val="26"/>
              </w:rPr>
              <w:t>3,8</w:t>
            </w:r>
          </w:p>
        </w:tc>
        <w:tc>
          <w:tcPr>
            <w:tcW w:w="1230" w:type="dxa"/>
          </w:tcPr>
          <w:p w:rsidR="007C334B" w:rsidRPr="00FC595A" w:rsidRDefault="007C334B" w:rsidP="007C334B">
            <w:pPr>
              <w:jc w:val="center"/>
              <w:rPr>
                <w:sz w:val="26"/>
                <w:szCs w:val="26"/>
              </w:rPr>
            </w:pPr>
            <w:r>
              <w:rPr>
                <w:sz w:val="26"/>
                <w:szCs w:val="26"/>
              </w:rPr>
              <w:t>3,1</w:t>
            </w:r>
          </w:p>
        </w:tc>
        <w:tc>
          <w:tcPr>
            <w:tcW w:w="1230" w:type="dxa"/>
          </w:tcPr>
          <w:p w:rsidR="007C334B" w:rsidRPr="00FC595A" w:rsidRDefault="007C334B" w:rsidP="007C334B">
            <w:pPr>
              <w:jc w:val="center"/>
              <w:rPr>
                <w:sz w:val="26"/>
                <w:szCs w:val="26"/>
              </w:rPr>
            </w:pPr>
            <w:r>
              <w:rPr>
                <w:sz w:val="26"/>
                <w:szCs w:val="26"/>
              </w:rPr>
              <w:t>6,4</w:t>
            </w:r>
          </w:p>
        </w:tc>
        <w:tc>
          <w:tcPr>
            <w:tcW w:w="1229" w:type="dxa"/>
          </w:tcPr>
          <w:p w:rsidR="007C334B" w:rsidRPr="00FC595A" w:rsidRDefault="007C334B" w:rsidP="007C334B">
            <w:pPr>
              <w:jc w:val="center"/>
              <w:rPr>
                <w:sz w:val="26"/>
                <w:szCs w:val="26"/>
              </w:rPr>
            </w:pPr>
            <w:r>
              <w:rPr>
                <w:sz w:val="26"/>
                <w:szCs w:val="26"/>
              </w:rPr>
              <w:t xml:space="preserve">в 2,1 </w:t>
            </w:r>
            <w:proofErr w:type="spellStart"/>
            <w:r>
              <w:rPr>
                <w:sz w:val="26"/>
                <w:szCs w:val="26"/>
              </w:rPr>
              <w:t>р.б</w:t>
            </w:r>
            <w:proofErr w:type="spellEnd"/>
            <w:r>
              <w:rPr>
                <w:sz w:val="26"/>
                <w:szCs w:val="26"/>
              </w:rPr>
              <w:t>.</w:t>
            </w:r>
          </w:p>
        </w:tc>
        <w:tc>
          <w:tcPr>
            <w:tcW w:w="1230" w:type="dxa"/>
          </w:tcPr>
          <w:p w:rsidR="007C334B" w:rsidRPr="00FC595A" w:rsidRDefault="007C334B" w:rsidP="007C334B">
            <w:pPr>
              <w:jc w:val="center"/>
              <w:rPr>
                <w:sz w:val="26"/>
                <w:szCs w:val="26"/>
              </w:rPr>
            </w:pPr>
            <w:r>
              <w:rPr>
                <w:sz w:val="26"/>
                <w:szCs w:val="26"/>
              </w:rPr>
              <w:t>6,5</w:t>
            </w:r>
          </w:p>
        </w:tc>
        <w:tc>
          <w:tcPr>
            <w:tcW w:w="1230" w:type="dxa"/>
          </w:tcPr>
          <w:p w:rsidR="007C334B" w:rsidRPr="00FC595A" w:rsidRDefault="007C334B" w:rsidP="007C334B">
            <w:pPr>
              <w:jc w:val="center"/>
              <w:rPr>
                <w:sz w:val="26"/>
                <w:szCs w:val="26"/>
              </w:rPr>
            </w:pPr>
            <w:r>
              <w:rPr>
                <w:sz w:val="26"/>
                <w:szCs w:val="26"/>
              </w:rPr>
              <w:t>6,6</w:t>
            </w:r>
          </w:p>
        </w:tc>
      </w:tr>
      <w:tr w:rsidR="007C334B" w:rsidRPr="00FC595A" w:rsidTr="007C334B">
        <w:tc>
          <w:tcPr>
            <w:tcW w:w="7058" w:type="dxa"/>
          </w:tcPr>
          <w:p w:rsidR="007C334B" w:rsidRPr="00FC595A" w:rsidRDefault="007C334B" w:rsidP="007C334B">
            <w:pPr>
              <w:rPr>
                <w:sz w:val="26"/>
                <w:szCs w:val="26"/>
              </w:rPr>
            </w:pPr>
            <w:r w:rsidRPr="00FC595A">
              <w:rPr>
                <w:sz w:val="26"/>
                <w:szCs w:val="26"/>
              </w:rPr>
              <w:t>Питома вага бюджету розвитку місцевих бюджетів у загальному обсязі місцевих бюджетів</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r>
              <w:rPr>
                <w:sz w:val="26"/>
                <w:szCs w:val="26"/>
              </w:rPr>
              <w:t>0,8</w:t>
            </w:r>
          </w:p>
        </w:tc>
        <w:tc>
          <w:tcPr>
            <w:tcW w:w="1230" w:type="dxa"/>
          </w:tcPr>
          <w:p w:rsidR="007C334B" w:rsidRPr="00FC595A" w:rsidRDefault="007C334B" w:rsidP="007C334B">
            <w:pPr>
              <w:jc w:val="center"/>
              <w:rPr>
                <w:sz w:val="26"/>
                <w:szCs w:val="26"/>
              </w:rPr>
            </w:pPr>
            <w:r>
              <w:rPr>
                <w:sz w:val="26"/>
                <w:szCs w:val="26"/>
              </w:rPr>
              <w:t>0,6</w:t>
            </w:r>
          </w:p>
        </w:tc>
        <w:tc>
          <w:tcPr>
            <w:tcW w:w="1230" w:type="dxa"/>
          </w:tcPr>
          <w:p w:rsidR="007C334B" w:rsidRPr="00FC595A" w:rsidRDefault="007C334B" w:rsidP="007C334B">
            <w:pPr>
              <w:jc w:val="center"/>
              <w:rPr>
                <w:sz w:val="26"/>
                <w:szCs w:val="26"/>
              </w:rPr>
            </w:pPr>
            <w:r>
              <w:rPr>
                <w:sz w:val="26"/>
                <w:szCs w:val="26"/>
              </w:rPr>
              <w:t>1,2</w:t>
            </w: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r>
              <w:rPr>
                <w:sz w:val="26"/>
                <w:szCs w:val="26"/>
              </w:rPr>
              <w:t>1,2</w:t>
            </w:r>
          </w:p>
        </w:tc>
        <w:tc>
          <w:tcPr>
            <w:tcW w:w="1230" w:type="dxa"/>
          </w:tcPr>
          <w:p w:rsidR="007C334B" w:rsidRPr="00FC595A" w:rsidRDefault="007C334B" w:rsidP="007C334B">
            <w:pPr>
              <w:jc w:val="center"/>
              <w:rPr>
                <w:sz w:val="26"/>
                <w:szCs w:val="26"/>
              </w:rPr>
            </w:pPr>
            <w:r>
              <w:rPr>
                <w:sz w:val="26"/>
                <w:szCs w:val="26"/>
              </w:rPr>
              <w:t>1,2</w:t>
            </w: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Видатки місцевих бюджетів – всього </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jc w:val="center"/>
              <w:rPr>
                <w:sz w:val="26"/>
                <w:szCs w:val="26"/>
              </w:rPr>
            </w:pPr>
            <w:r>
              <w:rPr>
                <w:sz w:val="26"/>
                <w:szCs w:val="26"/>
              </w:rPr>
              <w:t>465,8</w:t>
            </w:r>
          </w:p>
        </w:tc>
        <w:tc>
          <w:tcPr>
            <w:tcW w:w="1230" w:type="dxa"/>
          </w:tcPr>
          <w:p w:rsidR="007C334B" w:rsidRPr="00FC595A" w:rsidRDefault="007C334B" w:rsidP="007C334B">
            <w:pPr>
              <w:jc w:val="center"/>
              <w:rPr>
                <w:sz w:val="26"/>
                <w:szCs w:val="26"/>
              </w:rPr>
            </w:pPr>
            <w:r>
              <w:rPr>
                <w:sz w:val="26"/>
                <w:szCs w:val="26"/>
              </w:rPr>
              <w:t>489,9</w:t>
            </w:r>
          </w:p>
        </w:tc>
        <w:tc>
          <w:tcPr>
            <w:tcW w:w="1230" w:type="dxa"/>
          </w:tcPr>
          <w:p w:rsidR="007C334B" w:rsidRPr="00FC595A" w:rsidRDefault="007C334B" w:rsidP="007C334B">
            <w:pPr>
              <w:jc w:val="center"/>
              <w:rPr>
                <w:sz w:val="26"/>
                <w:szCs w:val="26"/>
              </w:rPr>
            </w:pPr>
            <w:r>
              <w:rPr>
                <w:sz w:val="26"/>
                <w:szCs w:val="26"/>
              </w:rPr>
              <w:t>514,4</w:t>
            </w:r>
          </w:p>
        </w:tc>
        <w:tc>
          <w:tcPr>
            <w:tcW w:w="1229" w:type="dxa"/>
          </w:tcPr>
          <w:p w:rsidR="007C334B" w:rsidRPr="00FC595A" w:rsidRDefault="007C334B" w:rsidP="007C334B">
            <w:pPr>
              <w:jc w:val="center"/>
              <w:rPr>
                <w:sz w:val="26"/>
                <w:szCs w:val="26"/>
              </w:rPr>
            </w:pPr>
            <w:r>
              <w:rPr>
                <w:sz w:val="26"/>
                <w:szCs w:val="26"/>
              </w:rPr>
              <w:t>105,0</w:t>
            </w:r>
          </w:p>
        </w:tc>
        <w:tc>
          <w:tcPr>
            <w:tcW w:w="1230" w:type="dxa"/>
          </w:tcPr>
          <w:p w:rsidR="007C334B" w:rsidRPr="00FC595A" w:rsidRDefault="007C334B" w:rsidP="007C334B">
            <w:pPr>
              <w:jc w:val="center"/>
              <w:rPr>
                <w:sz w:val="26"/>
                <w:szCs w:val="26"/>
              </w:rPr>
            </w:pPr>
            <w:r>
              <w:rPr>
                <w:sz w:val="26"/>
                <w:szCs w:val="26"/>
              </w:rPr>
              <w:t>540,1</w:t>
            </w:r>
          </w:p>
        </w:tc>
        <w:tc>
          <w:tcPr>
            <w:tcW w:w="1230" w:type="dxa"/>
          </w:tcPr>
          <w:p w:rsidR="007C334B" w:rsidRPr="00FC595A" w:rsidRDefault="007C334B" w:rsidP="007C334B">
            <w:pPr>
              <w:jc w:val="center"/>
              <w:rPr>
                <w:sz w:val="26"/>
                <w:szCs w:val="26"/>
              </w:rPr>
            </w:pPr>
            <w:r>
              <w:rPr>
                <w:sz w:val="26"/>
                <w:szCs w:val="26"/>
              </w:rPr>
              <w:t>567,1</w:t>
            </w:r>
          </w:p>
        </w:tc>
      </w:tr>
      <w:tr w:rsidR="007C334B" w:rsidRPr="00FC595A" w:rsidTr="007C334B">
        <w:trPr>
          <w:cantSplit/>
        </w:trPr>
        <w:tc>
          <w:tcPr>
            <w:tcW w:w="7058" w:type="dxa"/>
          </w:tcPr>
          <w:p w:rsidR="007C334B" w:rsidRPr="00FC595A" w:rsidRDefault="007C334B" w:rsidP="007C334B">
            <w:pPr>
              <w:pStyle w:val="3"/>
              <w:keepNext w:val="0"/>
              <w:rPr>
                <w:b w:val="0"/>
              </w:rPr>
            </w:pPr>
            <w:r w:rsidRPr="00FC595A">
              <w:rPr>
                <w:b w:val="0"/>
              </w:rPr>
              <w:t>у тому числі трансферти</w:t>
            </w:r>
          </w:p>
        </w:tc>
        <w:tc>
          <w:tcPr>
            <w:tcW w:w="1440" w:type="dxa"/>
          </w:tcPr>
          <w:p w:rsidR="007C334B" w:rsidRPr="00FC595A" w:rsidRDefault="007C334B" w:rsidP="007C334B">
            <w:pPr>
              <w:pStyle w:val="3"/>
              <w:keepNext w:val="0"/>
              <w:jc w:val="center"/>
              <w:rPr>
                <w:b w:val="0"/>
              </w:rPr>
            </w:pPr>
            <w:r w:rsidRPr="00FC595A">
              <w:rPr>
                <w:b w:val="0"/>
              </w:rPr>
              <w:t>млн. грн.</w:t>
            </w:r>
          </w:p>
        </w:tc>
        <w:tc>
          <w:tcPr>
            <w:tcW w:w="1229" w:type="dxa"/>
          </w:tcPr>
          <w:p w:rsidR="007C334B" w:rsidRPr="00FC595A" w:rsidRDefault="007C334B" w:rsidP="007C334B">
            <w:pPr>
              <w:jc w:val="center"/>
              <w:rPr>
                <w:sz w:val="26"/>
                <w:szCs w:val="26"/>
              </w:rPr>
            </w:pPr>
            <w:r>
              <w:rPr>
                <w:sz w:val="26"/>
                <w:szCs w:val="26"/>
              </w:rPr>
              <w:t>442,2</w:t>
            </w:r>
          </w:p>
        </w:tc>
        <w:tc>
          <w:tcPr>
            <w:tcW w:w="1230" w:type="dxa"/>
          </w:tcPr>
          <w:p w:rsidR="007C334B" w:rsidRPr="00FC595A" w:rsidRDefault="007C334B" w:rsidP="007C334B">
            <w:pPr>
              <w:jc w:val="center"/>
              <w:rPr>
                <w:sz w:val="26"/>
                <w:szCs w:val="26"/>
              </w:rPr>
            </w:pPr>
            <w:r>
              <w:rPr>
                <w:sz w:val="26"/>
                <w:szCs w:val="26"/>
              </w:rPr>
              <w:t>465,3</w:t>
            </w:r>
          </w:p>
        </w:tc>
        <w:tc>
          <w:tcPr>
            <w:tcW w:w="1230" w:type="dxa"/>
          </w:tcPr>
          <w:p w:rsidR="007C334B" w:rsidRPr="00FC595A" w:rsidRDefault="007C334B" w:rsidP="007C334B">
            <w:pPr>
              <w:jc w:val="center"/>
              <w:rPr>
                <w:sz w:val="26"/>
                <w:szCs w:val="26"/>
              </w:rPr>
            </w:pPr>
            <w:r>
              <w:rPr>
                <w:sz w:val="26"/>
                <w:szCs w:val="26"/>
              </w:rPr>
              <w:t>488,6</w:t>
            </w:r>
          </w:p>
        </w:tc>
        <w:tc>
          <w:tcPr>
            <w:tcW w:w="1229" w:type="dxa"/>
          </w:tcPr>
          <w:p w:rsidR="007C334B" w:rsidRPr="00FC595A" w:rsidRDefault="007C334B" w:rsidP="007C334B">
            <w:pPr>
              <w:jc w:val="center"/>
              <w:rPr>
                <w:sz w:val="26"/>
                <w:szCs w:val="26"/>
              </w:rPr>
            </w:pPr>
            <w:r>
              <w:rPr>
                <w:sz w:val="26"/>
                <w:szCs w:val="26"/>
              </w:rPr>
              <w:t>105,0</w:t>
            </w:r>
          </w:p>
        </w:tc>
        <w:tc>
          <w:tcPr>
            <w:tcW w:w="1230" w:type="dxa"/>
          </w:tcPr>
          <w:p w:rsidR="007C334B" w:rsidRPr="00FC595A" w:rsidRDefault="007C334B" w:rsidP="007C334B">
            <w:pPr>
              <w:jc w:val="center"/>
              <w:rPr>
                <w:sz w:val="26"/>
                <w:szCs w:val="26"/>
              </w:rPr>
            </w:pPr>
            <w:r>
              <w:rPr>
                <w:sz w:val="26"/>
                <w:szCs w:val="26"/>
              </w:rPr>
              <w:t>513,1</w:t>
            </w:r>
          </w:p>
        </w:tc>
        <w:tc>
          <w:tcPr>
            <w:tcW w:w="1230" w:type="dxa"/>
          </w:tcPr>
          <w:p w:rsidR="007C334B" w:rsidRPr="00FC595A" w:rsidRDefault="007C334B" w:rsidP="007C334B">
            <w:pPr>
              <w:jc w:val="center"/>
              <w:rPr>
                <w:sz w:val="26"/>
                <w:szCs w:val="26"/>
              </w:rPr>
            </w:pPr>
            <w:r>
              <w:rPr>
                <w:sz w:val="26"/>
                <w:szCs w:val="26"/>
              </w:rPr>
              <w:t>538,7</w:t>
            </w:r>
          </w:p>
        </w:tc>
      </w:tr>
      <w:tr w:rsidR="007C334B" w:rsidRPr="00FC595A" w:rsidTr="007C334B">
        <w:trPr>
          <w:cantSplit/>
        </w:trPr>
        <w:tc>
          <w:tcPr>
            <w:tcW w:w="7058" w:type="dxa"/>
          </w:tcPr>
          <w:p w:rsidR="007C334B" w:rsidRPr="00FC595A" w:rsidRDefault="007C334B" w:rsidP="007C334B">
            <w:pPr>
              <w:pStyle w:val="3"/>
              <w:keepNext w:val="0"/>
              <w:rPr>
                <w:b w:val="0"/>
              </w:rPr>
            </w:pPr>
            <w:r w:rsidRPr="00FC595A">
              <w:rPr>
                <w:b w:val="0"/>
              </w:rPr>
              <w:t xml:space="preserve">Податковий борг за податковими зобов’язаннями платників податків по податках і зборах (обов’язкових </w:t>
            </w:r>
            <w:proofErr w:type="spellStart"/>
            <w:r w:rsidRPr="00FC595A">
              <w:rPr>
                <w:b w:val="0"/>
              </w:rPr>
              <w:t>платежах</w:t>
            </w:r>
            <w:proofErr w:type="spellEnd"/>
            <w:r w:rsidRPr="00FC595A">
              <w:rPr>
                <w:b w:val="0"/>
              </w:rPr>
              <w:t>) до зведеного бюджету (станом на кінець року</w:t>
            </w:r>
          </w:p>
        </w:tc>
        <w:tc>
          <w:tcPr>
            <w:tcW w:w="1440" w:type="dxa"/>
          </w:tcPr>
          <w:p w:rsidR="007C334B" w:rsidRPr="00FC595A" w:rsidRDefault="007C334B" w:rsidP="007C334B">
            <w:pPr>
              <w:pStyle w:val="3"/>
              <w:keepNext w:val="0"/>
              <w:jc w:val="center"/>
              <w:rPr>
                <w:b w:val="0"/>
              </w:rPr>
            </w:pPr>
            <w:r w:rsidRPr="00FC595A">
              <w:rPr>
                <w:b w:val="0"/>
              </w:rPr>
              <w:t>млн. грн.</w:t>
            </w:r>
          </w:p>
        </w:tc>
        <w:tc>
          <w:tcPr>
            <w:tcW w:w="1229" w:type="dxa"/>
          </w:tcPr>
          <w:p w:rsidR="007C334B" w:rsidRPr="00FC595A" w:rsidRDefault="007C334B" w:rsidP="007C334B">
            <w:pPr>
              <w:jc w:val="center"/>
              <w:rPr>
                <w:sz w:val="26"/>
                <w:szCs w:val="26"/>
              </w:rPr>
            </w:pPr>
            <w:r>
              <w:rPr>
                <w:sz w:val="26"/>
                <w:szCs w:val="26"/>
              </w:rPr>
              <w:t>5,2</w:t>
            </w:r>
          </w:p>
        </w:tc>
        <w:tc>
          <w:tcPr>
            <w:tcW w:w="1230" w:type="dxa"/>
          </w:tcPr>
          <w:p w:rsidR="007C334B" w:rsidRPr="00FC595A" w:rsidRDefault="007C334B" w:rsidP="007C334B">
            <w:pPr>
              <w:jc w:val="center"/>
              <w:rPr>
                <w:sz w:val="26"/>
                <w:szCs w:val="26"/>
              </w:rPr>
            </w:pPr>
            <w:r>
              <w:rPr>
                <w:sz w:val="26"/>
                <w:szCs w:val="26"/>
              </w:rPr>
              <w:t>12,0</w:t>
            </w:r>
          </w:p>
        </w:tc>
        <w:tc>
          <w:tcPr>
            <w:tcW w:w="1230" w:type="dxa"/>
          </w:tcPr>
          <w:p w:rsidR="007C334B" w:rsidRPr="00FC595A" w:rsidRDefault="007C334B" w:rsidP="007C334B">
            <w:pPr>
              <w:jc w:val="center"/>
              <w:rPr>
                <w:sz w:val="26"/>
                <w:szCs w:val="26"/>
              </w:rPr>
            </w:pPr>
            <w:r>
              <w:rPr>
                <w:sz w:val="26"/>
                <w:szCs w:val="26"/>
              </w:rPr>
              <w:t>7,0</w:t>
            </w:r>
          </w:p>
        </w:tc>
        <w:tc>
          <w:tcPr>
            <w:tcW w:w="1229" w:type="dxa"/>
          </w:tcPr>
          <w:p w:rsidR="007C334B" w:rsidRPr="00FC595A" w:rsidRDefault="007C334B" w:rsidP="007C334B">
            <w:pPr>
              <w:jc w:val="center"/>
              <w:rPr>
                <w:sz w:val="26"/>
                <w:szCs w:val="26"/>
              </w:rPr>
            </w:pPr>
            <w:r>
              <w:rPr>
                <w:sz w:val="26"/>
                <w:szCs w:val="26"/>
              </w:rPr>
              <w:t>58,3</w:t>
            </w:r>
          </w:p>
        </w:tc>
        <w:tc>
          <w:tcPr>
            <w:tcW w:w="1230" w:type="dxa"/>
          </w:tcPr>
          <w:p w:rsidR="007C334B" w:rsidRPr="00FC595A" w:rsidRDefault="007C334B" w:rsidP="007C334B">
            <w:pPr>
              <w:jc w:val="center"/>
              <w:rPr>
                <w:sz w:val="26"/>
                <w:szCs w:val="26"/>
              </w:rPr>
            </w:pPr>
            <w:r>
              <w:rPr>
                <w:sz w:val="26"/>
                <w:szCs w:val="26"/>
              </w:rPr>
              <w:t>6,0</w:t>
            </w:r>
          </w:p>
        </w:tc>
        <w:tc>
          <w:tcPr>
            <w:tcW w:w="1230" w:type="dxa"/>
          </w:tcPr>
          <w:p w:rsidR="007C334B" w:rsidRPr="00FC595A" w:rsidRDefault="007C334B" w:rsidP="007C334B">
            <w:pPr>
              <w:jc w:val="center"/>
              <w:rPr>
                <w:sz w:val="26"/>
                <w:szCs w:val="26"/>
              </w:rPr>
            </w:pPr>
            <w:r>
              <w:rPr>
                <w:sz w:val="26"/>
                <w:szCs w:val="26"/>
              </w:rPr>
              <w:t>5,0</w:t>
            </w: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у тому числі:</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pStyle w:val="3"/>
              <w:keepNext w:val="0"/>
              <w:rPr>
                <w:b w:val="0"/>
              </w:rPr>
            </w:pPr>
            <w:r w:rsidRPr="00FC595A">
              <w:rPr>
                <w:b w:val="0"/>
              </w:rPr>
              <w:t>до державного бюджету</w:t>
            </w:r>
          </w:p>
        </w:tc>
        <w:tc>
          <w:tcPr>
            <w:tcW w:w="1440" w:type="dxa"/>
          </w:tcPr>
          <w:p w:rsidR="007C334B" w:rsidRPr="00FC595A" w:rsidRDefault="007C334B" w:rsidP="007C334B">
            <w:pPr>
              <w:pStyle w:val="3"/>
              <w:keepNext w:val="0"/>
              <w:jc w:val="center"/>
              <w:rPr>
                <w:b w:val="0"/>
              </w:rPr>
            </w:pPr>
            <w:r w:rsidRPr="00FC595A">
              <w:rPr>
                <w:b w:val="0"/>
              </w:rPr>
              <w:t>млн. грн.</w:t>
            </w:r>
          </w:p>
        </w:tc>
        <w:tc>
          <w:tcPr>
            <w:tcW w:w="1229" w:type="dxa"/>
          </w:tcPr>
          <w:p w:rsidR="007C334B" w:rsidRPr="00FC595A" w:rsidRDefault="007C334B" w:rsidP="007C334B">
            <w:pPr>
              <w:jc w:val="center"/>
              <w:rPr>
                <w:sz w:val="26"/>
                <w:szCs w:val="26"/>
              </w:rPr>
            </w:pPr>
            <w:r>
              <w:rPr>
                <w:sz w:val="26"/>
                <w:szCs w:val="26"/>
              </w:rPr>
              <w:t>3,4</w:t>
            </w:r>
          </w:p>
        </w:tc>
        <w:tc>
          <w:tcPr>
            <w:tcW w:w="1230" w:type="dxa"/>
          </w:tcPr>
          <w:p w:rsidR="007C334B" w:rsidRPr="00FC595A" w:rsidRDefault="007C334B" w:rsidP="007C334B">
            <w:pPr>
              <w:jc w:val="center"/>
              <w:rPr>
                <w:sz w:val="26"/>
                <w:szCs w:val="26"/>
              </w:rPr>
            </w:pPr>
            <w:r>
              <w:rPr>
                <w:sz w:val="26"/>
                <w:szCs w:val="26"/>
              </w:rPr>
              <w:t>9,6</w:t>
            </w:r>
          </w:p>
        </w:tc>
        <w:tc>
          <w:tcPr>
            <w:tcW w:w="1230" w:type="dxa"/>
          </w:tcPr>
          <w:p w:rsidR="007C334B" w:rsidRPr="00FC595A" w:rsidRDefault="007C334B" w:rsidP="007C334B">
            <w:pPr>
              <w:jc w:val="center"/>
              <w:rPr>
                <w:sz w:val="26"/>
                <w:szCs w:val="26"/>
              </w:rPr>
            </w:pPr>
            <w:r>
              <w:rPr>
                <w:sz w:val="26"/>
                <w:szCs w:val="26"/>
              </w:rPr>
              <w:t>4,5</w:t>
            </w:r>
          </w:p>
        </w:tc>
        <w:tc>
          <w:tcPr>
            <w:tcW w:w="1229" w:type="dxa"/>
          </w:tcPr>
          <w:p w:rsidR="007C334B" w:rsidRPr="00FC595A" w:rsidRDefault="007C334B" w:rsidP="007C334B">
            <w:pPr>
              <w:jc w:val="center"/>
              <w:rPr>
                <w:sz w:val="26"/>
                <w:szCs w:val="26"/>
              </w:rPr>
            </w:pPr>
            <w:r>
              <w:rPr>
                <w:sz w:val="26"/>
                <w:szCs w:val="26"/>
              </w:rPr>
              <w:t>46,9</w:t>
            </w:r>
          </w:p>
        </w:tc>
        <w:tc>
          <w:tcPr>
            <w:tcW w:w="1230" w:type="dxa"/>
          </w:tcPr>
          <w:p w:rsidR="007C334B" w:rsidRPr="00FC595A" w:rsidRDefault="007C334B" w:rsidP="007C334B">
            <w:pPr>
              <w:jc w:val="center"/>
              <w:rPr>
                <w:sz w:val="26"/>
                <w:szCs w:val="26"/>
              </w:rPr>
            </w:pPr>
            <w:r>
              <w:rPr>
                <w:sz w:val="26"/>
                <w:szCs w:val="26"/>
              </w:rPr>
              <w:t>4,0</w:t>
            </w:r>
          </w:p>
        </w:tc>
        <w:tc>
          <w:tcPr>
            <w:tcW w:w="1230" w:type="dxa"/>
          </w:tcPr>
          <w:p w:rsidR="007C334B" w:rsidRPr="00FC595A" w:rsidRDefault="007C334B" w:rsidP="007C334B">
            <w:pPr>
              <w:jc w:val="center"/>
              <w:rPr>
                <w:sz w:val="26"/>
                <w:szCs w:val="26"/>
              </w:rPr>
            </w:pPr>
            <w:r>
              <w:rPr>
                <w:sz w:val="26"/>
                <w:szCs w:val="26"/>
              </w:rPr>
              <w:t>3,5</w:t>
            </w:r>
          </w:p>
        </w:tc>
      </w:tr>
      <w:tr w:rsidR="007C334B" w:rsidRPr="00FC595A" w:rsidTr="007C334B">
        <w:trPr>
          <w:cantSplit/>
        </w:trPr>
        <w:tc>
          <w:tcPr>
            <w:tcW w:w="7058" w:type="dxa"/>
          </w:tcPr>
          <w:p w:rsidR="007C334B" w:rsidRPr="00FC595A" w:rsidRDefault="007C334B" w:rsidP="007C334B">
            <w:pPr>
              <w:pStyle w:val="3"/>
              <w:keepNext w:val="0"/>
              <w:rPr>
                <w:b w:val="0"/>
              </w:rPr>
            </w:pPr>
            <w:r w:rsidRPr="00FC595A">
              <w:rPr>
                <w:b w:val="0"/>
              </w:rPr>
              <w:t>до місцевих бюджетів</w:t>
            </w:r>
          </w:p>
        </w:tc>
        <w:tc>
          <w:tcPr>
            <w:tcW w:w="1440" w:type="dxa"/>
          </w:tcPr>
          <w:p w:rsidR="007C334B" w:rsidRPr="00FC595A" w:rsidRDefault="007C334B" w:rsidP="007C334B">
            <w:pPr>
              <w:pStyle w:val="3"/>
              <w:keepNext w:val="0"/>
              <w:jc w:val="center"/>
              <w:rPr>
                <w:b w:val="0"/>
              </w:rPr>
            </w:pPr>
            <w:r w:rsidRPr="00FC595A">
              <w:rPr>
                <w:b w:val="0"/>
              </w:rPr>
              <w:t>млн. грн.</w:t>
            </w:r>
          </w:p>
        </w:tc>
        <w:tc>
          <w:tcPr>
            <w:tcW w:w="1229" w:type="dxa"/>
          </w:tcPr>
          <w:p w:rsidR="007C334B" w:rsidRPr="00FC595A" w:rsidRDefault="007C334B" w:rsidP="007C334B">
            <w:pPr>
              <w:jc w:val="center"/>
              <w:rPr>
                <w:sz w:val="26"/>
                <w:szCs w:val="26"/>
              </w:rPr>
            </w:pPr>
            <w:r>
              <w:rPr>
                <w:sz w:val="26"/>
                <w:szCs w:val="26"/>
              </w:rPr>
              <w:t>1,8</w:t>
            </w:r>
          </w:p>
        </w:tc>
        <w:tc>
          <w:tcPr>
            <w:tcW w:w="1230" w:type="dxa"/>
          </w:tcPr>
          <w:p w:rsidR="007C334B" w:rsidRPr="00FC595A" w:rsidRDefault="007C334B" w:rsidP="007C334B">
            <w:pPr>
              <w:jc w:val="center"/>
              <w:rPr>
                <w:sz w:val="26"/>
                <w:szCs w:val="26"/>
              </w:rPr>
            </w:pPr>
            <w:r>
              <w:rPr>
                <w:sz w:val="26"/>
                <w:szCs w:val="26"/>
              </w:rPr>
              <w:t>2,5</w:t>
            </w:r>
          </w:p>
        </w:tc>
        <w:tc>
          <w:tcPr>
            <w:tcW w:w="1230" w:type="dxa"/>
          </w:tcPr>
          <w:p w:rsidR="007C334B" w:rsidRPr="00FC595A" w:rsidRDefault="007C334B" w:rsidP="007C334B">
            <w:pPr>
              <w:jc w:val="center"/>
              <w:rPr>
                <w:sz w:val="26"/>
                <w:szCs w:val="26"/>
              </w:rPr>
            </w:pPr>
            <w:r>
              <w:rPr>
                <w:sz w:val="26"/>
                <w:szCs w:val="26"/>
              </w:rPr>
              <w:t>2,5</w:t>
            </w:r>
          </w:p>
        </w:tc>
        <w:tc>
          <w:tcPr>
            <w:tcW w:w="1229" w:type="dxa"/>
          </w:tcPr>
          <w:p w:rsidR="007C334B" w:rsidRPr="00FC595A" w:rsidRDefault="007C334B" w:rsidP="007C334B">
            <w:pPr>
              <w:jc w:val="center"/>
              <w:rPr>
                <w:sz w:val="26"/>
                <w:szCs w:val="26"/>
              </w:rPr>
            </w:pPr>
            <w:r>
              <w:rPr>
                <w:sz w:val="26"/>
                <w:szCs w:val="26"/>
              </w:rPr>
              <w:t>100,0</w:t>
            </w:r>
          </w:p>
        </w:tc>
        <w:tc>
          <w:tcPr>
            <w:tcW w:w="1230" w:type="dxa"/>
          </w:tcPr>
          <w:p w:rsidR="007C334B" w:rsidRPr="00FC595A" w:rsidRDefault="007C334B" w:rsidP="007C334B">
            <w:pPr>
              <w:jc w:val="center"/>
              <w:rPr>
                <w:sz w:val="26"/>
                <w:szCs w:val="26"/>
              </w:rPr>
            </w:pPr>
            <w:r>
              <w:rPr>
                <w:sz w:val="26"/>
                <w:szCs w:val="26"/>
              </w:rPr>
              <w:t>2,0</w:t>
            </w:r>
          </w:p>
        </w:tc>
        <w:tc>
          <w:tcPr>
            <w:tcW w:w="1230" w:type="dxa"/>
          </w:tcPr>
          <w:p w:rsidR="007C334B" w:rsidRPr="00FC595A" w:rsidRDefault="007C334B" w:rsidP="007C334B">
            <w:pPr>
              <w:jc w:val="center"/>
              <w:rPr>
                <w:sz w:val="26"/>
                <w:szCs w:val="26"/>
              </w:rPr>
            </w:pPr>
            <w:r>
              <w:rPr>
                <w:sz w:val="26"/>
                <w:szCs w:val="26"/>
              </w:rPr>
              <w:t>1,5</w:t>
            </w:r>
          </w:p>
        </w:tc>
      </w:tr>
      <w:tr w:rsidR="007C334B" w:rsidRPr="00FC595A" w:rsidTr="007C334B">
        <w:trPr>
          <w:cantSplit/>
        </w:trPr>
        <w:tc>
          <w:tcPr>
            <w:tcW w:w="7058" w:type="dxa"/>
          </w:tcPr>
          <w:p w:rsidR="007C334B" w:rsidRPr="00FC595A" w:rsidRDefault="007C334B" w:rsidP="007C334B">
            <w:pPr>
              <w:rPr>
                <w:color w:val="000000"/>
                <w:sz w:val="26"/>
                <w:szCs w:val="26"/>
              </w:rPr>
            </w:pPr>
            <w:r w:rsidRPr="00FC595A">
              <w:rPr>
                <w:color w:val="000000"/>
                <w:sz w:val="26"/>
                <w:szCs w:val="26"/>
              </w:rPr>
              <w:t>Загальна сума кредитів, наданих комерційними банками суб`єктам господарювання</w:t>
            </w:r>
          </w:p>
        </w:tc>
        <w:tc>
          <w:tcPr>
            <w:tcW w:w="1440" w:type="dxa"/>
          </w:tcPr>
          <w:p w:rsidR="007C334B" w:rsidRPr="00FC595A" w:rsidRDefault="007C334B" w:rsidP="007C334B">
            <w:pPr>
              <w:jc w:val="center"/>
              <w:rPr>
                <w:color w:val="000000"/>
                <w:sz w:val="26"/>
                <w:szCs w:val="26"/>
              </w:rPr>
            </w:pPr>
            <w:r w:rsidRPr="00FC595A">
              <w:rPr>
                <w:color w:val="000000"/>
                <w:sz w:val="26"/>
                <w:szCs w:val="26"/>
              </w:rPr>
              <w:t>млн. грн.</w:t>
            </w:r>
          </w:p>
        </w:tc>
        <w:tc>
          <w:tcPr>
            <w:tcW w:w="1229"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29"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Питома вага довгострокових кредитів</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Фінансовий результат від звичайної діяльності до оподаткування (сальдо)</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jc w:val="center"/>
              <w:rPr>
                <w:sz w:val="26"/>
                <w:szCs w:val="26"/>
              </w:rPr>
            </w:pPr>
            <w:r>
              <w:rPr>
                <w:sz w:val="26"/>
                <w:szCs w:val="26"/>
              </w:rPr>
              <w:t>-1,3</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Фінансовий результат підприємств, які одержали прибуток</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jc w:val="center"/>
              <w:rPr>
                <w:sz w:val="26"/>
                <w:szCs w:val="26"/>
              </w:rPr>
            </w:pPr>
            <w:r>
              <w:rPr>
                <w:sz w:val="26"/>
                <w:szCs w:val="26"/>
              </w:rPr>
              <w:t>12,3</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Питома вага підприємств, які одержали прибуток у загальній кількості підприємств </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r>
              <w:rPr>
                <w:sz w:val="26"/>
                <w:szCs w:val="26"/>
              </w:rPr>
              <w:t>72,5</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Фінансовий результат підприємств, які одержали збиток</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jc w:val="center"/>
              <w:rPr>
                <w:sz w:val="26"/>
                <w:szCs w:val="26"/>
              </w:rPr>
            </w:pPr>
            <w:r>
              <w:rPr>
                <w:sz w:val="26"/>
                <w:szCs w:val="26"/>
              </w:rPr>
              <w:t>13,6</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Питома вага підприємств, які одержали збиток у загальній кількості підприємств </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r>
              <w:rPr>
                <w:sz w:val="26"/>
                <w:szCs w:val="26"/>
              </w:rPr>
              <w:t>27,5</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pStyle w:val="1"/>
              <w:keepNext w:val="0"/>
              <w:rPr>
                <w:color w:val="000000"/>
                <w:sz w:val="26"/>
                <w:szCs w:val="26"/>
              </w:rPr>
            </w:pPr>
            <w:r w:rsidRPr="00FC595A">
              <w:rPr>
                <w:color w:val="000000"/>
                <w:sz w:val="26"/>
                <w:szCs w:val="26"/>
              </w:rPr>
              <w:t>Обсяг кредиторської заборгованості</w:t>
            </w:r>
          </w:p>
        </w:tc>
        <w:tc>
          <w:tcPr>
            <w:tcW w:w="1440" w:type="dxa"/>
          </w:tcPr>
          <w:p w:rsidR="007C334B" w:rsidRPr="00FC595A" w:rsidRDefault="007C334B" w:rsidP="007C334B">
            <w:pPr>
              <w:jc w:val="center"/>
              <w:rPr>
                <w:color w:val="000000"/>
                <w:sz w:val="26"/>
                <w:szCs w:val="26"/>
              </w:rPr>
            </w:pPr>
            <w:r w:rsidRPr="00FC595A">
              <w:rPr>
                <w:color w:val="000000"/>
                <w:sz w:val="26"/>
                <w:szCs w:val="26"/>
              </w:rPr>
              <w:t>млн. грн.</w:t>
            </w:r>
          </w:p>
        </w:tc>
        <w:tc>
          <w:tcPr>
            <w:tcW w:w="1229"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29"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r>
      <w:tr w:rsidR="007C334B" w:rsidRPr="00FC595A" w:rsidTr="007C334B">
        <w:tc>
          <w:tcPr>
            <w:tcW w:w="7058" w:type="dxa"/>
          </w:tcPr>
          <w:p w:rsidR="007C334B" w:rsidRPr="00FC595A" w:rsidRDefault="007C334B" w:rsidP="007C334B">
            <w:pPr>
              <w:numPr>
                <w:ilvl w:val="0"/>
                <w:numId w:val="6"/>
              </w:numPr>
              <w:rPr>
                <w:color w:val="000000"/>
                <w:sz w:val="26"/>
                <w:szCs w:val="26"/>
              </w:rPr>
            </w:pPr>
            <w:r w:rsidRPr="00FC595A">
              <w:rPr>
                <w:color w:val="000000"/>
                <w:sz w:val="26"/>
                <w:szCs w:val="26"/>
              </w:rPr>
              <w:t>у тому числі простроченої</w:t>
            </w:r>
          </w:p>
        </w:tc>
        <w:tc>
          <w:tcPr>
            <w:tcW w:w="1440" w:type="dxa"/>
          </w:tcPr>
          <w:p w:rsidR="007C334B" w:rsidRPr="00FC595A" w:rsidRDefault="007C334B" w:rsidP="007C334B">
            <w:pPr>
              <w:jc w:val="center"/>
              <w:rPr>
                <w:sz w:val="26"/>
                <w:szCs w:val="26"/>
              </w:rPr>
            </w:pPr>
            <w:r w:rsidRPr="00FC595A">
              <w:rPr>
                <w:color w:val="000000"/>
                <w:sz w:val="26"/>
                <w:szCs w:val="26"/>
              </w:rPr>
              <w:t>млн. грн.</w:t>
            </w:r>
          </w:p>
        </w:tc>
        <w:tc>
          <w:tcPr>
            <w:tcW w:w="1229"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29"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r>
      <w:tr w:rsidR="007C334B" w:rsidRPr="00FC595A" w:rsidTr="007C334B">
        <w:tc>
          <w:tcPr>
            <w:tcW w:w="7058" w:type="dxa"/>
          </w:tcPr>
          <w:p w:rsidR="007C334B" w:rsidRPr="00FC595A" w:rsidRDefault="007C334B" w:rsidP="007C334B">
            <w:pPr>
              <w:pStyle w:val="1"/>
              <w:keepNext w:val="0"/>
              <w:rPr>
                <w:color w:val="000000"/>
                <w:sz w:val="26"/>
                <w:szCs w:val="26"/>
              </w:rPr>
            </w:pPr>
            <w:r w:rsidRPr="00FC595A">
              <w:rPr>
                <w:color w:val="000000"/>
                <w:sz w:val="26"/>
                <w:szCs w:val="26"/>
              </w:rPr>
              <w:t>Обсяг дебіторської заборгованості</w:t>
            </w:r>
          </w:p>
        </w:tc>
        <w:tc>
          <w:tcPr>
            <w:tcW w:w="1440" w:type="dxa"/>
          </w:tcPr>
          <w:p w:rsidR="007C334B" w:rsidRPr="00FC595A" w:rsidRDefault="007C334B" w:rsidP="007C334B">
            <w:pPr>
              <w:jc w:val="center"/>
              <w:rPr>
                <w:sz w:val="26"/>
                <w:szCs w:val="26"/>
              </w:rPr>
            </w:pPr>
            <w:r w:rsidRPr="00FC595A">
              <w:rPr>
                <w:color w:val="000000"/>
                <w:sz w:val="26"/>
                <w:szCs w:val="26"/>
              </w:rPr>
              <w:t>млн. грн.</w:t>
            </w:r>
          </w:p>
        </w:tc>
        <w:tc>
          <w:tcPr>
            <w:tcW w:w="1229"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29"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r>
      <w:tr w:rsidR="007C334B" w:rsidRPr="00FC595A" w:rsidTr="007C334B">
        <w:tc>
          <w:tcPr>
            <w:tcW w:w="7058" w:type="dxa"/>
          </w:tcPr>
          <w:p w:rsidR="007C334B" w:rsidRPr="00FC595A" w:rsidRDefault="007C334B" w:rsidP="007C334B">
            <w:pPr>
              <w:numPr>
                <w:ilvl w:val="0"/>
                <w:numId w:val="6"/>
              </w:numPr>
              <w:rPr>
                <w:color w:val="000000"/>
                <w:sz w:val="26"/>
                <w:szCs w:val="26"/>
              </w:rPr>
            </w:pPr>
            <w:r w:rsidRPr="00FC595A">
              <w:rPr>
                <w:color w:val="000000"/>
                <w:sz w:val="26"/>
                <w:szCs w:val="26"/>
              </w:rPr>
              <w:t>у тому числі простроченої</w:t>
            </w:r>
          </w:p>
        </w:tc>
        <w:tc>
          <w:tcPr>
            <w:tcW w:w="1440" w:type="dxa"/>
          </w:tcPr>
          <w:p w:rsidR="007C334B" w:rsidRPr="00FC595A" w:rsidRDefault="007C334B" w:rsidP="007C334B">
            <w:pPr>
              <w:jc w:val="center"/>
              <w:rPr>
                <w:sz w:val="26"/>
                <w:szCs w:val="26"/>
              </w:rPr>
            </w:pPr>
            <w:r w:rsidRPr="00FC595A">
              <w:rPr>
                <w:color w:val="000000"/>
                <w:sz w:val="26"/>
                <w:szCs w:val="26"/>
              </w:rPr>
              <w:t>млн. грн.</w:t>
            </w:r>
          </w:p>
        </w:tc>
        <w:tc>
          <w:tcPr>
            <w:tcW w:w="1229"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29"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r>
      <w:tr w:rsidR="007C334B" w:rsidRPr="00FC595A" w:rsidTr="007C334B">
        <w:trPr>
          <w:trHeight w:val="470"/>
        </w:trPr>
        <w:tc>
          <w:tcPr>
            <w:tcW w:w="7058" w:type="dxa"/>
          </w:tcPr>
          <w:p w:rsidR="007C334B" w:rsidRPr="00FC595A" w:rsidRDefault="007C334B" w:rsidP="007C334B">
            <w:pPr>
              <w:rPr>
                <w:b/>
                <w:sz w:val="26"/>
                <w:szCs w:val="26"/>
                <w:u w:val="single"/>
              </w:rPr>
            </w:pP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b/>
                <w:sz w:val="26"/>
                <w:szCs w:val="26"/>
                <w:u w:val="single"/>
              </w:rPr>
            </w:pPr>
            <w:r w:rsidRPr="00FC595A">
              <w:rPr>
                <w:b/>
                <w:sz w:val="26"/>
                <w:szCs w:val="26"/>
                <w:u w:val="single"/>
              </w:rPr>
              <w:t xml:space="preserve">Показники рівня життя </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c>
          <w:tcPr>
            <w:tcW w:w="1229"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c>
          <w:tcPr>
            <w:tcW w:w="1230" w:type="dxa"/>
          </w:tcPr>
          <w:p w:rsidR="007C334B" w:rsidRPr="00FC595A" w:rsidRDefault="007C334B" w:rsidP="007C334B">
            <w:pPr>
              <w:rPr>
                <w:sz w:val="26"/>
                <w:szCs w:val="26"/>
              </w:rPr>
            </w:pPr>
          </w:p>
        </w:tc>
      </w:tr>
      <w:tr w:rsidR="007C334B" w:rsidRPr="00FC595A" w:rsidTr="007C334B">
        <w:tc>
          <w:tcPr>
            <w:tcW w:w="7058" w:type="dxa"/>
          </w:tcPr>
          <w:p w:rsidR="007C334B" w:rsidRPr="00FC595A" w:rsidRDefault="007C334B" w:rsidP="007C334B">
            <w:pPr>
              <w:rPr>
                <w:sz w:val="26"/>
                <w:szCs w:val="26"/>
              </w:rPr>
            </w:pP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Наявні доходи населення: </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номінальні</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реальні  у % до попереднього року</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Наявні доходи в розрахунку на душу населення</w:t>
            </w:r>
          </w:p>
        </w:tc>
        <w:tc>
          <w:tcPr>
            <w:tcW w:w="1440" w:type="dxa"/>
          </w:tcPr>
          <w:p w:rsidR="007C334B" w:rsidRPr="00FC595A" w:rsidRDefault="007C334B" w:rsidP="007C334B">
            <w:pPr>
              <w:jc w:val="center"/>
              <w:rPr>
                <w:sz w:val="26"/>
                <w:szCs w:val="26"/>
              </w:rPr>
            </w:pPr>
            <w:r w:rsidRPr="00FC595A">
              <w:rPr>
                <w:sz w:val="26"/>
                <w:szCs w:val="26"/>
              </w:rPr>
              <w:t>грн.</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color w:val="000000"/>
                <w:sz w:val="26"/>
                <w:szCs w:val="26"/>
              </w:rPr>
            </w:pPr>
            <w:r w:rsidRPr="00FC595A">
              <w:rPr>
                <w:color w:val="000000"/>
                <w:sz w:val="26"/>
                <w:szCs w:val="26"/>
              </w:rPr>
              <w:t>Фонд оплати праці робітників і службовців, працівників сільського господарства, малих підприємств (без військовослужбовців)</w:t>
            </w:r>
          </w:p>
        </w:tc>
        <w:tc>
          <w:tcPr>
            <w:tcW w:w="1440" w:type="dxa"/>
          </w:tcPr>
          <w:p w:rsidR="007C334B" w:rsidRPr="00FC595A" w:rsidRDefault="007C334B" w:rsidP="007C334B">
            <w:pPr>
              <w:jc w:val="center"/>
              <w:rPr>
                <w:color w:val="000000"/>
                <w:sz w:val="26"/>
                <w:szCs w:val="26"/>
              </w:rPr>
            </w:pPr>
            <w:r w:rsidRPr="00FC595A">
              <w:rPr>
                <w:color w:val="000000"/>
                <w:sz w:val="26"/>
                <w:szCs w:val="26"/>
              </w:rPr>
              <w:t>млн. грн.</w:t>
            </w:r>
          </w:p>
        </w:tc>
        <w:tc>
          <w:tcPr>
            <w:tcW w:w="1229" w:type="dxa"/>
          </w:tcPr>
          <w:p w:rsidR="007C334B" w:rsidRPr="006F029F" w:rsidRDefault="007C334B" w:rsidP="007C334B">
            <w:pPr>
              <w:jc w:val="center"/>
              <w:rPr>
                <w:color w:val="000000"/>
                <w:sz w:val="26"/>
                <w:szCs w:val="26"/>
                <w:highlight w:val="yellow"/>
              </w:rPr>
            </w:pPr>
            <w:r w:rsidRPr="00B11BFD">
              <w:rPr>
                <w:color w:val="000000"/>
                <w:sz w:val="26"/>
                <w:szCs w:val="26"/>
              </w:rPr>
              <w:t>256,1</w:t>
            </w:r>
          </w:p>
        </w:tc>
        <w:tc>
          <w:tcPr>
            <w:tcW w:w="1230" w:type="dxa"/>
          </w:tcPr>
          <w:p w:rsidR="007C334B" w:rsidRPr="006F029F" w:rsidRDefault="007C334B" w:rsidP="007C334B">
            <w:pPr>
              <w:jc w:val="center"/>
              <w:rPr>
                <w:color w:val="000000"/>
                <w:sz w:val="26"/>
                <w:szCs w:val="26"/>
                <w:highlight w:val="yellow"/>
              </w:rPr>
            </w:pPr>
            <w:r w:rsidRPr="00B11BFD">
              <w:rPr>
                <w:color w:val="000000"/>
                <w:sz w:val="26"/>
                <w:szCs w:val="26"/>
              </w:rPr>
              <w:t>265,4</w:t>
            </w:r>
          </w:p>
        </w:tc>
        <w:tc>
          <w:tcPr>
            <w:tcW w:w="1230" w:type="dxa"/>
          </w:tcPr>
          <w:p w:rsidR="007C334B" w:rsidRPr="006F029F" w:rsidRDefault="007C334B" w:rsidP="007C334B">
            <w:pPr>
              <w:jc w:val="center"/>
              <w:rPr>
                <w:color w:val="000000"/>
                <w:sz w:val="26"/>
                <w:szCs w:val="26"/>
                <w:highlight w:val="yellow"/>
              </w:rPr>
            </w:pPr>
            <w:r w:rsidRPr="00D57F50">
              <w:rPr>
                <w:color w:val="000000"/>
                <w:sz w:val="26"/>
                <w:szCs w:val="26"/>
              </w:rPr>
              <w:t>293,8</w:t>
            </w:r>
          </w:p>
        </w:tc>
        <w:tc>
          <w:tcPr>
            <w:tcW w:w="1229" w:type="dxa"/>
          </w:tcPr>
          <w:p w:rsidR="007C334B" w:rsidRPr="006F029F" w:rsidRDefault="007C334B" w:rsidP="007C334B">
            <w:pPr>
              <w:jc w:val="center"/>
              <w:rPr>
                <w:color w:val="000000"/>
                <w:sz w:val="26"/>
                <w:szCs w:val="26"/>
                <w:highlight w:val="yellow"/>
              </w:rPr>
            </w:pPr>
            <w:r w:rsidRPr="00B40F63">
              <w:rPr>
                <w:color w:val="000000"/>
                <w:sz w:val="26"/>
                <w:szCs w:val="26"/>
              </w:rPr>
              <w:t>110,7</w:t>
            </w:r>
          </w:p>
        </w:tc>
        <w:tc>
          <w:tcPr>
            <w:tcW w:w="1230" w:type="dxa"/>
          </w:tcPr>
          <w:p w:rsidR="007C334B" w:rsidRPr="006F029F" w:rsidRDefault="007C334B" w:rsidP="007C334B">
            <w:pPr>
              <w:jc w:val="center"/>
              <w:rPr>
                <w:color w:val="000000"/>
                <w:sz w:val="26"/>
                <w:szCs w:val="26"/>
                <w:highlight w:val="yellow"/>
              </w:rPr>
            </w:pPr>
            <w:r w:rsidRPr="008504BA">
              <w:rPr>
                <w:color w:val="000000"/>
                <w:sz w:val="26"/>
                <w:szCs w:val="26"/>
              </w:rPr>
              <w:t>322,3</w:t>
            </w:r>
          </w:p>
        </w:tc>
        <w:tc>
          <w:tcPr>
            <w:tcW w:w="1230" w:type="dxa"/>
          </w:tcPr>
          <w:p w:rsidR="007C334B" w:rsidRPr="006F029F" w:rsidRDefault="007C334B" w:rsidP="007C334B">
            <w:pPr>
              <w:jc w:val="center"/>
              <w:rPr>
                <w:color w:val="000000"/>
                <w:sz w:val="26"/>
                <w:szCs w:val="26"/>
                <w:highlight w:val="yellow"/>
              </w:rPr>
            </w:pPr>
            <w:r w:rsidRPr="00822CCF">
              <w:rPr>
                <w:color w:val="000000"/>
                <w:sz w:val="26"/>
                <w:szCs w:val="26"/>
              </w:rPr>
              <w:t>350,8</w:t>
            </w:r>
          </w:p>
        </w:tc>
      </w:tr>
      <w:tr w:rsidR="007C334B" w:rsidRPr="00FC595A" w:rsidTr="007C334B">
        <w:tc>
          <w:tcPr>
            <w:tcW w:w="7058" w:type="dxa"/>
          </w:tcPr>
          <w:p w:rsidR="007C334B" w:rsidRPr="00FC595A" w:rsidRDefault="007C334B" w:rsidP="007C334B">
            <w:pPr>
              <w:rPr>
                <w:color w:val="000000"/>
                <w:sz w:val="26"/>
                <w:szCs w:val="26"/>
              </w:rPr>
            </w:pPr>
            <w:r w:rsidRPr="00FC595A">
              <w:rPr>
                <w:color w:val="000000"/>
                <w:sz w:val="26"/>
                <w:szCs w:val="26"/>
              </w:rPr>
              <w:t>Фонд оплати праці працівників малих підприємств</w:t>
            </w:r>
          </w:p>
        </w:tc>
        <w:tc>
          <w:tcPr>
            <w:tcW w:w="1440" w:type="dxa"/>
          </w:tcPr>
          <w:p w:rsidR="007C334B" w:rsidRPr="00FC595A" w:rsidRDefault="007C334B" w:rsidP="007C334B">
            <w:pPr>
              <w:jc w:val="center"/>
              <w:rPr>
                <w:color w:val="000000"/>
                <w:sz w:val="26"/>
                <w:szCs w:val="26"/>
              </w:rPr>
            </w:pPr>
            <w:r w:rsidRPr="00FC595A">
              <w:rPr>
                <w:color w:val="000000"/>
                <w:sz w:val="26"/>
                <w:szCs w:val="26"/>
              </w:rPr>
              <w:t>млн. грн.</w:t>
            </w:r>
          </w:p>
        </w:tc>
        <w:tc>
          <w:tcPr>
            <w:tcW w:w="1229" w:type="dxa"/>
          </w:tcPr>
          <w:p w:rsidR="007C334B" w:rsidRPr="006F029F" w:rsidRDefault="007C334B" w:rsidP="007C334B">
            <w:pPr>
              <w:jc w:val="center"/>
              <w:rPr>
                <w:color w:val="000000"/>
                <w:sz w:val="26"/>
                <w:szCs w:val="26"/>
                <w:highlight w:val="yellow"/>
              </w:rPr>
            </w:pPr>
            <w:r w:rsidRPr="00491EC4">
              <w:rPr>
                <w:color w:val="000000"/>
                <w:sz w:val="26"/>
                <w:szCs w:val="26"/>
              </w:rPr>
              <w:t>20,0</w:t>
            </w:r>
          </w:p>
        </w:tc>
        <w:tc>
          <w:tcPr>
            <w:tcW w:w="1230" w:type="dxa"/>
          </w:tcPr>
          <w:p w:rsidR="007C334B" w:rsidRPr="006F029F" w:rsidRDefault="007C334B" w:rsidP="007C334B">
            <w:pPr>
              <w:jc w:val="center"/>
              <w:rPr>
                <w:color w:val="000000"/>
                <w:sz w:val="26"/>
                <w:szCs w:val="26"/>
                <w:highlight w:val="yellow"/>
              </w:rPr>
            </w:pPr>
            <w:r w:rsidRPr="00491EC4">
              <w:rPr>
                <w:color w:val="000000"/>
                <w:sz w:val="26"/>
                <w:szCs w:val="26"/>
              </w:rPr>
              <w:t>21,0</w:t>
            </w:r>
          </w:p>
        </w:tc>
        <w:tc>
          <w:tcPr>
            <w:tcW w:w="1230" w:type="dxa"/>
          </w:tcPr>
          <w:p w:rsidR="007C334B" w:rsidRPr="006F029F" w:rsidRDefault="007C334B" w:rsidP="007C334B">
            <w:pPr>
              <w:jc w:val="center"/>
              <w:rPr>
                <w:color w:val="000000"/>
                <w:sz w:val="26"/>
                <w:szCs w:val="26"/>
                <w:highlight w:val="yellow"/>
              </w:rPr>
            </w:pPr>
            <w:r w:rsidRPr="00491EC4">
              <w:rPr>
                <w:color w:val="000000"/>
                <w:sz w:val="26"/>
                <w:szCs w:val="26"/>
              </w:rPr>
              <w:t>22,0</w:t>
            </w:r>
          </w:p>
        </w:tc>
        <w:tc>
          <w:tcPr>
            <w:tcW w:w="1229" w:type="dxa"/>
          </w:tcPr>
          <w:p w:rsidR="007C334B" w:rsidRPr="006F029F" w:rsidRDefault="007C334B" w:rsidP="007C334B">
            <w:pPr>
              <w:jc w:val="center"/>
              <w:rPr>
                <w:color w:val="000000"/>
                <w:sz w:val="26"/>
                <w:szCs w:val="26"/>
                <w:highlight w:val="yellow"/>
              </w:rPr>
            </w:pPr>
            <w:r w:rsidRPr="00A053EA">
              <w:rPr>
                <w:color w:val="000000"/>
                <w:sz w:val="26"/>
                <w:szCs w:val="26"/>
              </w:rPr>
              <w:t>104,7</w:t>
            </w:r>
          </w:p>
        </w:tc>
        <w:tc>
          <w:tcPr>
            <w:tcW w:w="1230" w:type="dxa"/>
          </w:tcPr>
          <w:p w:rsidR="007C334B" w:rsidRPr="006F029F" w:rsidRDefault="007C334B" w:rsidP="007C334B">
            <w:pPr>
              <w:jc w:val="center"/>
              <w:rPr>
                <w:color w:val="000000"/>
                <w:sz w:val="26"/>
                <w:szCs w:val="26"/>
                <w:highlight w:val="yellow"/>
              </w:rPr>
            </w:pPr>
            <w:r w:rsidRPr="00A053EA">
              <w:rPr>
                <w:color w:val="000000"/>
                <w:sz w:val="26"/>
                <w:szCs w:val="26"/>
              </w:rPr>
              <w:t>23,0</w:t>
            </w:r>
          </w:p>
        </w:tc>
        <w:tc>
          <w:tcPr>
            <w:tcW w:w="1230" w:type="dxa"/>
          </w:tcPr>
          <w:p w:rsidR="007C334B" w:rsidRPr="006F029F" w:rsidRDefault="007C334B" w:rsidP="007C334B">
            <w:pPr>
              <w:jc w:val="center"/>
              <w:rPr>
                <w:color w:val="000000"/>
                <w:sz w:val="26"/>
                <w:szCs w:val="26"/>
                <w:highlight w:val="yellow"/>
              </w:rPr>
            </w:pPr>
            <w:r w:rsidRPr="00A053EA">
              <w:rPr>
                <w:color w:val="000000"/>
                <w:sz w:val="26"/>
                <w:szCs w:val="26"/>
              </w:rPr>
              <w:t>24,0</w:t>
            </w: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Індекс реальної заробітної плати </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29" w:type="dxa"/>
          </w:tcPr>
          <w:p w:rsidR="007C334B" w:rsidRPr="006F029F" w:rsidRDefault="007C334B" w:rsidP="007C334B">
            <w:pPr>
              <w:jc w:val="center"/>
              <w:rPr>
                <w:sz w:val="26"/>
                <w:szCs w:val="26"/>
                <w:highlight w:val="yellow"/>
              </w:rPr>
            </w:pPr>
            <w:r w:rsidRPr="00527F2E">
              <w:rPr>
                <w:sz w:val="26"/>
                <w:szCs w:val="26"/>
              </w:rPr>
              <w:t>Х</w:t>
            </w:r>
          </w:p>
        </w:tc>
        <w:tc>
          <w:tcPr>
            <w:tcW w:w="1230"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Середньомісячна заробітна плата штатного працівника реальна</w:t>
            </w:r>
          </w:p>
        </w:tc>
        <w:tc>
          <w:tcPr>
            <w:tcW w:w="1440" w:type="dxa"/>
          </w:tcPr>
          <w:p w:rsidR="007C334B" w:rsidRPr="00FC595A" w:rsidRDefault="007C334B" w:rsidP="007C334B">
            <w:pPr>
              <w:jc w:val="center"/>
              <w:rPr>
                <w:sz w:val="26"/>
                <w:szCs w:val="26"/>
              </w:rPr>
            </w:pPr>
            <w:r w:rsidRPr="00FC595A">
              <w:rPr>
                <w:sz w:val="26"/>
                <w:szCs w:val="26"/>
              </w:rPr>
              <w:t>грн.</w:t>
            </w:r>
          </w:p>
        </w:tc>
        <w:tc>
          <w:tcPr>
            <w:tcW w:w="1229"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29"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Середньомісячна заробітна плата штатного працівника номінальна </w:t>
            </w:r>
          </w:p>
        </w:tc>
        <w:tc>
          <w:tcPr>
            <w:tcW w:w="1440" w:type="dxa"/>
          </w:tcPr>
          <w:p w:rsidR="007C334B" w:rsidRPr="00FC595A" w:rsidRDefault="007C334B" w:rsidP="007C334B">
            <w:pPr>
              <w:jc w:val="center"/>
              <w:rPr>
                <w:sz w:val="26"/>
                <w:szCs w:val="26"/>
              </w:rPr>
            </w:pPr>
            <w:r w:rsidRPr="00FC595A">
              <w:rPr>
                <w:sz w:val="26"/>
                <w:szCs w:val="26"/>
              </w:rPr>
              <w:t>грн.</w:t>
            </w:r>
          </w:p>
        </w:tc>
        <w:tc>
          <w:tcPr>
            <w:tcW w:w="1229" w:type="dxa"/>
          </w:tcPr>
          <w:p w:rsidR="007C334B" w:rsidRPr="006F029F" w:rsidRDefault="007C334B" w:rsidP="007C334B">
            <w:pPr>
              <w:jc w:val="center"/>
              <w:rPr>
                <w:sz w:val="26"/>
                <w:szCs w:val="26"/>
                <w:highlight w:val="yellow"/>
              </w:rPr>
            </w:pPr>
            <w:r w:rsidRPr="00962BA0">
              <w:rPr>
                <w:sz w:val="26"/>
                <w:szCs w:val="26"/>
              </w:rPr>
              <w:t>2706</w:t>
            </w:r>
          </w:p>
        </w:tc>
        <w:tc>
          <w:tcPr>
            <w:tcW w:w="1230" w:type="dxa"/>
          </w:tcPr>
          <w:p w:rsidR="007C334B" w:rsidRPr="006F029F" w:rsidRDefault="007C334B" w:rsidP="007C334B">
            <w:pPr>
              <w:jc w:val="center"/>
              <w:rPr>
                <w:sz w:val="26"/>
                <w:szCs w:val="26"/>
                <w:highlight w:val="yellow"/>
              </w:rPr>
            </w:pPr>
            <w:r w:rsidRPr="00962BA0">
              <w:rPr>
                <w:sz w:val="26"/>
                <w:szCs w:val="26"/>
              </w:rPr>
              <w:t>2</w:t>
            </w:r>
            <w:r>
              <w:rPr>
                <w:sz w:val="26"/>
                <w:szCs w:val="26"/>
              </w:rPr>
              <w:t>800</w:t>
            </w:r>
          </w:p>
        </w:tc>
        <w:tc>
          <w:tcPr>
            <w:tcW w:w="1230" w:type="dxa"/>
          </w:tcPr>
          <w:p w:rsidR="007C334B" w:rsidRPr="006F029F" w:rsidRDefault="007C334B" w:rsidP="007C334B">
            <w:pPr>
              <w:jc w:val="center"/>
              <w:rPr>
                <w:sz w:val="26"/>
                <w:szCs w:val="26"/>
                <w:highlight w:val="yellow"/>
              </w:rPr>
            </w:pPr>
            <w:r>
              <w:rPr>
                <w:sz w:val="26"/>
                <w:szCs w:val="26"/>
              </w:rPr>
              <w:t>3100</w:t>
            </w:r>
          </w:p>
        </w:tc>
        <w:tc>
          <w:tcPr>
            <w:tcW w:w="1229" w:type="dxa"/>
          </w:tcPr>
          <w:p w:rsidR="007C334B" w:rsidRPr="006F029F" w:rsidRDefault="007C334B" w:rsidP="007C334B">
            <w:pPr>
              <w:jc w:val="center"/>
              <w:rPr>
                <w:sz w:val="26"/>
                <w:szCs w:val="26"/>
                <w:highlight w:val="yellow"/>
              </w:rPr>
            </w:pPr>
            <w:r w:rsidRPr="00234BD4">
              <w:rPr>
                <w:sz w:val="26"/>
                <w:szCs w:val="26"/>
              </w:rPr>
              <w:t>110,7</w:t>
            </w:r>
          </w:p>
        </w:tc>
        <w:tc>
          <w:tcPr>
            <w:tcW w:w="1230" w:type="dxa"/>
          </w:tcPr>
          <w:p w:rsidR="007C334B" w:rsidRPr="006F029F" w:rsidRDefault="007C334B" w:rsidP="007C334B">
            <w:pPr>
              <w:jc w:val="center"/>
              <w:rPr>
                <w:sz w:val="26"/>
                <w:szCs w:val="26"/>
                <w:highlight w:val="yellow"/>
              </w:rPr>
            </w:pPr>
            <w:r w:rsidRPr="00FF5CF3">
              <w:rPr>
                <w:sz w:val="26"/>
                <w:szCs w:val="26"/>
              </w:rPr>
              <w:t>3400</w:t>
            </w:r>
          </w:p>
        </w:tc>
        <w:tc>
          <w:tcPr>
            <w:tcW w:w="1230" w:type="dxa"/>
          </w:tcPr>
          <w:p w:rsidR="007C334B" w:rsidRPr="006F029F" w:rsidRDefault="007C334B" w:rsidP="007C334B">
            <w:pPr>
              <w:jc w:val="center"/>
              <w:rPr>
                <w:sz w:val="26"/>
                <w:szCs w:val="26"/>
                <w:highlight w:val="yellow"/>
              </w:rPr>
            </w:pPr>
            <w:r w:rsidRPr="00FF5CF3">
              <w:rPr>
                <w:sz w:val="26"/>
                <w:szCs w:val="26"/>
              </w:rPr>
              <w:t>3</w:t>
            </w:r>
            <w:r>
              <w:rPr>
                <w:sz w:val="26"/>
                <w:szCs w:val="26"/>
              </w:rPr>
              <w:t>7</w:t>
            </w:r>
            <w:r w:rsidRPr="00FF5CF3">
              <w:rPr>
                <w:sz w:val="26"/>
                <w:szCs w:val="26"/>
              </w:rPr>
              <w:t>00</w:t>
            </w:r>
          </w:p>
        </w:tc>
      </w:tr>
      <w:tr w:rsidR="007C334B" w:rsidRPr="00FC595A" w:rsidTr="007C334B">
        <w:tc>
          <w:tcPr>
            <w:tcW w:w="7058" w:type="dxa"/>
          </w:tcPr>
          <w:p w:rsidR="007C334B" w:rsidRPr="00FC595A" w:rsidRDefault="007C334B" w:rsidP="007C334B">
            <w:pPr>
              <w:rPr>
                <w:sz w:val="26"/>
                <w:szCs w:val="26"/>
              </w:rPr>
            </w:pPr>
            <w:r w:rsidRPr="00FC595A">
              <w:rPr>
                <w:sz w:val="26"/>
                <w:szCs w:val="26"/>
              </w:rPr>
              <w:t>у тому числі:</w:t>
            </w:r>
          </w:p>
        </w:tc>
        <w:tc>
          <w:tcPr>
            <w:tcW w:w="1440" w:type="dxa"/>
          </w:tcPr>
          <w:p w:rsidR="007C334B" w:rsidRPr="00FC595A" w:rsidRDefault="007C334B" w:rsidP="007C334B">
            <w:pPr>
              <w:jc w:val="center"/>
              <w:rPr>
                <w:sz w:val="26"/>
                <w:szCs w:val="26"/>
              </w:rPr>
            </w:pPr>
          </w:p>
        </w:tc>
        <w:tc>
          <w:tcPr>
            <w:tcW w:w="1229"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29"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у промисловості</w:t>
            </w:r>
          </w:p>
        </w:tc>
        <w:tc>
          <w:tcPr>
            <w:tcW w:w="1440" w:type="dxa"/>
          </w:tcPr>
          <w:p w:rsidR="007C334B" w:rsidRPr="00FC595A" w:rsidRDefault="007C334B" w:rsidP="007C334B">
            <w:pPr>
              <w:jc w:val="center"/>
              <w:rPr>
                <w:sz w:val="26"/>
                <w:szCs w:val="26"/>
              </w:rPr>
            </w:pPr>
            <w:r w:rsidRPr="00FC595A">
              <w:rPr>
                <w:color w:val="000000"/>
                <w:sz w:val="26"/>
                <w:szCs w:val="26"/>
              </w:rPr>
              <w:t>грн.</w:t>
            </w:r>
          </w:p>
        </w:tc>
        <w:tc>
          <w:tcPr>
            <w:tcW w:w="1229" w:type="dxa"/>
          </w:tcPr>
          <w:p w:rsidR="007C334B" w:rsidRPr="006F029F" w:rsidRDefault="007C334B" w:rsidP="007C334B">
            <w:pPr>
              <w:jc w:val="center"/>
              <w:rPr>
                <w:sz w:val="26"/>
                <w:szCs w:val="26"/>
                <w:highlight w:val="yellow"/>
              </w:rPr>
            </w:pPr>
            <w:r w:rsidRPr="00495183">
              <w:rPr>
                <w:sz w:val="26"/>
                <w:szCs w:val="26"/>
              </w:rPr>
              <w:t>2200</w:t>
            </w:r>
          </w:p>
        </w:tc>
        <w:tc>
          <w:tcPr>
            <w:tcW w:w="1230" w:type="dxa"/>
          </w:tcPr>
          <w:p w:rsidR="007C334B" w:rsidRPr="006F029F" w:rsidRDefault="007C334B" w:rsidP="007C334B">
            <w:pPr>
              <w:jc w:val="center"/>
              <w:rPr>
                <w:sz w:val="26"/>
                <w:szCs w:val="26"/>
                <w:highlight w:val="yellow"/>
              </w:rPr>
            </w:pPr>
            <w:r w:rsidRPr="00495183">
              <w:rPr>
                <w:sz w:val="26"/>
                <w:szCs w:val="26"/>
              </w:rPr>
              <w:t>2250</w:t>
            </w:r>
          </w:p>
        </w:tc>
        <w:tc>
          <w:tcPr>
            <w:tcW w:w="1230" w:type="dxa"/>
          </w:tcPr>
          <w:p w:rsidR="007C334B" w:rsidRPr="006F029F" w:rsidRDefault="007C334B" w:rsidP="007C334B">
            <w:pPr>
              <w:jc w:val="center"/>
              <w:rPr>
                <w:sz w:val="26"/>
                <w:szCs w:val="26"/>
                <w:highlight w:val="yellow"/>
              </w:rPr>
            </w:pPr>
            <w:r w:rsidRPr="00495183">
              <w:rPr>
                <w:sz w:val="26"/>
                <w:szCs w:val="26"/>
              </w:rPr>
              <w:t>2300</w:t>
            </w:r>
          </w:p>
        </w:tc>
        <w:tc>
          <w:tcPr>
            <w:tcW w:w="1229" w:type="dxa"/>
          </w:tcPr>
          <w:p w:rsidR="007C334B" w:rsidRPr="006F029F" w:rsidRDefault="007C334B" w:rsidP="007C334B">
            <w:pPr>
              <w:jc w:val="center"/>
              <w:rPr>
                <w:sz w:val="26"/>
                <w:szCs w:val="26"/>
                <w:highlight w:val="yellow"/>
              </w:rPr>
            </w:pPr>
            <w:r w:rsidRPr="00495183">
              <w:rPr>
                <w:sz w:val="26"/>
                <w:szCs w:val="26"/>
              </w:rPr>
              <w:t>102,2</w:t>
            </w:r>
          </w:p>
        </w:tc>
        <w:tc>
          <w:tcPr>
            <w:tcW w:w="1230" w:type="dxa"/>
          </w:tcPr>
          <w:p w:rsidR="007C334B" w:rsidRPr="006F029F" w:rsidRDefault="007C334B" w:rsidP="007C334B">
            <w:pPr>
              <w:jc w:val="center"/>
              <w:rPr>
                <w:sz w:val="26"/>
                <w:szCs w:val="26"/>
                <w:highlight w:val="yellow"/>
              </w:rPr>
            </w:pPr>
            <w:r w:rsidRPr="00371FAF">
              <w:rPr>
                <w:sz w:val="26"/>
                <w:szCs w:val="26"/>
              </w:rPr>
              <w:t>2400</w:t>
            </w:r>
          </w:p>
        </w:tc>
        <w:tc>
          <w:tcPr>
            <w:tcW w:w="1230" w:type="dxa"/>
          </w:tcPr>
          <w:p w:rsidR="007C334B" w:rsidRPr="006F029F" w:rsidRDefault="007C334B" w:rsidP="007C334B">
            <w:pPr>
              <w:jc w:val="center"/>
              <w:rPr>
                <w:sz w:val="26"/>
                <w:szCs w:val="26"/>
                <w:highlight w:val="yellow"/>
              </w:rPr>
            </w:pPr>
            <w:r w:rsidRPr="008B1042">
              <w:rPr>
                <w:sz w:val="26"/>
                <w:szCs w:val="26"/>
              </w:rPr>
              <w:t>2550</w:t>
            </w:r>
          </w:p>
        </w:tc>
      </w:tr>
      <w:tr w:rsidR="007C334B" w:rsidRPr="00FC595A" w:rsidTr="007C334B">
        <w:tc>
          <w:tcPr>
            <w:tcW w:w="7058" w:type="dxa"/>
          </w:tcPr>
          <w:p w:rsidR="007C334B" w:rsidRPr="00FC595A" w:rsidRDefault="007C334B" w:rsidP="007C334B">
            <w:pPr>
              <w:rPr>
                <w:sz w:val="26"/>
                <w:szCs w:val="26"/>
              </w:rPr>
            </w:pPr>
            <w:r w:rsidRPr="00FC595A">
              <w:rPr>
                <w:sz w:val="26"/>
                <w:szCs w:val="26"/>
              </w:rPr>
              <w:t>у сільському господарстві</w:t>
            </w:r>
          </w:p>
        </w:tc>
        <w:tc>
          <w:tcPr>
            <w:tcW w:w="1440" w:type="dxa"/>
          </w:tcPr>
          <w:p w:rsidR="007C334B" w:rsidRPr="00FC595A" w:rsidRDefault="007C334B" w:rsidP="007C334B">
            <w:pPr>
              <w:jc w:val="center"/>
              <w:rPr>
                <w:sz w:val="26"/>
                <w:szCs w:val="26"/>
              </w:rPr>
            </w:pPr>
            <w:r w:rsidRPr="00FC595A">
              <w:rPr>
                <w:sz w:val="26"/>
                <w:szCs w:val="26"/>
              </w:rPr>
              <w:t>грн.</w:t>
            </w:r>
          </w:p>
        </w:tc>
        <w:tc>
          <w:tcPr>
            <w:tcW w:w="1229" w:type="dxa"/>
          </w:tcPr>
          <w:p w:rsidR="007C334B" w:rsidRPr="00E40D76" w:rsidRDefault="007C334B" w:rsidP="007C334B">
            <w:pPr>
              <w:jc w:val="center"/>
              <w:rPr>
                <w:sz w:val="26"/>
                <w:szCs w:val="26"/>
              </w:rPr>
            </w:pPr>
            <w:r w:rsidRPr="00E40D76">
              <w:rPr>
                <w:sz w:val="26"/>
                <w:szCs w:val="26"/>
              </w:rPr>
              <w:t>2200</w:t>
            </w:r>
          </w:p>
        </w:tc>
        <w:tc>
          <w:tcPr>
            <w:tcW w:w="1230" w:type="dxa"/>
          </w:tcPr>
          <w:p w:rsidR="007C334B" w:rsidRPr="00E40D76" w:rsidRDefault="007C334B" w:rsidP="007C334B">
            <w:pPr>
              <w:jc w:val="center"/>
              <w:rPr>
                <w:sz w:val="26"/>
                <w:szCs w:val="26"/>
              </w:rPr>
            </w:pPr>
            <w:r w:rsidRPr="00E40D76">
              <w:rPr>
                <w:sz w:val="26"/>
                <w:szCs w:val="26"/>
              </w:rPr>
              <w:t>2250</w:t>
            </w:r>
          </w:p>
        </w:tc>
        <w:tc>
          <w:tcPr>
            <w:tcW w:w="1230" w:type="dxa"/>
          </w:tcPr>
          <w:p w:rsidR="007C334B" w:rsidRPr="006F029F" w:rsidRDefault="007C334B" w:rsidP="007C334B">
            <w:pPr>
              <w:jc w:val="center"/>
              <w:rPr>
                <w:sz w:val="26"/>
                <w:szCs w:val="26"/>
                <w:highlight w:val="yellow"/>
              </w:rPr>
            </w:pPr>
            <w:r w:rsidRPr="00E40D76">
              <w:rPr>
                <w:sz w:val="26"/>
                <w:szCs w:val="26"/>
              </w:rPr>
              <w:t>2300</w:t>
            </w:r>
          </w:p>
        </w:tc>
        <w:tc>
          <w:tcPr>
            <w:tcW w:w="1229" w:type="dxa"/>
          </w:tcPr>
          <w:p w:rsidR="007C334B" w:rsidRPr="006F029F" w:rsidRDefault="007C334B" w:rsidP="007C334B">
            <w:pPr>
              <w:jc w:val="center"/>
              <w:rPr>
                <w:sz w:val="26"/>
                <w:szCs w:val="26"/>
                <w:highlight w:val="yellow"/>
              </w:rPr>
            </w:pPr>
            <w:r w:rsidRPr="00EB2291">
              <w:rPr>
                <w:sz w:val="26"/>
                <w:szCs w:val="26"/>
              </w:rPr>
              <w:t>102,2</w:t>
            </w:r>
          </w:p>
        </w:tc>
        <w:tc>
          <w:tcPr>
            <w:tcW w:w="1230" w:type="dxa"/>
          </w:tcPr>
          <w:p w:rsidR="007C334B" w:rsidRPr="006F029F" w:rsidRDefault="007C334B" w:rsidP="007C334B">
            <w:pPr>
              <w:jc w:val="center"/>
              <w:rPr>
                <w:sz w:val="26"/>
                <w:szCs w:val="26"/>
                <w:highlight w:val="yellow"/>
              </w:rPr>
            </w:pPr>
            <w:r w:rsidRPr="00371FAF">
              <w:rPr>
                <w:sz w:val="26"/>
                <w:szCs w:val="26"/>
              </w:rPr>
              <w:t>2400</w:t>
            </w:r>
          </w:p>
        </w:tc>
        <w:tc>
          <w:tcPr>
            <w:tcW w:w="1230" w:type="dxa"/>
          </w:tcPr>
          <w:p w:rsidR="007C334B" w:rsidRPr="006F029F" w:rsidRDefault="007C334B" w:rsidP="007C334B">
            <w:pPr>
              <w:jc w:val="center"/>
              <w:rPr>
                <w:sz w:val="26"/>
                <w:szCs w:val="26"/>
                <w:highlight w:val="yellow"/>
              </w:rPr>
            </w:pPr>
            <w:r w:rsidRPr="008B1042">
              <w:rPr>
                <w:sz w:val="26"/>
                <w:szCs w:val="26"/>
              </w:rPr>
              <w:t>2550</w:t>
            </w:r>
          </w:p>
        </w:tc>
      </w:tr>
      <w:tr w:rsidR="007C334B" w:rsidRPr="00FC595A" w:rsidTr="007C334B">
        <w:tc>
          <w:tcPr>
            <w:tcW w:w="7058" w:type="dxa"/>
          </w:tcPr>
          <w:p w:rsidR="007C334B" w:rsidRPr="00FC595A" w:rsidRDefault="007C334B" w:rsidP="007C334B">
            <w:pPr>
              <w:rPr>
                <w:sz w:val="26"/>
                <w:szCs w:val="26"/>
              </w:rPr>
            </w:pPr>
            <w:r w:rsidRPr="00FC595A">
              <w:rPr>
                <w:sz w:val="26"/>
                <w:szCs w:val="26"/>
              </w:rPr>
              <w:t>в оптовій та  роздрібній торгівлі</w:t>
            </w:r>
          </w:p>
        </w:tc>
        <w:tc>
          <w:tcPr>
            <w:tcW w:w="1440" w:type="dxa"/>
          </w:tcPr>
          <w:p w:rsidR="007C334B" w:rsidRPr="00FC595A" w:rsidRDefault="007C334B" w:rsidP="007C334B">
            <w:pPr>
              <w:jc w:val="center"/>
              <w:rPr>
                <w:sz w:val="26"/>
                <w:szCs w:val="26"/>
              </w:rPr>
            </w:pPr>
            <w:r w:rsidRPr="00FC595A">
              <w:rPr>
                <w:sz w:val="26"/>
                <w:szCs w:val="26"/>
              </w:rPr>
              <w:t>грн.</w:t>
            </w:r>
          </w:p>
        </w:tc>
        <w:tc>
          <w:tcPr>
            <w:tcW w:w="1229" w:type="dxa"/>
          </w:tcPr>
          <w:p w:rsidR="007C334B" w:rsidRPr="006F029F" w:rsidRDefault="007C334B" w:rsidP="007C334B">
            <w:pPr>
              <w:jc w:val="center"/>
              <w:rPr>
                <w:sz w:val="26"/>
                <w:szCs w:val="26"/>
                <w:highlight w:val="yellow"/>
              </w:rPr>
            </w:pPr>
            <w:r w:rsidRPr="00DD2461">
              <w:rPr>
                <w:sz w:val="26"/>
                <w:szCs w:val="26"/>
              </w:rPr>
              <w:t>1500</w:t>
            </w:r>
          </w:p>
        </w:tc>
        <w:tc>
          <w:tcPr>
            <w:tcW w:w="1230" w:type="dxa"/>
          </w:tcPr>
          <w:p w:rsidR="007C334B" w:rsidRPr="006F029F" w:rsidRDefault="007C334B" w:rsidP="007C334B">
            <w:pPr>
              <w:jc w:val="center"/>
              <w:rPr>
                <w:sz w:val="26"/>
                <w:szCs w:val="26"/>
                <w:highlight w:val="yellow"/>
              </w:rPr>
            </w:pPr>
            <w:r w:rsidRPr="00820BCF">
              <w:rPr>
                <w:sz w:val="26"/>
                <w:szCs w:val="26"/>
              </w:rPr>
              <w:t>1550</w:t>
            </w:r>
          </w:p>
        </w:tc>
        <w:tc>
          <w:tcPr>
            <w:tcW w:w="1230" w:type="dxa"/>
          </w:tcPr>
          <w:p w:rsidR="007C334B" w:rsidRPr="006F029F" w:rsidRDefault="007C334B" w:rsidP="007C334B">
            <w:pPr>
              <w:jc w:val="center"/>
              <w:rPr>
                <w:sz w:val="26"/>
                <w:szCs w:val="26"/>
                <w:highlight w:val="yellow"/>
              </w:rPr>
            </w:pPr>
            <w:r w:rsidRPr="00820BCF">
              <w:rPr>
                <w:sz w:val="26"/>
                <w:szCs w:val="26"/>
              </w:rPr>
              <w:t>1600</w:t>
            </w:r>
          </w:p>
        </w:tc>
        <w:tc>
          <w:tcPr>
            <w:tcW w:w="1229" w:type="dxa"/>
          </w:tcPr>
          <w:p w:rsidR="007C334B" w:rsidRPr="006F029F" w:rsidRDefault="007C334B" w:rsidP="007C334B">
            <w:pPr>
              <w:jc w:val="center"/>
              <w:rPr>
                <w:sz w:val="26"/>
                <w:szCs w:val="26"/>
                <w:highlight w:val="yellow"/>
              </w:rPr>
            </w:pPr>
            <w:r w:rsidRPr="00A325FA">
              <w:rPr>
                <w:sz w:val="26"/>
                <w:szCs w:val="26"/>
              </w:rPr>
              <w:t>103,2</w:t>
            </w:r>
          </w:p>
        </w:tc>
        <w:tc>
          <w:tcPr>
            <w:tcW w:w="1230" w:type="dxa"/>
          </w:tcPr>
          <w:p w:rsidR="007C334B" w:rsidRPr="006F029F" w:rsidRDefault="007C334B" w:rsidP="007C334B">
            <w:pPr>
              <w:jc w:val="center"/>
              <w:rPr>
                <w:sz w:val="26"/>
                <w:szCs w:val="26"/>
                <w:highlight w:val="yellow"/>
              </w:rPr>
            </w:pPr>
            <w:r w:rsidRPr="00A325FA">
              <w:rPr>
                <w:sz w:val="26"/>
                <w:szCs w:val="26"/>
              </w:rPr>
              <w:t>1650</w:t>
            </w:r>
          </w:p>
        </w:tc>
        <w:tc>
          <w:tcPr>
            <w:tcW w:w="1230" w:type="dxa"/>
          </w:tcPr>
          <w:p w:rsidR="007C334B" w:rsidRPr="006F029F" w:rsidRDefault="007C334B" w:rsidP="007C334B">
            <w:pPr>
              <w:jc w:val="center"/>
              <w:rPr>
                <w:sz w:val="26"/>
                <w:szCs w:val="26"/>
                <w:highlight w:val="yellow"/>
              </w:rPr>
            </w:pPr>
            <w:r w:rsidRPr="00A325FA">
              <w:rPr>
                <w:sz w:val="26"/>
                <w:szCs w:val="26"/>
              </w:rPr>
              <w:t>1700</w:t>
            </w: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Середньомісячна заробітна плата </w:t>
            </w:r>
            <w:r w:rsidRPr="00FC595A">
              <w:rPr>
                <w:color w:val="000000"/>
                <w:sz w:val="26"/>
                <w:szCs w:val="26"/>
              </w:rPr>
              <w:t>штатного</w:t>
            </w:r>
            <w:r w:rsidRPr="00FC595A">
              <w:rPr>
                <w:sz w:val="26"/>
                <w:szCs w:val="26"/>
              </w:rPr>
              <w:t xml:space="preserve"> найманого працівника малих підприємств</w:t>
            </w:r>
          </w:p>
        </w:tc>
        <w:tc>
          <w:tcPr>
            <w:tcW w:w="1440" w:type="dxa"/>
          </w:tcPr>
          <w:p w:rsidR="007C334B" w:rsidRPr="00FC595A" w:rsidRDefault="007C334B" w:rsidP="007C334B">
            <w:pPr>
              <w:jc w:val="center"/>
              <w:rPr>
                <w:sz w:val="26"/>
                <w:szCs w:val="26"/>
              </w:rPr>
            </w:pPr>
            <w:r w:rsidRPr="00FC595A">
              <w:rPr>
                <w:sz w:val="26"/>
                <w:szCs w:val="26"/>
              </w:rPr>
              <w:t>грн.</w:t>
            </w:r>
          </w:p>
        </w:tc>
        <w:tc>
          <w:tcPr>
            <w:tcW w:w="1229" w:type="dxa"/>
          </w:tcPr>
          <w:p w:rsidR="007C334B" w:rsidRPr="006F029F" w:rsidRDefault="007C334B" w:rsidP="007C334B">
            <w:pPr>
              <w:jc w:val="center"/>
              <w:rPr>
                <w:sz w:val="26"/>
                <w:szCs w:val="26"/>
                <w:highlight w:val="yellow"/>
              </w:rPr>
            </w:pPr>
            <w:r w:rsidRPr="00820BCF">
              <w:rPr>
                <w:sz w:val="26"/>
                <w:szCs w:val="26"/>
              </w:rPr>
              <w:t>1500</w:t>
            </w:r>
          </w:p>
        </w:tc>
        <w:tc>
          <w:tcPr>
            <w:tcW w:w="1230" w:type="dxa"/>
          </w:tcPr>
          <w:p w:rsidR="007C334B" w:rsidRPr="006F029F" w:rsidRDefault="007C334B" w:rsidP="007C334B">
            <w:pPr>
              <w:jc w:val="center"/>
              <w:rPr>
                <w:sz w:val="26"/>
                <w:szCs w:val="26"/>
                <w:highlight w:val="yellow"/>
              </w:rPr>
            </w:pPr>
            <w:r w:rsidRPr="00820BCF">
              <w:rPr>
                <w:sz w:val="26"/>
                <w:szCs w:val="26"/>
              </w:rPr>
              <w:t>1550</w:t>
            </w:r>
          </w:p>
        </w:tc>
        <w:tc>
          <w:tcPr>
            <w:tcW w:w="1230" w:type="dxa"/>
          </w:tcPr>
          <w:p w:rsidR="007C334B" w:rsidRPr="006F029F" w:rsidRDefault="007C334B" w:rsidP="007C334B">
            <w:pPr>
              <w:jc w:val="center"/>
              <w:rPr>
                <w:sz w:val="26"/>
                <w:szCs w:val="26"/>
                <w:highlight w:val="yellow"/>
              </w:rPr>
            </w:pPr>
            <w:r w:rsidRPr="00820BCF">
              <w:rPr>
                <w:sz w:val="26"/>
                <w:szCs w:val="26"/>
              </w:rPr>
              <w:t>1600</w:t>
            </w:r>
          </w:p>
        </w:tc>
        <w:tc>
          <w:tcPr>
            <w:tcW w:w="1229" w:type="dxa"/>
          </w:tcPr>
          <w:p w:rsidR="007C334B" w:rsidRPr="006F029F" w:rsidRDefault="007C334B" w:rsidP="007C334B">
            <w:pPr>
              <w:jc w:val="center"/>
              <w:rPr>
                <w:sz w:val="26"/>
                <w:szCs w:val="26"/>
                <w:highlight w:val="yellow"/>
              </w:rPr>
            </w:pPr>
            <w:r w:rsidRPr="00A325FA">
              <w:rPr>
                <w:sz w:val="26"/>
                <w:szCs w:val="26"/>
              </w:rPr>
              <w:t>103,2</w:t>
            </w:r>
          </w:p>
        </w:tc>
        <w:tc>
          <w:tcPr>
            <w:tcW w:w="1230" w:type="dxa"/>
          </w:tcPr>
          <w:p w:rsidR="007C334B" w:rsidRPr="006F029F" w:rsidRDefault="007C334B" w:rsidP="007C334B">
            <w:pPr>
              <w:jc w:val="center"/>
              <w:rPr>
                <w:sz w:val="26"/>
                <w:szCs w:val="26"/>
                <w:highlight w:val="yellow"/>
              </w:rPr>
            </w:pPr>
            <w:r w:rsidRPr="00A325FA">
              <w:rPr>
                <w:sz w:val="26"/>
                <w:szCs w:val="26"/>
              </w:rPr>
              <w:t>1650</w:t>
            </w:r>
          </w:p>
        </w:tc>
        <w:tc>
          <w:tcPr>
            <w:tcW w:w="1230" w:type="dxa"/>
          </w:tcPr>
          <w:p w:rsidR="007C334B" w:rsidRPr="006F029F" w:rsidRDefault="007C334B" w:rsidP="007C334B">
            <w:pPr>
              <w:jc w:val="center"/>
              <w:rPr>
                <w:sz w:val="26"/>
                <w:szCs w:val="26"/>
                <w:highlight w:val="yellow"/>
              </w:rPr>
            </w:pPr>
            <w:r w:rsidRPr="00A325FA">
              <w:rPr>
                <w:sz w:val="26"/>
                <w:szCs w:val="26"/>
              </w:rPr>
              <w:t>1700</w:t>
            </w:r>
          </w:p>
        </w:tc>
      </w:tr>
      <w:tr w:rsidR="007C334B" w:rsidRPr="00FC595A" w:rsidTr="007C334B">
        <w:tc>
          <w:tcPr>
            <w:tcW w:w="7058" w:type="dxa"/>
          </w:tcPr>
          <w:p w:rsidR="007C334B" w:rsidRPr="00FC595A" w:rsidRDefault="007C334B" w:rsidP="007C334B">
            <w:pPr>
              <w:rPr>
                <w:sz w:val="26"/>
                <w:szCs w:val="26"/>
              </w:rPr>
            </w:pPr>
            <w:r w:rsidRPr="00FC595A">
              <w:rPr>
                <w:sz w:val="26"/>
                <w:szCs w:val="26"/>
              </w:rPr>
              <w:t>Заборгованість із виплати заробітної плати (на кінець року), всього</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6F029F" w:rsidRDefault="007C334B" w:rsidP="007C334B">
            <w:pPr>
              <w:jc w:val="center"/>
              <w:rPr>
                <w:sz w:val="26"/>
                <w:szCs w:val="26"/>
                <w:highlight w:val="yellow"/>
              </w:rPr>
            </w:pPr>
            <w:r>
              <w:rPr>
                <w:sz w:val="26"/>
                <w:szCs w:val="26"/>
              </w:rPr>
              <w:t>-</w:t>
            </w:r>
          </w:p>
        </w:tc>
        <w:tc>
          <w:tcPr>
            <w:tcW w:w="1230" w:type="dxa"/>
          </w:tcPr>
          <w:p w:rsidR="007C334B" w:rsidRPr="005E7192" w:rsidRDefault="007C334B" w:rsidP="007C334B">
            <w:pPr>
              <w:jc w:val="center"/>
              <w:rPr>
                <w:sz w:val="26"/>
                <w:szCs w:val="26"/>
              </w:rPr>
            </w:pPr>
            <w:r>
              <w:rPr>
                <w:sz w:val="26"/>
                <w:szCs w:val="26"/>
              </w:rPr>
              <w:t>160,0</w:t>
            </w:r>
          </w:p>
        </w:tc>
        <w:tc>
          <w:tcPr>
            <w:tcW w:w="1230" w:type="dxa"/>
          </w:tcPr>
          <w:p w:rsidR="007C334B" w:rsidRPr="005E7192" w:rsidRDefault="007C334B" w:rsidP="007C334B">
            <w:pPr>
              <w:jc w:val="center"/>
              <w:rPr>
                <w:sz w:val="26"/>
                <w:szCs w:val="26"/>
              </w:rPr>
            </w:pPr>
            <w:r w:rsidRPr="005E7192">
              <w:rPr>
                <w:sz w:val="26"/>
                <w:szCs w:val="26"/>
              </w:rPr>
              <w:t>-</w:t>
            </w:r>
          </w:p>
        </w:tc>
        <w:tc>
          <w:tcPr>
            <w:tcW w:w="1229" w:type="dxa"/>
          </w:tcPr>
          <w:p w:rsidR="007C334B" w:rsidRPr="005E7192" w:rsidRDefault="007C334B" w:rsidP="007C334B">
            <w:pPr>
              <w:jc w:val="center"/>
              <w:rPr>
                <w:sz w:val="26"/>
                <w:szCs w:val="26"/>
              </w:rPr>
            </w:pPr>
            <w:r w:rsidRPr="005E7192">
              <w:rPr>
                <w:sz w:val="26"/>
                <w:szCs w:val="26"/>
              </w:rPr>
              <w:t>-</w:t>
            </w:r>
          </w:p>
        </w:tc>
        <w:tc>
          <w:tcPr>
            <w:tcW w:w="1230" w:type="dxa"/>
          </w:tcPr>
          <w:p w:rsidR="007C334B" w:rsidRPr="005E7192" w:rsidRDefault="007C334B" w:rsidP="007C334B">
            <w:pPr>
              <w:jc w:val="center"/>
              <w:rPr>
                <w:sz w:val="26"/>
                <w:szCs w:val="26"/>
              </w:rPr>
            </w:pPr>
            <w:r w:rsidRPr="005E7192">
              <w:rPr>
                <w:sz w:val="26"/>
                <w:szCs w:val="26"/>
              </w:rPr>
              <w:t>-</w:t>
            </w:r>
          </w:p>
        </w:tc>
        <w:tc>
          <w:tcPr>
            <w:tcW w:w="1230" w:type="dxa"/>
          </w:tcPr>
          <w:p w:rsidR="007C334B" w:rsidRPr="005E7192" w:rsidRDefault="007C334B" w:rsidP="007C334B">
            <w:pPr>
              <w:jc w:val="center"/>
              <w:rPr>
                <w:sz w:val="26"/>
                <w:szCs w:val="26"/>
              </w:rPr>
            </w:pPr>
            <w:r w:rsidRPr="005E7192">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Темп зростання (зниження) заборгованості з виплати заробітної плати у відсотках до початку звітного року</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5E7192" w:rsidRDefault="007C334B" w:rsidP="007C334B">
            <w:pPr>
              <w:jc w:val="center"/>
              <w:rPr>
                <w:sz w:val="26"/>
                <w:szCs w:val="26"/>
              </w:rPr>
            </w:pPr>
            <w:r w:rsidRPr="005E7192">
              <w:rPr>
                <w:sz w:val="26"/>
                <w:szCs w:val="26"/>
              </w:rPr>
              <w:t>-</w:t>
            </w:r>
          </w:p>
        </w:tc>
        <w:tc>
          <w:tcPr>
            <w:tcW w:w="1230" w:type="dxa"/>
          </w:tcPr>
          <w:p w:rsidR="007C334B" w:rsidRPr="005E7192" w:rsidRDefault="007C334B" w:rsidP="007C334B">
            <w:pPr>
              <w:jc w:val="center"/>
              <w:rPr>
                <w:sz w:val="26"/>
                <w:szCs w:val="26"/>
              </w:rPr>
            </w:pPr>
            <w:r>
              <w:rPr>
                <w:sz w:val="26"/>
                <w:szCs w:val="26"/>
              </w:rPr>
              <w:t>-</w:t>
            </w:r>
          </w:p>
        </w:tc>
        <w:tc>
          <w:tcPr>
            <w:tcW w:w="1230" w:type="dxa"/>
          </w:tcPr>
          <w:p w:rsidR="007C334B" w:rsidRPr="005E7192" w:rsidRDefault="007C334B" w:rsidP="007C334B">
            <w:pPr>
              <w:jc w:val="center"/>
              <w:rPr>
                <w:sz w:val="26"/>
                <w:szCs w:val="26"/>
              </w:rPr>
            </w:pPr>
            <w:r>
              <w:rPr>
                <w:sz w:val="26"/>
                <w:szCs w:val="26"/>
              </w:rPr>
              <w:t>-</w:t>
            </w:r>
          </w:p>
        </w:tc>
        <w:tc>
          <w:tcPr>
            <w:tcW w:w="1229" w:type="dxa"/>
          </w:tcPr>
          <w:p w:rsidR="007C334B" w:rsidRPr="005E7192" w:rsidRDefault="007C334B" w:rsidP="007C334B">
            <w:pPr>
              <w:jc w:val="center"/>
              <w:rPr>
                <w:sz w:val="26"/>
                <w:szCs w:val="26"/>
              </w:rPr>
            </w:pPr>
            <w:r w:rsidRPr="005E7192">
              <w:rPr>
                <w:sz w:val="26"/>
                <w:szCs w:val="26"/>
              </w:rPr>
              <w:t>Х</w:t>
            </w:r>
          </w:p>
        </w:tc>
        <w:tc>
          <w:tcPr>
            <w:tcW w:w="1230" w:type="dxa"/>
          </w:tcPr>
          <w:p w:rsidR="007C334B" w:rsidRPr="005E7192" w:rsidRDefault="007C334B" w:rsidP="007C334B">
            <w:pPr>
              <w:jc w:val="center"/>
              <w:rPr>
                <w:sz w:val="26"/>
                <w:szCs w:val="26"/>
              </w:rPr>
            </w:pPr>
            <w:r>
              <w:rPr>
                <w:sz w:val="26"/>
                <w:szCs w:val="26"/>
              </w:rPr>
              <w:t>-</w:t>
            </w:r>
          </w:p>
        </w:tc>
        <w:tc>
          <w:tcPr>
            <w:tcW w:w="1230" w:type="dxa"/>
          </w:tcPr>
          <w:p w:rsidR="007C334B" w:rsidRPr="005E7192"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Заборгованість з виплати заробітної плати на економічно активних підприємствах</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D47B13" w:rsidRDefault="007C334B" w:rsidP="007C334B">
            <w:pPr>
              <w:jc w:val="center"/>
              <w:rPr>
                <w:sz w:val="26"/>
                <w:szCs w:val="26"/>
              </w:rPr>
            </w:pPr>
            <w:r>
              <w:rPr>
                <w:sz w:val="26"/>
                <w:szCs w:val="26"/>
              </w:rPr>
              <w:t>-</w:t>
            </w:r>
          </w:p>
        </w:tc>
        <w:tc>
          <w:tcPr>
            <w:tcW w:w="1230" w:type="dxa"/>
          </w:tcPr>
          <w:p w:rsidR="007C334B" w:rsidRPr="00D47B13" w:rsidRDefault="007C334B" w:rsidP="007C334B">
            <w:pPr>
              <w:jc w:val="center"/>
              <w:rPr>
                <w:sz w:val="26"/>
                <w:szCs w:val="26"/>
              </w:rPr>
            </w:pPr>
            <w:r>
              <w:rPr>
                <w:sz w:val="26"/>
                <w:szCs w:val="26"/>
              </w:rPr>
              <w:t>-</w:t>
            </w:r>
          </w:p>
        </w:tc>
        <w:tc>
          <w:tcPr>
            <w:tcW w:w="1230" w:type="dxa"/>
          </w:tcPr>
          <w:p w:rsidR="007C334B" w:rsidRPr="00D47B13" w:rsidRDefault="007C334B" w:rsidP="007C334B">
            <w:pPr>
              <w:jc w:val="center"/>
              <w:rPr>
                <w:sz w:val="26"/>
                <w:szCs w:val="26"/>
              </w:rPr>
            </w:pPr>
            <w:r>
              <w:rPr>
                <w:sz w:val="26"/>
                <w:szCs w:val="26"/>
              </w:rPr>
              <w:t>-</w:t>
            </w:r>
          </w:p>
        </w:tc>
        <w:tc>
          <w:tcPr>
            <w:tcW w:w="1229" w:type="dxa"/>
          </w:tcPr>
          <w:p w:rsidR="007C334B" w:rsidRPr="00D47B13" w:rsidRDefault="007C334B" w:rsidP="007C334B">
            <w:pPr>
              <w:jc w:val="center"/>
              <w:rPr>
                <w:sz w:val="26"/>
                <w:szCs w:val="26"/>
              </w:rPr>
            </w:pPr>
            <w:r>
              <w:rPr>
                <w:sz w:val="26"/>
                <w:szCs w:val="26"/>
              </w:rPr>
              <w:t>-</w:t>
            </w:r>
          </w:p>
        </w:tc>
        <w:tc>
          <w:tcPr>
            <w:tcW w:w="1230" w:type="dxa"/>
          </w:tcPr>
          <w:p w:rsidR="007C334B" w:rsidRPr="00D47B13" w:rsidRDefault="007C334B" w:rsidP="007C334B">
            <w:pPr>
              <w:jc w:val="center"/>
              <w:rPr>
                <w:sz w:val="26"/>
                <w:szCs w:val="26"/>
              </w:rPr>
            </w:pPr>
            <w:r>
              <w:rPr>
                <w:sz w:val="26"/>
                <w:szCs w:val="26"/>
              </w:rPr>
              <w:t>-</w:t>
            </w:r>
          </w:p>
        </w:tc>
        <w:tc>
          <w:tcPr>
            <w:tcW w:w="1230" w:type="dxa"/>
          </w:tcPr>
          <w:p w:rsidR="007C334B" w:rsidRPr="00D47B13" w:rsidRDefault="007C334B" w:rsidP="007C334B">
            <w:pPr>
              <w:jc w:val="center"/>
              <w:rPr>
                <w:sz w:val="26"/>
                <w:szCs w:val="26"/>
              </w:rPr>
            </w:pPr>
            <w:r>
              <w:rPr>
                <w:sz w:val="26"/>
                <w:szCs w:val="26"/>
              </w:rPr>
              <w:t>-</w:t>
            </w:r>
          </w:p>
        </w:tc>
      </w:tr>
      <w:tr w:rsidR="007C334B" w:rsidRPr="00FC595A" w:rsidTr="007C334B">
        <w:trPr>
          <w:trHeight w:val="647"/>
        </w:trPr>
        <w:tc>
          <w:tcPr>
            <w:tcW w:w="7058" w:type="dxa"/>
          </w:tcPr>
          <w:p w:rsidR="007C334B" w:rsidRPr="00FC595A" w:rsidRDefault="007C334B" w:rsidP="007C334B">
            <w:pPr>
              <w:rPr>
                <w:sz w:val="26"/>
                <w:szCs w:val="26"/>
              </w:rPr>
            </w:pPr>
            <w:r w:rsidRPr="00FC595A">
              <w:rPr>
                <w:sz w:val="26"/>
                <w:szCs w:val="26"/>
              </w:rPr>
              <w:t>з неї:</w:t>
            </w:r>
          </w:p>
          <w:p w:rsidR="007C334B" w:rsidRPr="00FC595A" w:rsidRDefault="007C334B" w:rsidP="007C334B">
            <w:pPr>
              <w:rPr>
                <w:sz w:val="26"/>
                <w:szCs w:val="26"/>
              </w:rPr>
            </w:pPr>
            <w:r w:rsidRPr="00FC595A">
              <w:rPr>
                <w:sz w:val="26"/>
                <w:szCs w:val="26"/>
              </w:rPr>
              <w:t>у промисловості</w:t>
            </w:r>
          </w:p>
        </w:tc>
        <w:tc>
          <w:tcPr>
            <w:tcW w:w="1440" w:type="dxa"/>
          </w:tcPr>
          <w:p w:rsidR="007C334B" w:rsidRPr="00FC595A" w:rsidRDefault="007C334B" w:rsidP="007C334B">
            <w:pPr>
              <w:jc w:val="center"/>
              <w:rPr>
                <w:sz w:val="26"/>
                <w:szCs w:val="26"/>
              </w:rPr>
            </w:pPr>
            <w:r w:rsidRPr="00FC595A">
              <w:rPr>
                <w:color w:val="000000"/>
                <w:sz w:val="26"/>
                <w:szCs w:val="26"/>
              </w:rPr>
              <w:t>млн. грн.</w:t>
            </w:r>
          </w:p>
        </w:tc>
        <w:tc>
          <w:tcPr>
            <w:tcW w:w="1229" w:type="dxa"/>
          </w:tcPr>
          <w:p w:rsidR="007C334B" w:rsidRPr="00D47B13" w:rsidRDefault="007C334B" w:rsidP="007C334B">
            <w:pPr>
              <w:jc w:val="center"/>
              <w:rPr>
                <w:sz w:val="26"/>
                <w:szCs w:val="26"/>
              </w:rPr>
            </w:pPr>
            <w:r w:rsidRPr="00D47B13">
              <w:rPr>
                <w:sz w:val="26"/>
                <w:szCs w:val="26"/>
              </w:rPr>
              <w:t>-</w:t>
            </w:r>
          </w:p>
        </w:tc>
        <w:tc>
          <w:tcPr>
            <w:tcW w:w="1230" w:type="dxa"/>
          </w:tcPr>
          <w:p w:rsidR="007C334B" w:rsidRPr="00D47B13" w:rsidRDefault="007C334B" w:rsidP="007C334B">
            <w:pPr>
              <w:jc w:val="center"/>
              <w:rPr>
                <w:sz w:val="26"/>
                <w:szCs w:val="26"/>
              </w:rPr>
            </w:pPr>
            <w:r w:rsidRPr="00D47B13">
              <w:rPr>
                <w:sz w:val="26"/>
                <w:szCs w:val="26"/>
              </w:rPr>
              <w:t>-</w:t>
            </w:r>
          </w:p>
        </w:tc>
        <w:tc>
          <w:tcPr>
            <w:tcW w:w="1230" w:type="dxa"/>
          </w:tcPr>
          <w:p w:rsidR="007C334B" w:rsidRPr="00D47B13" w:rsidRDefault="007C334B" w:rsidP="007C334B">
            <w:pPr>
              <w:jc w:val="center"/>
              <w:rPr>
                <w:sz w:val="26"/>
                <w:szCs w:val="26"/>
              </w:rPr>
            </w:pPr>
            <w:r w:rsidRPr="00D47B13">
              <w:rPr>
                <w:sz w:val="26"/>
                <w:szCs w:val="26"/>
              </w:rPr>
              <w:t>-</w:t>
            </w:r>
          </w:p>
        </w:tc>
        <w:tc>
          <w:tcPr>
            <w:tcW w:w="1229" w:type="dxa"/>
          </w:tcPr>
          <w:p w:rsidR="007C334B" w:rsidRPr="00D47B13" w:rsidRDefault="007C334B" w:rsidP="007C334B">
            <w:pPr>
              <w:jc w:val="center"/>
              <w:rPr>
                <w:sz w:val="26"/>
                <w:szCs w:val="26"/>
              </w:rPr>
            </w:pPr>
            <w:r w:rsidRPr="00D47B13">
              <w:rPr>
                <w:sz w:val="26"/>
                <w:szCs w:val="26"/>
              </w:rPr>
              <w:t>-</w:t>
            </w:r>
          </w:p>
        </w:tc>
        <w:tc>
          <w:tcPr>
            <w:tcW w:w="1230" w:type="dxa"/>
          </w:tcPr>
          <w:p w:rsidR="007C334B" w:rsidRPr="00D47B13" w:rsidRDefault="007C334B" w:rsidP="007C334B">
            <w:pPr>
              <w:jc w:val="center"/>
              <w:rPr>
                <w:sz w:val="26"/>
                <w:szCs w:val="26"/>
              </w:rPr>
            </w:pPr>
            <w:r w:rsidRPr="00D47B13">
              <w:rPr>
                <w:sz w:val="26"/>
                <w:szCs w:val="26"/>
              </w:rPr>
              <w:t>-</w:t>
            </w:r>
          </w:p>
        </w:tc>
        <w:tc>
          <w:tcPr>
            <w:tcW w:w="1230" w:type="dxa"/>
          </w:tcPr>
          <w:p w:rsidR="007C334B" w:rsidRPr="00D47B13" w:rsidRDefault="007C334B" w:rsidP="007C334B">
            <w:pPr>
              <w:jc w:val="center"/>
              <w:rPr>
                <w:sz w:val="26"/>
                <w:szCs w:val="26"/>
              </w:rPr>
            </w:pPr>
            <w:r w:rsidRPr="00D47B13">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у сільському господарстві</w:t>
            </w:r>
          </w:p>
        </w:tc>
        <w:tc>
          <w:tcPr>
            <w:tcW w:w="1440" w:type="dxa"/>
          </w:tcPr>
          <w:p w:rsidR="007C334B" w:rsidRPr="00FC595A" w:rsidRDefault="007C334B" w:rsidP="007C334B">
            <w:pPr>
              <w:jc w:val="center"/>
              <w:rPr>
                <w:sz w:val="26"/>
                <w:szCs w:val="26"/>
              </w:rPr>
            </w:pPr>
            <w:r w:rsidRPr="00FC595A">
              <w:rPr>
                <w:color w:val="000000"/>
                <w:sz w:val="26"/>
                <w:szCs w:val="26"/>
              </w:rPr>
              <w:t>млн. грн.</w:t>
            </w:r>
          </w:p>
        </w:tc>
        <w:tc>
          <w:tcPr>
            <w:tcW w:w="1229" w:type="dxa"/>
          </w:tcPr>
          <w:p w:rsidR="007C334B" w:rsidRPr="00D47B13" w:rsidRDefault="007C334B" w:rsidP="007C334B">
            <w:pPr>
              <w:jc w:val="center"/>
              <w:rPr>
                <w:sz w:val="26"/>
                <w:szCs w:val="26"/>
              </w:rPr>
            </w:pPr>
            <w:r w:rsidRPr="00D47B13">
              <w:rPr>
                <w:sz w:val="26"/>
                <w:szCs w:val="26"/>
              </w:rPr>
              <w:t>-</w:t>
            </w:r>
          </w:p>
        </w:tc>
        <w:tc>
          <w:tcPr>
            <w:tcW w:w="1230" w:type="dxa"/>
          </w:tcPr>
          <w:p w:rsidR="007C334B" w:rsidRPr="00D47B13" w:rsidRDefault="007C334B" w:rsidP="007C334B">
            <w:pPr>
              <w:jc w:val="center"/>
              <w:rPr>
                <w:sz w:val="26"/>
                <w:szCs w:val="26"/>
              </w:rPr>
            </w:pPr>
            <w:r w:rsidRPr="00D47B13">
              <w:rPr>
                <w:sz w:val="26"/>
                <w:szCs w:val="26"/>
              </w:rPr>
              <w:t>-</w:t>
            </w:r>
          </w:p>
        </w:tc>
        <w:tc>
          <w:tcPr>
            <w:tcW w:w="1230" w:type="dxa"/>
          </w:tcPr>
          <w:p w:rsidR="007C334B" w:rsidRPr="00D47B13" w:rsidRDefault="007C334B" w:rsidP="007C334B">
            <w:pPr>
              <w:jc w:val="center"/>
              <w:rPr>
                <w:sz w:val="26"/>
                <w:szCs w:val="26"/>
              </w:rPr>
            </w:pPr>
            <w:r w:rsidRPr="00D47B13">
              <w:rPr>
                <w:sz w:val="26"/>
                <w:szCs w:val="26"/>
              </w:rPr>
              <w:t>-</w:t>
            </w:r>
          </w:p>
        </w:tc>
        <w:tc>
          <w:tcPr>
            <w:tcW w:w="1229" w:type="dxa"/>
          </w:tcPr>
          <w:p w:rsidR="007C334B" w:rsidRPr="00D47B13" w:rsidRDefault="007C334B" w:rsidP="007C334B">
            <w:pPr>
              <w:jc w:val="center"/>
              <w:rPr>
                <w:sz w:val="26"/>
                <w:szCs w:val="26"/>
              </w:rPr>
            </w:pPr>
            <w:r w:rsidRPr="00D47B13">
              <w:rPr>
                <w:sz w:val="26"/>
                <w:szCs w:val="26"/>
              </w:rPr>
              <w:t>-</w:t>
            </w:r>
          </w:p>
        </w:tc>
        <w:tc>
          <w:tcPr>
            <w:tcW w:w="1230" w:type="dxa"/>
          </w:tcPr>
          <w:p w:rsidR="007C334B" w:rsidRPr="00D47B13" w:rsidRDefault="007C334B" w:rsidP="007C334B">
            <w:pPr>
              <w:jc w:val="center"/>
              <w:rPr>
                <w:sz w:val="26"/>
                <w:szCs w:val="26"/>
              </w:rPr>
            </w:pPr>
            <w:r w:rsidRPr="00D47B13">
              <w:rPr>
                <w:sz w:val="26"/>
                <w:szCs w:val="26"/>
              </w:rPr>
              <w:t>-</w:t>
            </w:r>
          </w:p>
        </w:tc>
        <w:tc>
          <w:tcPr>
            <w:tcW w:w="1230" w:type="dxa"/>
          </w:tcPr>
          <w:p w:rsidR="007C334B" w:rsidRPr="00D47B13" w:rsidRDefault="007C334B" w:rsidP="007C334B">
            <w:pPr>
              <w:jc w:val="center"/>
              <w:rPr>
                <w:sz w:val="26"/>
                <w:szCs w:val="26"/>
              </w:rPr>
            </w:pPr>
            <w:r w:rsidRPr="00D47B13">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Темп зростання (зниження) заборгованості з виплати заробітної плати на економічно активних підприємствах  у відсотках до початку звітного року</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5A4436" w:rsidRDefault="007C334B" w:rsidP="007C334B">
            <w:pPr>
              <w:jc w:val="center"/>
              <w:rPr>
                <w:sz w:val="26"/>
                <w:szCs w:val="26"/>
              </w:rPr>
            </w:pPr>
            <w:r>
              <w:rPr>
                <w:sz w:val="26"/>
                <w:szCs w:val="26"/>
              </w:rPr>
              <w:t>-</w:t>
            </w:r>
          </w:p>
        </w:tc>
        <w:tc>
          <w:tcPr>
            <w:tcW w:w="1230" w:type="dxa"/>
          </w:tcPr>
          <w:p w:rsidR="007C334B" w:rsidRPr="005A4436" w:rsidRDefault="007C334B" w:rsidP="007C334B">
            <w:pPr>
              <w:jc w:val="center"/>
              <w:rPr>
                <w:sz w:val="26"/>
                <w:szCs w:val="26"/>
              </w:rPr>
            </w:pPr>
            <w:r>
              <w:rPr>
                <w:sz w:val="26"/>
                <w:szCs w:val="26"/>
              </w:rPr>
              <w:t>-</w:t>
            </w:r>
          </w:p>
        </w:tc>
        <w:tc>
          <w:tcPr>
            <w:tcW w:w="1230" w:type="dxa"/>
          </w:tcPr>
          <w:p w:rsidR="007C334B" w:rsidRPr="005A4436" w:rsidRDefault="007C334B" w:rsidP="007C334B">
            <w:pPr>
              <w:jc w:val="center"/>
              <w:rPr>
                <w:sz w:val="26"/>
                <w:szCs w:val="26"/>
              </w:rPr>
            </w:pPr>
            <w:r>
              <w:rPr>
                <w:sz w:val="26"/>
                <w:szCs w:val="26"/>
              </w:rPr>
              <w:t>-</w:t>
            </w:r>
          </w:p>
        </w:tc>
        <w:tc>
          <w:tcPr>
            <w:tcW w:w="1229" w:type="dxa"/>
          </w:tcPr>
          <w:p w:rsidR="007C334B" w:rsidRPr="005A4436" w:rsidRDefault="007C334B" w:rsidP="007C334B">
            <w:pPr>
              <w:jc w:val="center"/>
              <w:rPr>
                <w:sz w:val="26"/>
                <w:szCs w:val="26"/>
              </w:rPr>
            </w:pPr>
            <w:r w:rsidRPr="005A4436">
              <w:rPr>
                <w:sz w:val="26"/>
                <w:szCs w:val="26"/>
              </w:rPr>
              <w:t>Х</w:t>
            </w:r>
          </w:p>
        </w:tc>
        <w:tc>
          <w:tcPr>
            <w:tcW w:w="1230" w:type="dxa"/>
          </w:tcPr>
          <w:p w:rsidR="007C334B" w:rsidRPr="005A4436" w:rsidRDefault="007C334B" w:rsidP="007C334B">
            <w:pPr>
              <w:jc w:val="center"/>
              <w:rPr>
                <w:sz w:val="26"/>
                <w:szCs w:val="26"/>
              </w:rPr>
            </w:pPr>
            <w:r>
              <w:rPr>
                <w:sz w:val="26"/>
                <w:szCs w:val="26"/>
              </w:rPr>
              <w:t>-</w:t>
            </w:r>
          </w:p>
        </w:tc>
        <w:tc>
          <w:tcPr>
            <w:tcW w:w="1230" w:type="dxa"/>
          </w:tcPr>
          <w:p w:rsidR="007C334B" w:rsidRPr="005A4436" w:rsidRDefault="007C334B" w:rsidP="007C334B">
            <w:pPr>
              <w:jc w:val="center"/>
              <w:rPr>
                <w:sz w:val="26"/>
                <w:szCs w:val="26"/>
              </w:rPr>
            </w:pPr>
            <w:r>
              <w:rPr>
                <w:sz w:val="26"/>
                <w:szCs w:val="26"/>
              </w:rPr>
              <w:t>-</w:t>
            </w: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Частка працівників, яким нараховано заробітну плату нижче прожиткового мінімуму для працездатної особи </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5A4436" w:rsidRDefault="007C334B" w:rsidP="007C334B">
            <w:pPr>
              <w:jc w:val="center"/>
              <w:rPr>
                <w:sz w:val="26"/>
                <w:szCs w:val="26"/>
              </w:rPr>
            </w:pPr>
            <w:r w:rsidRPr="005A4436">
              <w:rPr>
                <w:sz w:val="26"/>
                <w:szCs w:val="26"/>
              </w:rPr>
              <w:t>-</w:t>
            </w:r>
          </w:p>
        </w:tc>
        <w:tc>
          <w:tcPr>
            <w:tcW w:w="1230" w:type="dxa"/>
          </w:tcPr>
          <w:p w:rsidR="007C334B" w:rsidRPr="005A4436" w:rsidRDefault="007C334B" w:rsidP="007C334B">
            <w:pPr>
              <w:jc w:val="center"/>
              <w:rPr>
                <w:sz w:val="26"/>
                <w:szCs w:val="26"/>
              </w:rPr>
            </w:pPr>
            <w:r w:rsidRPr="005A4436">
              <w:rPr>
                <w:sz w:val="26"/>
                <w:szCs w:val="26"/>
              </w:rPr>
              <w:t>-</w:t>
            </w:r>
          </w:p>
        </w:tc>
        <w:tc>
          <w:tcPr>
            <w:tcW w:w="1230" w:type="dxa"/>
          </w:tcPr>
          <w:p w:rsidR="007C334B" w:rsidRPr="005A4436" w:rsidRDefault="007C334B" w:rsidP="007C334B">
            <w:pPr>
              <w:jc w:val="center"/>
              <w:rPr>
                <w:sz w:val="26"/>
                <w:szCs w:val="26"/>
              </w:rPr>
            </w:pPr>
            <w:r w:rsidRPr="005A4436">
              <w:rPr>
                <w:sz w:val="26"/>
                <w:szCs w:val="26"/>
              </w:rPr>
              <w:t>-</w:t>
            </w:r>
          </w:p>
        </w:tc>
        <w:tc>
          <w:tcPr>
            <w:tcW w:w="1229" w:type="dxa"/>
          </w:tcPr>
          <w:p w:rsidR="007C334B" w:rsidRPr="005A4436" w:rsidRDefault="007C334B" w:rsidP="007C334B">
            <w:pPr>
              <w:jc w:val="center"/>
              <w:rPr>
                <w:sz w:val="26"/>
                <w:szCs w:val="26"/>
              </w:rPr>
            </w:pPr>
            <w:r w:rsidRPr="005A4436">
              <w:rPr>
                <w:sz w:val="26"/>
                <w:szCs w:val="26"/>
              </w:rPr>
              <w:t>Х</w:t>
            </w:r>
          </w:p>
        </w:tc>
        <w:tc>
          <w:tcPr>
            <w:tcW w:w="1230" w:type="dxa"/>
          </w:tcPr>
          <w:p w:rsidR="007C334B" w:rsidRPr="005A4436" w:rsidRDefault="007C334B" w:rsidP="007C334B">
            <w:pPr>
              <w:jc w:val="center"/>
              <w:rPr>
                <w:sz w:val="26"/>
                <w:szCs w:val="26"/>
              </w:rPr>
            </w:pPr>
            <w:r w:rsidRPr="005A4436">
              <w:rPr>
                <w:sz w:val="26"/>
                <w:szCs w:val="26"/>
              </w:rPr>
              <w:t>-</w:t>
            </w:r>
          </w:p>
        </w:tc>
        <w:tc>
          <w:tcPr>
            <w:tcW w:w="1230" w:type="dxa"/>
          </w:tcPr>
          <w:p w:rsidR="007C334B" w:rsidRPr="005A4436" w:rsidRDefault="007C334B" w:rsidP="007C334B">
            <w:pPr>
              <w:jc w:val="center"/>
              <w:rPr>
                <w:sz w:val="26"/>
                <w:szCs w:val="26"/>
              </w:rPr>
            </w:pPr>
            <w:r w:rsidRPr="005A4436">
              <w:rPr>
                <w:sz w:val="26"/>
                <w:szCs w:val="26"/>
              </w:rPr>
              <w:t>-</w:t>
            </w:r>
          </w:p>
        </w:tc>
      </w:tr>
      <w:tr w:rsidR="007C334B" w:rsidRPr="00FC595A" w:rsidTr="007C334B">
        <w:tc>
          <w:tcPr>
            <w:tcW w:w="7058" w:type="dxa"/>
          </w:tcPr>
          <w:p w:rsidR="007C334B" w:rsidRPr="00FC595A" w:rsidRDefault="007C334B" w:rsidP="007C334B">
            <w:pPr>
              <w:rPr>
                <w:sz w:val="26"/>
                <w:szCs w:val="26"/>
              </w:rPr>
            </w:pP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b/>
                <w:bCs/>
                <w:sz w:val="26"/>
                <w:szCs w:val="26"/>
                <w:u w:val="single"/>
              </w:rPr>
            </w:pPr>
            <w:r w:rsidRPr="00FC595A">
              <w:rPr>
                <w:b/>
                <w:bCs/>
                <w:sz w:val="26"/>
                <w:szCs w:val="26"/>
                <w:u w:val="single"/>
              </w:rPr>
              <w:t>Показники розвитку споживчого ринку</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color w:val="000000"/>
                <w:sz w:val="26"/>
                <w:szCs w:val="26"/>
              </w:rPr>
            </w:pPr>
            <w:r w:rsidRPr="00FC595A">
              <w:rPr>
                <w:color w:val="000000"/>
                <w:sz w:val="26"/>
                <w:szCs w:val="26"/>
              </w:rPr>
              <w:t>Обсяги обороту роздрібної торгівлі (з урахуванням товарообороту як юридичних, так і фізичних осіб – підприємців)</w:t>
            </w:r>
          </w:p>
        </w:tc>
        <w:tc>
          <w:tcPr>
            <w:tcW w:w="1440" w:type="dxa"/>
          </w:tcPr>
          <w:p w:rsidR="007C334B" w:rsidRPr="00FC595A" w:rsidRDefault="007C334B" w:rsidP="007C334B">
            <w:pPr>
              <w:jc w:val="center"/>
              <w:rPr>
                <w:color w:val="000000"/>
                <w:sz w:val="26"/>
                <w:szCs w:val="26"/>
              </w:rPr>
            </w:pPr>
            <w:r w:rsidRPr="00FC595A">
              <w:rPr>
                <w:color w:val="000000"/>
                <w:sz w:val="26"/>
                <w:szCs w:val="26"/>
              </w:rPr>
              <w:t>млн. грн.</w:t>
            </w:r>
          </w:p>
        </w:tc>
        <w:tc>
          <w:tcPr>
            <w:tcW w:w="1229" w:type="dxa"/>
          </w:tcPr>
          <w:p w:rsidR="007C334B" w:rsidRPr="00FC595A" w:rsidRDefault="007C334B" w:rsidP="007C334B">
            <w:pPr>
              <w:jc w:val="center"/>
              <w:rPr>
                <w:color w:val="000000"/>
                <w:sz w:val="26"/>
                <w:szCs w:val="26"/>
              </w:rPr>
            </w:pPr>
            <w:r>
              <w:rPr>
                <w:color w:val="000000"/>
                <w:sz w:val="26"/>
                <w:szCs w:val="26"/>
              </w:rPr>
              <w:t>150,8</w:t>
            </w:r>
          </w:p>
        </w:tc>
        <w:tc>
          <w:tcPr>
            <w:tcW w:w="1230"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29"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c>
          <w:tcPr>
            <w:tcW w:w="1230" w:type="dxa"/>
          </w:tcPr>
          <w:p w:rsidR="007C334B" w:rsidRPr="00FC595A" w:rsidRDefault="007C334B" w:rsidP="007C334B">
            <w:pPr>
              <w:jc w:val="center"/>
              <w:rPr>
                <w:color w:val="000000"/>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Обсяг обороту роздрібної торгівлі на одну особу </w:t>
            </w:r>
          </w:p>
        </w:tc>
        <w:tc>
          <w:tcPr>
            <w:tcW w:w="1440" w:type="dxa"/>
          </w:tcPr>
          <w:p w:rsidR="007C334B" w:rsidRPr="00FC595A" w:rsidRDefault="007C334B" w:rsidP="007C334B">
            <w:pPr>
              <w:jc w:val="center"/>
              <w:rPr>
                <w:sz w:val="26"/>
                <w:szCs w:val="26"/>
              </w:rPr>
            </w:pPr>
            <w:r w:rsidRPr="00FC595A">
              <w:rPr>
                <w:sz w:val="26"/>
                <w:szCs w:val="26"/>
              </w:rPr>
              <w:t>грн.</w:t>
            </w:r>
          </w:p>
        </w:tc>
        <w:tc>
          <w:tcPr>
            <w:tcW w:w="1229" w:type="dxa"/>
          </w:tcPr>
          <w:p w:rsidR="007C334B" w:rsidRPr="00FC595A" w:rsidRDefault="007C334B" w:rsidP="007C334B">
            <w:pPr>
              <w:jc w:val="center"/>
              <w:rPr>
                <w:sz w:val="26"/>
                <w:szCs w:val="26"/>
              </w:rPr>
            </w:pPr>
            <w:r>
              <w:rPr>
                <w:sz w:val="26"/>
                <w:szCs w:val="26"/>
              </w:rPr>
              <w:t>1645</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Темп зростання (зниження) обороту роздрібної торгівлі (з урахуванням товарообороту як юридичних, так і фізичних осіб)</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r>
              <w:rPr>
                <w:sz w:val="26"/>
                <w:szCs w:val="26"/>
              </w:rPr>
              <w:t>89,5</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Обсяг реалізованих послуг</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jc w:val="center"/>
              <w:rPr>
                <w:sz w:val="26"/>
                <w:szCs w:val="26"/>
              </w:rPr>
            </w:pPr>
            <w:r>
              <w:rPr>
                <w:sz w:val="26"/>
                <w:szCs w:val="26"/>
              </w:rPr>
              <w:t>24,4</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Темп зростання (зниження) обсягу реалізованих послуг</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r>
              <w:rPr>
                <w:sz w:val="26"/>
                <w:szCs w:val="26"/>
              </w:rPr>
              <w:t>71,0</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b/>
                <w:sz w:val="26"/>
                <w:szCs w:val="26"/>
                <w:u w:val="single"/>
              </w:rPr>
              <w:t>Населення та ринок праці</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 xml:space="preserve">Середньорічна чисельність наявного населення </w:t>
            </w:r>
          </w:p>
        </w:tc>
        <w:tc>
          <w:tcPr>
            <w:tcW w:w="1440" w:type="dxa"/>
          </w:tcPr>
          <w:p w:rsidR="007C334B" w:rsidRPr="00FC595A" w:rsidRDefault="007C334B" w:rsidP="007C334B">
            <w:pPr>
              <w:jc w:val="center"/>
              <w:rPr>
                <w:sz w:val="26"/>
                <w:szCs w:val="26"/>
              </w:rPr>
            </w:pPr>
            <w:r w:rsidRPr="00FC595A">
              <w:rPr>
                <w:sz w:val="26"/>
                <w:szCs w:val="26"/>
              </w:rPr>
              <w:t>тис. осіб</w:t>
            </w:r>
          </w:p>
        </w:tc>
        <w:tc>
          <w:tcPr>
            <w:tcW w:w="1229" w:type="dxa"/>
          </w:tcPr>
          <w:p w:rsidR="007C334B" w:rsidRPr="006F029F" w:rsidRDefault="007C334B" w:rsidP="007C334B">
            <w:pPr>
              <w:jc w:val="center"/>
              <w:rPr>
                <w:sz w:val="26"/>
                <w:szCs w:val="26"/>
                <w:highlight w:val="yellow"/>
              </w:rPr>
            </w:pPr>
            <w:r w:rsidRPr="004E7310">
              <w:rPr>
                <w:sz w:val="26"/>
                <w:szCs w:val="26"/>
              </w:rPr>
              <w:t>91,6</w:t>
            </w:r>
          </w:p>
        </w:tc>
        <w:tc>
          <w:tcPr>
            <w:tcW w:w="1230" w:type="dxa"/>
          </w:tcPr>
          <w:p w:rsidR="007C334B" w:rsidRPr="006F029F" w:rsidRDefault="007C334B" w:rsidP="007C334B">
            <w:pPr>
              <w:jc w:val="center"/>
              <w:rPr>
                <w:sz w:val="26"/>
                <w:szCs w:val="26"/>
                <w:highlight w:val="yellow"/>
              </w:rPr>
            </w:pPr>
            <w:r w:rsidRPr="004E7310">
              <w:rPr>
                <w:sz w:val="26"/>
                <w:szCs w:val="26"/>
              </w:rPr>
              <w:t>9</w:t>
            </w:r>
            <w:r>
              <w:rPr>
                <w:sz w:val="26"/>
                <w:szCs w:val="26"/>
              </w:rPr>
              <w:t>2</w:t>
            </w:r>
            <w:r w:rsidRPr="004E7310">
              <w:rPr>
                <w:sz w:val="26"/>
                <w:szCs w:val="26"/>
              </w:rPr>
              <w:t>,</w:t>
            </w:r>
            <w:r>
              <w:rPr>
                <w:sz w:val="26"/>
                <w:szCs w:val="26"/>
              </w:rPr>
              <w:t>0</w:t>
            </w:r>
          </w:p>
        </w:tc>
        <w:tc>
          <w:tcPr>
            <w:tcW w:w="1230" w:type="dxa"/>
          </w:tcPr>
          <w:p w:rsidR="007C334B" w:rsidRPr="00AF26CD" w:rsidRDefault="007C334B" w:rsidP="007C334B">
            <w:pPr>
              <w:jc w:val="center"/>
              <w:rPr>
                <w:sz w:val="26"/>
                <w:szCs w:val="26"/>
              </w:rPr>
            </w:pPr>
            <w:r w:rsidRPr="00AF26CD">
              <w:rPr>
                <w:sz w:val="26"/>
                <w:szCs w:val="26"/>
              </w:rPr>
              <w:t>9</w:t>
            </w:r>
            <w:r>
              <w:rPr>
                <w:sz w:val="26"/>
                <w:szCs w:val="26"/>
              </w:rPr>
              <w:t>2</w:t>
            </w:r>
            <w:r w:rsidRPr="00AF26CD">
              <w:rPr>
                <w:sz w:val="26"/>
                <w:szCs w:val="26"/>
              </w:rPr>
              <w:t>,</w:t>
            </w:r>
            <w:r>
              <w:rPr>
                <w:sz w:val="26"/>
                <w:szCs w:val="26"/>
              </w:rPr>
              <w:t>0</w:t>
            </w:r>
          </w:p>
        </w:tc>
        <w:tc>
          <w:tcPr>
            <w:tcW w:w="1229" w:type="dxa"/>
          </w:tcPr>
          <w:p w:rsidR="007C334B" w:rsidRPr="00AF26CD" w:rsidRDefault="007C334B" w:rsidP="007C334B">
            <w:pPr>
              <w:jc w:val="center"/>
              <w:rPr>
                <w:sz w:val="26"/>
                <w:szCs w:val="26"/>
              </w:rPr>
            </w:pPr>
            <w:r w:rsidRPr="00AF26CD">
              <w:rPr>
                <w:sz w:val="26"/>
                <w:szCs w:val="26"/>
              </w:rPr>
              <w:t>100,0</w:t>
            </w:r>
          </w:p>
        </w:tc>
        <w:tc>
          <w:tcPr>
            <w:tcW w:w="1230" w:type="dxa"/>
          </w:tcPr>
          <w:p w:rsidR="007C334B" w:rsidRPr="00AF26CD" w:rsidRDefault="007C334B" w:rsidP="007C334B">
            <w:pPr>
              <w:jc w:val="center"/>
              <w:rPr>
                <w:sz w:val="26"/>
                <w:szCs w:val="26"/>
              </w:rPr>
            </w:pPr>
            <w:r w:rsidRPr="00AF26CD">
              <w:rPr>
                <w:sz w:val="26"/>
                <w:szCs w:val="26"/>
              </w:rPr>
              <w:t>9</w:t>
            </w:r>
            <w:r>
              <w:rPr>
                <w:sz w:val="26"/>
                <w:szCs w:val="26"/>
              </w:rPr>
              <w:t>2</w:t>
            </w:r>
            <w:r w:rsidRPr="00AF26CD">
              <w:rPr>
                <w:sz w:val="26"/>
                <w:szCs w:val="26"/>
              </w:rPr>
              <w:t>,</w:t>
            </w:r>
            <w:r>
              <w:rPr>
                <w:sz w:val="26"/>
                <w:szCs w:val="26"/>
              </w:rPr>
              <w:t>0</w:t>
            </w:r>
          </w:p>
        </w:tc>
        <w:tc>
          <w:tcPr>
            <w:tcW w:w="1230" w:type="dxa"/>
          </w:tcPr>
          <w:p w:rsidR="007C334B" w:rsidRPr="00AF26CD" w:rsidRDefault="007C334B" w:rsidP="007C334B">
            <w:pPr>
              <w:jc w:val="center"/>
              <w:rPr>
                <w:sz w:val="26"/>
                <w:szCs w:val="26"/>
              </w:rPr>
            </w:pPr>
            <w:r>
              <w:rPr>
                <w:sz w:val="26"/>
                <w:szCs w:val="26"/>
              </w:rPr>
              <w:t>92</w:t>
            </w:r>
            <w:r w:rsidRPr="00AF26CD">
              <w:rPr>
                <w:sz w:val="26"/>
                <w:szCs w:val="26"/>
              </w:rPr>
              <w:t>,</w:t>
            </w:r>
            <w:r>
              <w:rPr>
                <w:sz w:val="26"/>
                <w:szCs w:val="26"/>
              </w:rPr>
              <w:t>0</w:t>
            </w:r>
          </w:p>
        </w:tc>
      </w:tr>
      <w:tr w:rsidR="007C334B" w:rsidRPr="00FC595A" w:rsidTr="007C334B">
        <w:tc>
          <w:tcPr>
            <w:tcW w:w="7058" w:type="dxa"/>
          </w:tcPr>
          <w:p w:rsidR="007C334B" w:rsidRPr="00FC595A" w:rsidRDefault="007C334B" w:rsidP="007C334B">
            <w:pPr>
              <w:rPr>
                <w:sz w:val="26"/>
                <w:szCs w:val="26"/>
              </w:rPr>
            </w:pPr>
            <w:r w:rsidRPr="00FC595A">
              <w:rPr>
                <w:sz w:val="26"/>
                <w:szCs w:val="26"/>
              </w:rPr>
              <w:t>Чисельність економічно-активного населення</w:t>
            </w:r>
          </w:p>
          <w:p w:rsidR="007C334B" w:rsidRPr="00FC595A" w:rsidRDefault="007C334B" w:rsidP="007C334B">
            <w:pPr>
              <w:rPr>
                <w:sz w:val="26"/>
                <w:szCs w:val="26"/>
              </w:rPr>
            </w:pPr>
            <w:r w:rsidRPr="00FC595A">
              <w:rPr>
                <w:sz w:val="26"/>
                <w:szCs w:val="26"/>
              </w:rPr>
              <w:t>в тому числі:</w:t>
            </w:r>
          </w:p>
        </w:tc>
        <w:tc>
          <w:tcPr>
            <w:tcW w:w="1440" w:type="dxa"/>
          </w:tcPr>
          <w:p w:rsidR="007C334B" w:rsidRPr="00FC595A" w:rsidRDefault="007C334B" w:rsidP="007C334B">
            <w:pPr>
              <w:jc w:val="center"/>
              <w:rPr>
                <w:sz w:val="26"/>
                <w:szCs w:val="26"/>
              </w:rPr>
            </w:pPr>
            <w:r w:rsidRPr="00FC595A">
              <w:rPr>
                <w:sz w:val="26"/>
                <w:szCs w:val="26"/>
              </w:rPr>
              <w:t>тис. осіб</w:t>
            </w:r>
          </w:p>
        </w:tc>
        <w:tc>
          <w:tcPr>
            <w:tcW w:w="1229"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29"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працездатного віку</w:t>
            </w:r>
          </w:p>
        </w:tc>
        <w:tc>
          <w:tcPr>
            <w:tcW w:w="1440" w:type="dxa"/>
          </w:tcPr>
          <w:p w:rsidR="007C334B" w:rsidRPr="00FC595A" w:rsidRDefault="007C334B" w:rsidP="007C334B">
            <w:pPr>
              <w:jc w:val="center"/>
              <w:rPr>
                <w:sz w:val="26"/>
                <w:szCs w:val="26"/>
              </w:rPr>
            </w:pPr>
            <w:r w:rsidRPr="00FC595A">
              <w:rPr>
                <w:sz w:val="26"/>
                <w:szCs w:val="26"/>
              </w:rPr>
              <w:t>тис. осіб</w:t>
            </w:r>
          </w:p>
        </w:tc>
        <w:tc>
          <w:tcPr>
            <w:tcW w:w="1229"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29"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Кількість працівників у віці 15-70 років, зайнятих економічною діяльністю, всього</w:t>
            </w:r>
          </w:p>
        </w:tc>
        <w:tc>
          <w:tcPr>
            <w:tcW w:w="1440" w:type="dxa"/>
          </w:tcPr>
          <w:p w:rsidR="007C334B" w:rsidRPr="00FC595A" w:rsidRDefault="007C334B" w:rsidP="007C334B">
            <w:pPr>
              <w:jc w:val="center"/>
              <w:rPr>
                <w:sz w:val="26"/>
                <w:szCs w:val="26"/>
              </w:rPr>
            </w:pPr>
            <w:r w:rsidRPr="00FC595A">
              <w:rPr>
                <w:sz w:val="26"/>
                <w:szCs w:val="26"/>
              </w:rPr>
              <w:t>тис. осіб</w:t>
            </w:r>
          </w:p>
        </w:tc>
        <w:tc>
          <w:tcPr>
            <w:tcW w:w="1229"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29"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з них:</w:t>
            </w:r>
          </w:p>
        </w:tc>
        <w:tc>
          <w:tcPr>
            <w:tcW w:w="1440" w:type="dxa"/>
          </w:tcPr>
          <w:p w:rsidR="007C334B" w:rsidRPr="00FC595A" w:rsidRDefault="007C334B" w:rsidP="007C334B">
            <w:pPr>
              <w:jc w:val="center"/>
              <w:rPr>
                <w:sz w:val="26"/>
                <w:szCs w:val="26"/>
              </w:rPr>
            </w:pPr>
          </w:p>
        </w:tc>
        <w:tc>
          <w:tcPr>
            <w:tcW w:w="1229"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29"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c>
          <w:tcPr>
            <w:tcW w:w="1230" w:type="dxa"/>
          </w:tcPr>
          <w:p w:rsidR="007C334B" w:rsidRPr="006F029F" w:rsidRDefault="007C334B" w:rsidP="007C334B">
            <w:pPr>
              <w:jc w:val="center"/>
              <w:rPr>
                <w:sz w:val="26"/>
                <w:szCs w:val="26"/>
                <w:highlight w:val="yellow"/>
              </w:rPr>
            </w:pPr>
          </w:p>
        </w:tc>
      </w:tr>
      <w:tr w:rsidR="007C334B" w:rsidRPr="00FC595A" w:rsidTr="007C334B">
        <w:tc>
          <w:tcPr>
            <w:tcW w:w="7058" w:type="dxa"/>
          </w:tcPr>
          <w:p w:rsidR="007C334B" w:rsidRPr="00FC595A" w:rsidRDefault="007C334B" w:rsidP="007C334B">
            <w:pPr>
              <w:rPr>
                <w:color w:val="000000"/>
                <w:sz w:val="26"/>
                <w:szCs w:val="26"/>
              </w:rPr>
            </w:pPr>
            <w:r w:rsidRPr="00FC595A">
              <w:rPr>
                <w:color w:val="000000"/>
                <w:sz w:val="26"/>
                <w:szCs w:val="26"/>
              </w:rPr>
              <w:t>у промисловості</w:t>
            </w:r>
          </w:p>
        </w:tc>
        <w:tc>
          <w:tcPr>
            <w:tcW w:w="1440" w:type="dxa"/>
          </w:tcPr>
          <w:p w:rsidR="007C334B" w:rsidRPr="00FC595A" w:rsidRDefault="007C334B" w:rsidP="007C334B">
            <w:pPr>
              <w:jc w:val="center"/>
              <w:rPr>
                <w:color w:val="000000"/>
                <w:sz w:val="26"/>
                <w:szCs w:val="26"/>
              </w:rPr>
            </w:pPr>
            <w:r w:rsidRPr="00FC595A">
              <w:rPr>
                <w:color w:val="000000"/>
                <w:sz w:val="26"/>
                <w:szCs w:val="26"/>
              </w:rPr>
              <w:t>тис. осіб</w:t>
            </w:r>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r>
      <w:tr w:rsidR="007C334B" w:rsidRPr="00FC595A" w:rsidTr="007C334B">
        <w:tc>
          <w:tcPr>
            <w:tcW w:w="7058" w:type="dxa"/>
          </w:tcPr>
          <w:p w:rsidR="007C334B" w:rsidRPr="00FC595A" w:rsidRDefault="007C334B" w:rsidP="007C334B">
            <w:pPr>
              <w:rPr>
                <w:color w:val="000000"/>
                <w:sz w:val="26"/>
                <w:szCs w:val="26"/>
              </w:rPr>
            </w:pPr>
            <w:r w:rsidRPr="00FC595A">
              <w:rPr>
                <w:color w:val="000000"/>
                <w:sz w:val="26"/>
                <w:szCs w:val="26"/>
              </w:rPr>
              <w:t>у сільському господарстві</w:t>
            </w:r>
          </w:p>
        </w:tc>
        <w:tc>
          <w:tcPr>
            <w:tcW w:w="1440" w:type="dxa"/>
          </w:tcPr>
          <w:p w:rsidR="007C334B" w:rsidRPr="00FC595A" w:rsidRDefault="007C334B" w:rsidP="007C334B">
            <w:pPr>
              <w:jc w:val="center"/>
              <w:rPr>
                <w:sz w:val="26"/>
                <w:szCs w:val="26"/>
              </w:rPr>
            </w:pPr>
            <w:r w:rsidRPr="00FC595A">
              <w:rPr>
                <w:sz w:val="26"/>
                <w:szCs w:val="26"/>
              </w:rPr>
              <w:t>тис. осіб</w:t>
            </w:r>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r>
      <w:tr w:rsidR="007C334B" w:rsidRPr="00FC595A" w:rsidTr="007C334B">
        <w:tc>
          <w:tcPr>
            <w:tcW w:w="7058" w:type="dxa"/>
          </w:tcPr>
          <w:p w:rsidR="007C334B" w:rsidRPr="00FC595A" w:rsidRDefault="007C334B" w:rsidP="007C334B">
            <w:pPr>
              <w:rPr>
                <w:color w:val="000000"/>
                <w:sz w:val="26"/>
                <w:szCs w:val="26"/>
              </w:rPr>
            </w:pPr>
            <w:r w:rsidRPr="00FC595A">
              <w:rPr>
                <w:color w:val="000000"/>
                <w:sz w:val="26"/>
                <w:szCs w:val="26"/>
              </w:rPr>
              <w:t>Кількість безробітного населення (за методологією МОП) у віці 15-70 років</w:t>
            </w:r>
          </w:p>
        </w:tc>
        <w:tc>
          <w:tcPr>
            <w:tcW w:w="1440" w:type="dxa"/>
          </w:tcPr>
          <w:p w:rsidR="007C334B" w:rsidRPr="00FC595A" w:rsidRDefault="007C334B" w:rsidP="007C334B">
            <w:pPr>
              <w:jc w:val="center"/>
              <w:rPr>
                <w:sz w:val="26"/>
                <w:szCs w:val="26"/>
              </w:rPr>
            </w:pPr>
            <w:r w:rsidRPr="00FC595A">
              <w:rPr>
                <w:sz w:val="26"/>
                <w:szCs w:val="26"/>
              </w:rPr>
              <w:t>тис. осіб</w:t>
            </w:r>
          </w:p>
        </w:tc>
        <w:tc>
          <w:tcPr>
            <w:tcW w:w="1229" w:type="dxa"/>
          </w:tcPr>
          <w:p w:rsidR="007C334B" w:rsidRPr="006F029F" w:rsidRDefault="007C334B" w:rsidP="007C334B">
            <w:pPr>
              <w:jc w:val="center"/>
              <w:rPr>
                <w:color w:val="000000"/>
                <w:sz w:val="26"/>
                <w:szCs w:val="26"/>
                <w:highlight w:val="yellow"/>
              </w:rPr>
            </w:pPr>
            <w:r w:rsidRPr="002E5847">
              <w:rPr>
                <w:color w:val="000000"/>
                <w:sz w:val="26"/>
                <w:szCs w:val="26"/>
              </w:rPr>
              <w:t>0,7</w:t>
            </w:r>
          </w:p>
        </w:tc>
        <w:tc>
          <w:tcPr>
            <w:tcW w:w="1230" w:type="dxa"/>
          </w:tcPr>
          <w:p w:rsidR="007C334B" w:rsidRPr="006F029F" w:rsidRDefault="007C334B" w:rsidP="007C334B">
            <w:pPr>
              <w:jc w:val="center"/>
              <w:rPr>
                <w:color w:val="000000"/>
                <w:sz w:val="26"/>
                <w:szCs w:val="26"/>
                <w:highlight w:val="yellow"/>
              </w:rPr>
            </w:pPr>
            <w:r w:rsidRPr="0052212F">
              <w:rPr>
                <w:color w:val="000000"/>
                <w:sz w:val="26"/>
                <w:szCs w:val="26"/>
              </w:rPr>
              <w:t>0,9</w:t>
            </w:r>
          </w:p>
        </w:tc>
        <w:tc>
          <w:tcPr>
            <w:tcW w:w="1230" w:type="dxa"/>
          </w:tcPr>
          <w:p w:rsidR="007C334B" w:rsidRPr="006F029F" w:rsidRDefault="007C334B" w:rsidP="007C334B">
            <w:pPr>
              <w:jc w:val="center"/>
              <w:rPr>
                <w:color w:val="000000"/>
                <w:sz w:val="26"/>
                <w:szCs w:val="26"/>
                <w:highlight w:val="yellow"/>
              </w:rPr>
            </w:pPr>
            <w:r w:rsidRPr="0052212F">
              <w:rPr>
                <w:color w:val="000000"/>
                <w:sz w:val="26"/>
                <w:szCs w:val="26"/>
              </w:rPr>
              <w:t>1,0</w:t>
            </w:r>
          </w:p>
        </w:tc>
        <w:tc>
          <w:tcPr>
            <w:tcW w:w="1229" w:type="dxa"/>
          </w:tcPr>
          <w:p w:rsidR="007C334B" w:rsidRPr="006F029F" w:rsidRDefault="007C334B" w:rsidP="007C334B">
            <w:pPr>
              <w:jc w:val="center"/>
              <w:rPr>
                <w:color w:val="000000"/>
                <w:sz w:val="26"/>
                <w:szCs w:val="26"/>
                <w:highlight w:val="yellow"/>
              </w:rPr>
            </w:pPr>
            <w:r w:rsidRPr="000D46FC">
              <w:rPr>
                <w:color w:val="000000"/>
                <w:sz w:val="26"/>
                <w:szCs w:val="26"/>
              </w:rPr>
              <w:t>111,1</w:t>
            </w:r>
          </w:p>
        </w:tc>
        <w:tc>
          <w:tcPr>
            <w:tcW w:w="1230" w:type="dxa"/>
          </w:tcPr>
          <w:p w:rsidR="007C334B" w:rsidRPr="000D46FC" w:rsidRDefault="007C334B" w:rsidP="007C334B">
            <w:pPr>
              <w:jc w:val="center"/>
              <w:rPr>
                <w:color w:val="000000"/>
                <w:sz w:val="26"/>
                <w:szCs w:val="26"/>
              </w:rPr>
            </w:pPr>
            <w:r w:rsidRPr="000D46FC">
              <w:rPr>
                <w:color w:val="000000"/>
                <w:sz w:val="26"/>
                <w:szCs w:val="26"/>
              </w:rPr>
              <w:t>1,0</w:t>
            </w:r>
          </w:p>
        </w:tc>
        <w:tc>
          <w:tcPr>
            <w:tcW w:w="1230" w:type="dxa"/>
          </w:tcPr>
          <w:p w:rsidR="007C334B" w:rsidRPr="000D46FC" w:rsidRDefault="007C334B" w:rsidP="007C334B">
            <w:pPr>
              <w:jc w:val="center"/>
              <w:rPr>
                <w:color w:val="000000"/>
                <w:sz w:val="26"/>
                <w:szCs w:val="26"/>
              </w:rPr>
            </w:pPr>
            <w:r w:rsidRPr="000D46FC">
              <w:rPr>
                <w:color w:val="000000"/>
                <w:sz w:val="26"/>
                <w:szCs w:val="26"/>
              </w:rPr>
              <w:t>1,0</w:t>
            </w:r>
          </w:p>
        </w:tc>
      </w:tr>
      <w:tr w:rsidR="007C334B" w:rsidRPr="00FC595A" w:rsidTr="007C334B">
        <w:tc>
          <w:tcPr>
            <w:tcW w:w="7058" w:type="dxa"/>
          </w:tcPr>
          <w:p w:rsidR="007C334B" w:rsidRPr="00FC595A" w:rsidRDefault="007C334B" w:rsidP="007C334B">
            <w:pPr>
              <w:rPr>
                <w:color w:val="000000"/>
                <w:sz w:val="26"/>
                <w:szCs w:val="26"/>
              </w:rPr>
            </w:pPr>
            <w:r w:rsidRPr="00FC595A">
              <w:rPr>
                <w:color w:val="000000"/>
                <w:sz w:val="26"/>
                <w:szCs w:val="26"/>
              </w:rPr>
              <w:t>Рівень безробіття (за методологією МОП)</w:t>
            </w:r>
          </w:p>
        </w:tc>
        <w:tc>
          <w:tcPr>
            <w:tcW w:w="1440" w:type="dxa"/>
          </w:tcPr>
          <w:p w:rsidR="007C334B" w:rsidRPr="00FC595A" w:rsidRDefault="007C334B" w:rsidP="007C334B">
            <w:pPr>
              <w:jc w:val="center"/>
              <w:rPr>
                <w:color w:val="000000"/>
                <w:sz w:val="26"/>
                <w:szCs w:val="26"/>
              </w:rPr>
            </w:pPr>
            <w:r w:rsidRPr="00FC595A">
              <w:rPr>
                <w:color w:val="000000"/>
                <w:sz w:val="26"/>
                <w:szCs w:val="26"/>
              </w:rPr>
              <w:t>%</w:t>
            </w:r>
          </w:p>
        </w:tc>
        <w:tc>
          <w:tcPr>
            <w:tcW w:w="1229" w:type="dxa"/>
          </w:tcPr>
          <w:p w:rsidR="007C334B" w:rsidRPr="006F029F" w:rsidRDefault="007C334B" w:rsidP="007C334B">
            <w:pPr>
              <w:jc w:val="center"/>
              <w:rPr>
                <w:color w:val="000000"/>
                <w:sz w:val="26"/>
                <w:szCs w:val="26"/>
                <w:highlight w:val="yellow"/>
              </w:rPr>
            </w:pPr>
            <w:r w:rsidRPr="001422DB">
              <w:rPr>
                <w:color w:val="000000"/>
                <w:sz w:val="26"/>
                <w:szCs w:val="26"/>
              </w:rPr>
              <w:t>1,2</w:t>
            </w: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r>
      <w:tr w:rsidR="007C334B" w:rsidRPr="00FC595A" w:rsidTr="007C334B">
        <w:tc>
          <w:tcPr>
            <w:tcW w:w="7058" w:type="dxa"/>
          </w:tcPr>
          <w:p w:rsidR="007C334B" w:rsidRPr="00FC595A" w:rsidRDefault="007C334B" w:rsidP="007C334B">
            <w:pPr>
              <w:rPr>
                <w:color w:val="000000"/>
                <w:sz w:val="26"/>
                <w:szCs w:val="26"/>
              </w:rPr>
            </w:pPr>
            <w:r w:rsidRPr="00FC595A">
              <w:rPr>
                <w:color w:val="000000"/>
                <w:sz w:val="26"/>
                <w:szCs w:val="26"/>
              </w:rPr>
              <w:t>Навантаження незайнятого населення на 10 вільних робочих місць (вакансій)</w:t>
            </w:r>
          </w:p>
        </w:tc>
        <w:tc>
          <w:tcPr>
            <w:tcW w:w="1440" w:type="dxa"/>
          </w:tcPr>
          <w:p w:rsidR="007C334B" w:rsidRPr="00FC595A" w:rsidRDefault="007C334B" w:rsidP="007C334B">
            <w:pPr>
              <w:jc w:val="center"/>
              <w:rPr>
                <w:color w:val="000000"/>
                <w:sz w:val="26"/>
                <w:szCs w:val="26"/>
              </w:rPr>
            </w:pPr>
            <w:r w:rsidRPr="00FC595A">
              <w:rPr>
                <w:color w:val="000000"/>
                <w:sz w:val="26"/>
                <w:szCs w:val="26"/>
              </w:rPr>
              <w:t>осіб</w:t>
            </w:r>
          </w:p>
        </w:tc>
        <w:tc>
          <w:tcPr>
            <w:tcW w:w="1229" w:type="dxa"/>
          </w:tcPr>
          <w:p w:rsidR="007C334B" w:rsidRPr="006F029F" w:rsidRDefault="007C334B" w:rsidP="007C334B">
            <w:pPr>
              <w:jc w:val="center"/>
              <w:rPr>
                <w:color w:val="000000"/>
                <w:sz w:val="26"/>
                <w:szCs w:val="26"/>
                <w:highlight w:val="yellow"/>
              </w:rPr>
            </w:pPr>
            <w:r>
              <w:rPr>
                <w:color w:val="000000"/>
                <w:sz w:val="26"/>
                <w:szCs w:val="26"/>
              </w:rPr>
              <w:t>6</w:t>
            </w:r>
            <w:r w:rsidRPr="008C77A6">
              <w:rPr>
                <w:color w:val="000000"/>
                <w:sz w:val="26"/>
                <w:szCs w:val="26"/>
              </w:rPr>
              <w:t>9</w:t>
            </w:r>
            <w:r>
              <w:rPr>
                <w:color w:val="000000"/>
                <w:sz w:val="26"/>
                <w:szCs w:val="26"/>
              </w:rPr>
              <w:t>00</w:t>
            </w:r>
          </w:p>
        </w:tc>
        <w:tc>
          <w:tcPr>
            <w:tcW w:w="1230" w:type="dxa"/>
          </w:tcPr>
          <w:p w:rsidR="007C334B" w:rsidRPr="006F029F" w:rsidRDefault="007C334B" w:rsidP="007C334B">
            <w:pPr>
              <w:jc w:val="center"/>
              <w:rPr>
                <w:color w:val="000000"/>
                <w:sz w:val="26"/>
                <w:szCs w:val="26"/>
                <w:highlight w:val="yellow"/>
              </w:rPr>
            </w:pPr>
            <w:r>
              <w:rPr>
                <w:color w:val="000000"/>
                <w:sz w:val="26"/>
                <w:szCs w:val="26"/>
              </w:rPr>
              <w:t>800</w:t>
            </w:r>
          </w:p>
        </w:tc>
        <w:tc>
          <w:tcPr>
            <w:tcW w:w="1230" w:type="dxa"/>
          </w:tcPr>
          <w:p w:rsidR="007C334B" w:rsidRPr="006F029F" w:rsidRDefault="007C334B" w:rsidP="007C334B">
            <w:pPr>
              <w:jc w:val="center"/>
              <w:rPr>
                <w:color w:val="000000"/>
                <w:sz w:val="26"/>
                <w:szCs w:val="26"/>
                <w:highlight w:val="yellow"/>
              </w:rPr>
            </w:pPr>
            <w:r w:rsidRPr="00EB6577">
              <w:rPr>
                <w:color w:val="000000"/>
                <w:sz w:val="26"/>
                <w:szCs w:val="26"/>
              </w:rPr>
              <w:t>8</w:t>
            </w:r>
            <w:r>
              <w:rPr>
                <w:color w:val="000000"/>
                <w:sz w:val="26"/>
                <w:szCs w:val="26"/>
              </w:rPr>
              <w:t>00</w:t>
            </w:r>
          </w:p>
        </w:tc>
        <w:tc>
          <w:tcPr>
            <w:tcW w:w="1229" w:type="dxa"/>
          </w:tcPr>
          <w:p w:rsidR="007C334B" w:rsidRPr="006F029F" w:rsidRDefault="007C334B" w:rsidP="007C334B">
            <w:pPr>
              <w:jc w:val="center"/>
              <w:rPr>
                <w:color w:val="000000"/>
                <w:sz w:val="26"/>
                <w:szCs w:val="26"/>
                <w:highlight w:val="yellow"/>
              </w:rPr>
            </w:pPr>
            <w:r w:rsidRPr="001D1BFA">
              <w:rPr>
                <w:color w:val="000000"/>
                <w:sz w:val="26"/>
                <w:szCs w:val="26"/>
              </w:rPr>
              <w:t>100,0</w:t>
            </w:r>
          </w:p>
        </w:tc>
        <w:tc>
          <w:tcPr>
            <w:tcW w:w="1230" w:type="dxa"/>
          </w:tcPr>
          <w:p w:rsidR="007C334B" w:rsidRPr="001D1BFA" w:rsidRDefault="007C334B" w:rsidP="007C334B">
            <w:pPr>
              <w:jc w:val="center"/>
              <w:rPr>
                <w:color w:val="000000"/>
                <w:sz w:val="26"/>
                <w:szCs w:val="26"/>
              </w:rPr>
            </w:pPr>
            <w:r w:rsidRPr="001D1BFA">
              <w:rPr>
                <w:color w:val="000000"/>
                <w:sz w:val="26"/>
                <w:szCs w:val="26"/>
              </w:rPr>
              <w:t>8</w:t>
            </w:r>
            <w:r>
              <w:rPr>
                <w:color w:val="000000"/>
                <w:sz w:val="26"/>
                <w:szCs w:val="26"/>
              </w:rPr>
              <w:t>00</w:t>
            </w:r>
          </w:p>
        </w:tc>
        <w:tc>
          <w:tcPr>
            <w:tcW w:w="1230" w:type="dxa"/>
          </w:tcPr>
          <w:p w:rsidR="007C334B" w:rsidRPr="001D1BFA" w:rsidRDefault="007C334B" w:rsidP="007C334B">
            <w:pPr>
              <w:jc w:val="center"/>
              <w:rPr>
                <w:color w:val="000000"/>
                <w:sz w:val="26"/>
                <w:szCs w:val="26"/>
              </w:rPr>
            </w:pPr>
            <w:r w:rsidRPr="001D1BFA">
              <w:rPr>
                <w:color w:val="000000"/>
                <w:sz w:val="26"/>
                <w:szCs w:val="26"/>
              </w:rPr>
              <w:t>8</w:t>
            </w:r>
            <w:r>
              <w:rPr>
                <w:color w:val="000000"/>
                <w:sz w:val="26"/>
                <w:szCs w:val="26"/>
              </w:rPr>
              <w:t>00</w:t>
            </w:r>
          </w:p>
        </w:tc>
      </w:tr>
      <w:tr w:rsidR="007C334B" w:rsidRPr="00FC595A" w:rsidTr="007C334B">
        <w:tc>
          <w:tcPr>
            <w:tcW w:w="7058" w:type="dxa"/>
          </w:tcPr>
          <w:p w:rsidR="007C334B" w:rsidRPr="00FC595A" w:rsidRDefault="007C334B" w:rsidP="007C334B">
            <w:pPr>
              <w:rPr>
                <w:color w:val="000000"/>
                <w:sz w:val="26"/>
                <w:szCs w:val="26"/>
              </w:rPr>
            </w:pPr>
            <w:r w:rsidRPr="00FC595A">
              <w:rPr>
                <w:color w:val="000000"/>
                <w:sz w:val="26"/>
                <w:szCs w:val="26"/>
              </w:rPr>
              <w:t>Кількість найманих працівників, які з ініціативи адміністрації працювали неповний робочий час:</w:t>
            </w:r>
          </w:p>
        </w:tc>
        <w:tc>
          <w:tcPr>
            <w:tcW w:w="1440" w:type="dxa"/>
          </w:tcPr>
          <w:p w:rsidR="007C334B" w:rsidRPr="00FC595A" w:rsidRDefault="007C334B" w:rsidP="007C334B">
            <w:pPr>
              <w:jc w:val="center"/>
              <w:rPr>
                <w:color w:val="000000"/>
                <w:sz w:val="26"/>
                <w:szCs w:val="26"/>
              </w:rPr>
            </w:pPr>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r>
      <w:tr w:rsidR="007C334B" w:rsidRPr="00FC595A" w:rsidTr="007C334B">
        <w:tc>
          <w:tcPr>
            <w:tcW w:w="7058" w:type="dxa"/>
          </w:tcPr>
          <w:p w:rsidR="007C334B" w:rsidRPr="00FC595A" w:rsidRDefault="007C334B" w:rsidP="007C334B">
            <w:pPr>
              <w:rPr>
                <w:color w:val="000000"/>
                <w:sz w:val="26"/>
                <w:szCs w:val="26"/>
              </w:rPr>
            </w:pPr>
            <w:r w:rsidRPr="00FC595A">
              <w:rPr>
                <w:color w:val="000000"/>
                <w:sz w:val="26"/>
                <w:szCs w:val="26"/>
              </w:rPr>
              <w:t>Всього</w:t>
            </w:r>
          </w:p>
        </w:tc>
        <w:tc>
          <w:tcPr>
            <w:tcW w:w="1440" w:type="dxa"/>
          </w:tcPr>
          <w:p w:rsidR="007C334B" w:rsidRPr="00FC595A" w:rsidRDefault="007C334B" w:rsidP="007C334B">
            <w:pPr>
              <w:jc w:val="center"/>
              <w:rPr>
                <w:color w:val="000000"/>
                <w:sz w:val="26"/>
                <w:szCs w:val="26"/>
              </w:rPr>
            </w:pPr>
            <w:r w:rsidRPr="00FC595A">
              <w:rPr>
                <w:color w:val="000000"/>
                <w:sz w:val="26"/>
                <w:szCs w:val="26"/>
              </w:rPr>
              <w:t>тис. осіб</w:t>
            </w:r>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r>
      <w:tr w:rsidR="007C334B" w:rsidRPr="00FC595A" w:rsidTr="007C334B">
        <w:tc>
          <w:tcPr>
            <w:tcW w:w="7058" w:type="dxa"/>
          </w:tcPr>
          <w:p w:rsidR="007C334B" w:rsidRPr="00FC595A" w:rsidRDefault="007C334B" w:rsidP="007C334B">
            <w:pPr>
              <w:rPr>
                <w:color w:val="000000"/>
                <w:sz w:val="26"/>
                <w:szCs w:val="26"/>
              </w:rPr>
            </w:pPr>
            <w:r w:rsidRPr="00FC595A">
              <w:rPr>
                <w:color w:val="000000"/>
                <w:sz w:val="26"/>
                <w:szCs w:val="26"/>
              </w:rPr>
              <w:t>у % до середньооблікової кількості працівників</w:t>
            </w:r>
          </w:p>
        </w:tc>
        <w:tc>
          <w:tcPr>
            <w:tcW w:w="1440" w:type="dxa"/>
          </w:tcPr>
          <w:p w:rsidR="007C334B" w:rsidRPr="00FC595A" w:rsidRDefault="007C334B" w:rsidP="007C334B">
            <w:pPr>
              <w:jc w:val="center"/>
              <w:rPr>
                <w:color w:val="000000"/>
                <w:sz w:val="26"/>
                <w:szCs w:val="26"/>
              </w:rPr>
            </w:pPr>
            <w:r w:rsidRPr="00FC595A">
              <w:rPr>
                <w:color w:val="000000"/>
                <w:sz w:val="26"/>
                <w:szCs w:val="26"/>
              </w:rPr>
              <w:t>%</w:t>
            </w:r>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29" w:type="dxa"/>
          </w:tcPr>
          <w:p w:rsidR="007C334B" w:rsidRPr="006F029F" w:rsidRDefault="007C334B" w:rsidP="007C334B">
            <w:pPr>
              <w:jc w:val="center"/>
              <w:rPr>
                <w:color w:val="000000"/>
                <w:sz w:val="26"/>
                <w:szCs w:val="26"/>
                <w:highlight w:val="yellow"/>
              </w:rPr>
            </w:pPr>
            <w:r w:rsidRPr="0098771D">
              <w:rPr>
                <w:color w:val="000000"/>
                <w:sz w:val="26"/>
                <w:szCs w:val="26"/>
              </w:rPr>
              <w:t>Х</w:t>
            </w: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r>
      <w:tr w:rsidR="007C334B" w:rsidRPr="00FC595A" w:rsidTr="007C334B">
        <w:tc>
          <w:tcPr>
            <w:tcW w:w="7058" w:type="dxa"/>
          </w:tcPr>
          <w:p w:rsidR="007C334B" w:rsidRPr="00FC595A" w:rsidRDefault="007C334B" w:rsidP="007C334B">
            <w:pPr>
              <w:rPr>
                <w:color w:val="000000"/>
                <w:sz w:val="26"/>
                <w:szCs w:val="26"/>
              </w:rPr>
            </w:pPr>
            <w:r w:rsidRPr="00FC595A">
              <w:rPr>
                <w:color w:val="000000"/>
                <w:sz w:val="26"/>
                <w:szCs w:val="26"/>
              </w:rPr>
              <w:t>Кількість найманих працівників, які з ініціативи адміністрації перебували у відпустках</w:t>
            </w:r>
          </w:p>
        </w:tc>
        <w:tc>
          <w:tcPr>
            <w:tcW w:w="1440" w:type="dxa"/>
          </w:tcPr>
          <w:p w:rsidR="007C334B" w:rsidRPr="00FC595A" w:rsidRDefault="007C334B" w:rsidP="007C334B">
            <w:pPr>
              <w:jc w:val="center"/>
              <w:rPr>
                <w:color w:val="000000"/>
                <w:sz w:val="26"/>
                <w:szCs w:val="26"/>
              </w:rPr>
            </w:pPr>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r>
      <w:tr w:rsidR="007C334B" w:rsidRPr="00FC595A" w:rsidTr="007C334B">
        <w:tc>
          <w:tcPr>
            <w:tcW w:w="7058" w:type="dxa"/>
          </w:tcPr>
          <w:p w:rsidR="007C334B" w:rsidRPr="00FC595A" w:rsidRDefault="007C334B" w:rsidP="007C334B">
            <w:pPr>
              <w:rPr>
                <w:color w:val="000000"/>
                <w:sz w:val="26"/>
                <w:szCs w:val="26"/>
              </w:rPr>
            </w:pPr>
            <w:r w:rsidRPr="00FC595A">
              <w:rPr>
                <w:color w:val="000000"/>
                <w:sz w:val="26"/>
                <w:szCs w:val="26"/>
              </w:rPr>
              <w:t>Всього</w:t>
            </w:r>
          </w:p>
        </w:tc>
        <w:tc>
          <w:tcPr>
            <w:tcW w:w="1440" w:type="dxa"/>
          </w:tcPr>
          <w:p w:rsidR="007C334B" w:rsidRPr="00FC595A" w:rsidRDefault="007C334B" w:rsidP="007C334B">
            <w:pPr>
              <w:jc w:val="center"/>
              <w:rPr>
                <w:color w:val="000000"/>
                <w:sz w:val="26"/>
                <w:szCs w:val="26"/>
              </w:rPr>
            </w:pPr>
            <w:r w:rsidRPr="00FC595A">
              <w:rPr>
                <w:color w:val="000000"/>
                <w:sz w:val="26"/>
                <w:szCs w:val="26"/>
              </w:rPr>
              <w:t>тис. осіб</w:t>
            </w:r>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r>
      <w:tr w:rsidR="007C334B" w:rsidRPr="00FC595A" w:rsidTr="007C334B">
        <w:tc>
          <w:tcPr>
            <w:tcW w:w="7058" w:type="dxa"/>
          </w:tcPr>
          <w:p w:rsidR="007C334B" w:rsidRPr="00FC595A" w:rsidRDefault="007C334B" w:rsidP="007C334B">
            <w:pPr>
              <w:rPr>
                <w:color w:val="000000"/>
                <w:sz w:val="26"/>
                <w:szCs w:val="26"/>
              </w:rPr>
            </w:pPr>
            <w:r w:rsidRPr="00FC595A">
              <w:rPr>
                <w:color w:val="000000"/>
                <w:sz w:val="26"/>
                <w:szCs w:val="26"/>
              </w:rPr>
              <w:t>у % до середньооблікової кількості працівників</w:t>
            </w:r>
          </w:p>
        </w:tc>
        <w:tc>
          <w:tcPr>
            <w:tcW w:w="1440" w:type="dxa"/>
          </w:tcPr>
          <w:p w:rsidR="007C334B" w:rsidRPr="00FC595A" w:rsidRDefault="007C334B" w:rsidP="007C334B">
            <w:pPr>
              <w:jc w:val="center"/>
              <w:rPr>
                <w:color w:val="000000"/>
                <w:sz w:val="26"/>
                <w:szCs w:val="26"/>
              </w:rPr>
            </w:pPr>
            <w:r w:rsidRPr="00FC595A">
              <w:rPr>
                <w:color w:val="000000"/>
                <w:sz w:val="26"/>
                <w:szCs w:val="26"/>
              </w:rPr>
              <w:t>%</w:t>
            </w:r>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29" w:type="dxa"/>
          </w:tcPr>
          <w:p w:rsidR="007C334B" w:rsidRPr="006F029F" w:rsidRDefault="007C334B" w:rsidP="007C334B">
            <w:pPr>
              <w:jc w:val="center"/>
              <w:rPr>
                <w:color w:val="000000"/>
                <w:sz w:val="26"/>
                <w:szCs w:val="26"/>
                <w:highlight w:val="yellow"/>
              </w:rPr>
            </w:pPr>
            <w:r w:rsidRPr="0098771D">
              <w:rPr>
                <w:color w:val="000000"/>
                <w:sz w:val="26"/>
                <w:szCs w:val="26"/>
              </w:rPr>
              <w:t>Х</w:t>
            </w: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r>
      <w:tr w:rsidR="007C334B" w:rsidRPr="00FC595A" w:rsidTr="007C334B">
        <w:tc>
          <w:tcPr>
            <w:tcW w:w="7058" w:type="dxa"/>
          </w:tcPr>
          <w:p w:rsidR="007C334B" w:rsidRPr="00FC595A" w:rsidRDefault="007C334B" w:rsidP="007C334B">
            <w:pPr>
              <w:rPr>
                <w:color w:val="000000"/>
                <w:sz w:val="26"/>
                <w:szCs w:val="26"/>
              </w:rPr>
            </w:pPr>
            <w:r w:rsidRPr="00FC595A">
              <w:rPr>
                <w:color w:val="000000"/>
                <w:sz w:val="26"/>
                <w:szCs w:val="26"/>
              </w:rPr>
              <w:t xml:space="preserve">Кількість створених нових робочих місць в усіх сферах економічної діяльності -  всього </w:t>
            </w:r>
          </w:p>
        </w:tc>
        <w:tc>
          <w:tcPr>
            <w:tcW w:w="1440" w:type="dxa"/>
          </w:tcPr>
          <w:p w:rsidR="007C334B" w:rsidRPr="00FC595A" w:rsidRDefault="007C334B" w:rsidP="007C334B">
            <w:pPr>
              <w:jc w:val="center"/>
              <w:rPr>
                <w:color w:val="000000"/>
                <w:sz w:val="26"/>
                <w:szCs w:val="26"/>
              </w:rPr>
            </w:pPr>
            <w:r w:rsidRPr="00FC595A">
              <w:rPr>
                <w:color w:val="000000"/>
                <w:sz w:val="26"/>
                <w:szCs w:val="26"/>
              </w:rPr>
              <w:t>місць</w:t>
            </w:r>
          </w:p>
        </w:tc>
        <w:tc>
          <w:tcPr>
            <w:tcW w:w="1229" w:type="dxa"/>
          </w:tcPr>
          <w:p w:rsidR="007C334B" w:rsidRPr="006F029F" w:rsidRDefault="007C334B" w:rsidP="007C334B">
            <w:pPr>
              <w:jc w:val="center"/>
              <w:rPr>
                <w:color w:val="000000"/>
                <w:sz w:val="26"/>
                <w:szCs w:val="26"/>
                <w:highlight w:val="yellow"/>
              </w:rPr>
            </w:pPr>
            <w:r w:rsidRPr="00AA2734">
              <w:rPr>
                <w:color w:val="000000"/>
                <w:sz w:val="26"/>
                <w:szCs w:val="26"/>
              </w:rPr>
              <w:t>1296</w:t>
            </w:r>
          </w:p>
        </w:tc>
        <w:tc>
          <w:tcPr>
            <w:tcW w:w="1230" w:type="dxa"/>
          </w:tcPr>
          <w:p w:rsidR="007C334B" w:rsidRPr="00353D0E" w:rsidRDefault="007C334B" w:rsidP="007C334B">
            <w:pPr>
              <w:jc w:val="center"/>
              <w:rPr>
                <w:color w:val="000000"/>
                <w:sz w:val="26"/>
                <w:szCs w:val="26"/>
                <w:highlight w:val="yellow"/>
                <w:lang w:val="en-US"/>
              </w:rPr>
            </w:pPr>
            <w:r w:rsidRPr="00353D0E">
              <w:rPr>
                <w:color w:val="000000"/>
                <w:sz w:val="26"/>
                <w:szCs w:val="26"/>
                <w:lang w:val="en-US"/>
              </w:rPr>
              <w:t>1050</w:t>
            </w:r>
          </w:p>
        </w:tc>
        <w:tc>
          <w:tcPr>
            <w:tcW w:w="1230" w:type="dxa"/>
          </w:tcPr>
          <w:p w:rsidR="007C334B" w:rsidRPr="006F029F" w:rsidRDefault="007C334B" w:rsidP="007C334B">
            <w:pPr>
              <w:jc w:val="center"/>
              <w:rPr>
                <w:color w:val="000000"/>
                <w:sz w:val="26"/>
                <w:szCs w:val="26"/>
                <w:highlight w:val="yellow"/>
              </w:rPr>
            </w:pPr>
            <w:r w:rsidRPr="00353D0E">
              <w:rPr>
                <w:color w:val="000000"/>
                <w:sz w:val="26"/>
                <w:szCs w:val="26"/>
              </w:rPr>
              <w:t>920</w:t>
            </w:r>
          </w:p>
        </w:tc>
        <w:tc>
          <w:tcPr>
            <w:tcW w:w="1229" w:type="dxa"/>
          </w:tcPr>
          <w:p w:rsidR="007C334B" w:rsidRPr="00353D0E" w:rsidRDefault="007C334B" w:rsidP="007C334B">
            <w:pPr>
              <w:jc w:val="center"/>
              <w:rPr>
                <w:color w:val="000000"/>
                <w:sz w:val="26"/>
                <w:szCs w:val="26"/>
                <w:lang w:val="en-US"/>
              </w:rPr>
            </w:pPr>
            <w:r w:rsidRPr="00353D0E">
              <w:rPr>
                <w:color w:val="000000"/>
                <w:sz w:val="26"/>
                <w:szCs w:val="26"/>
              </w:rPr>
              <w:t>8</w:t>
            </w:r>
            <w:r>
              <w:rPr>
                <w:color w:val="000000"/>
                <w:sz w:val="26"/>
                <w:szCs w:val="26"/>
                <w:lang w:val="en-US"/>
              </w:rPr>
              <w:t>7</w:t>
            </w:r>
            <w:r w:rsidRPr="00353D0E">
              <w:rPr>
                <w:color w:val="000000"/>
                <w:sz w:val="26"/>
                <w:szCs w:val="26"/>
              </w:rPr>
              <w:t>,</w:t>
            </w:r>
            <w:r>
              <w:rPr>
                <w:color w:val="000000"/>
                <w:sz w:val="26"/>
                <w:szCs w:val="26"/>
                <w:lang w:val="en-US"/>
              </w:rPr>
              <w:t>6</w:t>
            </w:r>
          </w:p>
        </w:tc>
        <w:tc>
          <w:tcPr>
            <w:tcW w:w="1230" w:type="dxa"/>
          </w:tcPr>
          <w:p w:rsidR="007C334B" w:rsidRPr="00353D0E" w:rsidRDefault="007C334B" w:rsidP="007C334B">
            <w:pPr>
              <w:jc w:val="center"/>
              <w:rPr>
                <w:color w:val="000000"/>
                <w:sz w:val="26"/>
                <w:szCs w:val="26"/>
              </w:rPr>
            </w:pPr>
            <w:r w:rsidRPr="00353D0E">
              <w:rPr>
                <w:color w:val="000000"/>
                <w:sz w:val="26"/>
                <w:szCs w:val="26"/>
              </w:rPr>
              <w:t>920</w:t>
            </w:r>
          </w:p>
        </w:tc>
        <w:tc>
          <w:tcPr>
            <w:tcW w:w="1230" w:type="dxa"/>
          </w:tcPr>
          <w:p w:rsidR="007C334B" w:rsidRPr="00E83D81" w:rsidRDefault="007C334B" w:rsidP="007C334B">
            <w:pPr>
              <w:jc w:val="center"/>
              <w:rPr>
                <w:color w:val="000000"/>
                <w:sz w:val="26"/>
                <w:szCs w:val="26"/>
              </w:rPr>
            </w:pPr>
            <w:r w:rsidRPr="00E83D81">
              <w:rPr>
                <w:color w:val="000000"/>
                <w:sz w:val="26"/>
                <w:szCs w:val="26"/>
              </w:rPr>
              <w:t>920</w:t>
            </w:r>
          </w:p>
        </w:tc>
      </w:tr>
      <w:tr w:rsidR="007C334B" w:rsidRPr="00FC595A" w:rsidTr="007C334B">
        <w:trPr>
          <w:cantSplit/>
        </w:trPr>
        <w:tc>
          <w:tcPr>
            <w:tcW w:w="7058" w:type="dxa"/>
          </w:tcPr>
          <w:p w:rsidR="007C334B" w:rsidRPr="00FC595A" w:rsidRDefault="007C334B" w:rsidP="007C334B">
            <w:pPr>
              <w:rPr>
                <w:color w:val="000000"/>
                <w:sz w:val="26"/>
                <w:szCs w:val="26"/>
              </w:rPr>
            </w:pPr>
            <w:r w:rsidRPr="00FC595A">
              <w:rPr>
                <w:color w:val="000000"/>
                <w:sz w:val="26"/>
                <w:szCs w:val="26"/>
              </w:rPr>
              <w:t xml:space="preserve">у тому числі: </w:t>
            </w:r>
          </w:p>
        </w:tc>
        <w:tc>
          <w:tcPr>
            <w:tcW w:w="1440" w:type="dxa"/>
          </w:tcPr>
          <w:p w:rsidR="007C334B" w:rsidRPr="00FC595A" w:rsidRDefault="007C334B" w:rsidP="007C334B">
            <w:pPr>
              <w:jc w:val="center"/>
              <w:rPr>
                <w:color w:val="000000"/>
                <w:sz w:val="26"/>
                <w:szCs w:val="26"/>
              </w:rPr>
            </w:pPr>
          </w:p>
        </w:tc>
        <w:tc>
          <w:tcPr>
            <w:tcW w:w="1229" w:type="dxa"/>
          </w:tcPr>
          <w:p w:rsidR="007C334B" w:rsidRPr="006F029F" w:rsidRDefault="007C334B" w:rsidP="007C334B">
            <w:pPr>
              <w:jc w:val="center"/>
              <w:rPr>
                <w:color w:val="000000"/>
                <w:sz w:val="26"/>
                <w:szCs w:val="26"/>
                <w:highlight w:val="yellow"/>
                <w:u w:val="single"/>
              </w:rPr>
            </w:pPr>
          </w:p>
        </w:tc>
        <w:tc>
          <w:tcPr>
            <w:tcW w:w="1230" w:type="dxa"/>
          </w:tcPr>
          <w:p w:rsidR="007C334B" w:rsidRPr="006F029F" w:rsidRDefault="007C334B" w:rsidP="007C334B">
            <w:pPr>
              <w:jc w:val="center"/>
              <w:rPr>
                <w:color w:val="000000"/>
                <w:sz w:val="26"/>
                <w:szCs w:val="26"/>
                <w:highlight w:val="yellow"/>
                <w:u w:val="single"/>
              </w:rPr>
            </w:pPr>
          </w:p>
        </w:tc>
        <w:tc>
          <w:tcPr>
            <w:tcW w:w="1230" w:type="dxa"/>
          </w:tcPr>
          <w:p w:rsidR="007C334B" w:rsidRPr="006F029F" w:rsidRDefault="007C334B" w:rsidP="007C334B">
            <w:pPr>
              <w:jc w:val="center"/>
              <w:rPr>
                <w:color w:val="000000"/>
                <w:sz w:val="26"/>
                <w:szCs w:val="26"/>
                <w:highlight w:val="yellow"/>
                <w:u w:val="single"/>
              </w:rPr>
            </w:pPr>
          </w:p>
        </w:tc>
        <w:tc>
          <w:tcPr>
            <w:tcW w:w="1229" w:type="dxa"/>
          </w:tcPr>
          <w:p w:rsidR="007C334B" w:rsidRPr="006F029F" w:rsidRDefault="007C334B" w:rsidP="007C334B">
            <w:pPr>
              <w:jc w:val="center"/>
              <w:rPr>
                <w:color w:val="000000"/>
                <w:sz w:val="26"/>
                <w:szCs w:val="26"/>
                <w:highlight w:val="yellow"/>
                <w:u w:val="single"/>
              </w:rPr>
            </w:pPr>
          </w:p>
        </w:tc>
        <w:tc>
          <w:tcPr>
            <w:tcW w:w="1230" w:type="dxa"/>
          </w:tcPr>
          <w:p w:rsidR="007C334B" w:rsidRPr="006F029F" w:rsidRDefault="007C334B" w:rsidP="007C334B">
            <w:pPr>
              <w:jc w:val="center"/>
              <w:rPr>
                <w:color w:val="000000"/>
                <w:sz w:val="26"/>
                <w:szCs w:val="26"/>
                <w:highlight w:val="yellow"/>
                <w:u w:val="single"/>
              </w:rPr>
            </w:pPr>
          </w:p>
        </w:tc>
        <w:tc>
          <w:tcPr>
            <w:tcW w:w="1230" w:type="dxa"/>
          </w:tcPr>
          <w:p w:rsidR="007C334B" w:rsidRPr="006F029F" w:rsidRDefault="007C334B" w:rsidP="007C334B">
            <w:pPr>
              <w:jc w:val="center"/>
              <w:rPr>
                <w:color w:val="000000"/>
                <w:sz w:val="26"/>
                <w:szCs w:val="26"/>
                <w:highlight w:val="yellow"/>
                <w:u w:val="single"/>
              </w:rPr>
            </w:pPr>
          </w:p>
        </w:tc>
      </w:tr>
      <w:tr w:rsidR="007C334B" w:rsidRPr="00FC595A" w:rsidTr="007C334B">
        <w:trPr>
          <w:cantSplit/>
        </w:trPr>
        <w:tc>
          <w:tcPr>
            <w:tcW w:w="7058" w:type="dxa"/>
          </w:tcPr>
          <w:p w:rsidR="007C334B" w:rsidRPr="00FC595A" w:rsidRDefault="007C334B" w:rsidP="007C334B">
            <w:pPr>
              <w:rPr>
                <w:color w:val="000000"/>
                <w:sz w:val="26"/>
                <w:szCs w:val="26"/>
              </w:rPr>
            </w:pPr>
            <w:r w:rsidRPr="00FC595A">
              <w:rPr>
                <w:color w:val="000000"/>
                <w:sz w:val="26"/>
                <w:szCs w:val="26"/>
              </w:rPr>
              <w:t>у промисловості</w:t>
            </w:r>
          </w:p>
        </w:tc>
        <w:tc>
          <w:tcPr>
            <w:tcW w:w="1440" w:type="dxa"/>
          </w:tcPr>
          <w:p w:rsidR="007C334B" w:rsidRPr="00FC595A" w:rsidRDefault="007C334B" w:rsidP="007C334B">
            <w:pPr>
              <w:jc w:val="center"/>
              <w:rPr>
                <w:sz w:val="26"/>
                <w:szCs w:val="26"/>
              </w:rPr>
            </w:pPr>
            <w:r w:rsidRPr="00FC595A">
              <w:rPr>
                <w:color w:val="000000"/>
                <w:sz w:val="26"/>
                <w:szCs w:val="26"/>
              </w:rPr>
              <w:t>місць</w:t>
            </w:r>
          </w:p>
        </w:tc>
        <w:tc>
          <w:tcPr>
            <w:tcW w:w="1229" w:type="dxa"/>
          </w:tcPr>
          <w:p w:rsidR="007C334B" w:rsidRPr="006F029F" w:rsidRDefault="007C334B" w:rsidP="007C334B">
            <w:pPr>
              <w:jc w:val="center"/>
              <w:rPr>
                <w:color w:val="000000"/>
                <w:sz w:val="26"/>
                <w:szCs w:val="26"/>
                <w:highlight w:val="yellow"/>
              </w:rPr>
            </w:pPr>
            <w:r>
              <w:rPr>
                <w:color w:val="000000"/>
                <w:sz w:val="26"/>
                <w:szCs w:val="26"/>
              </w:rPr>
              <w:t>179</w:t>
            </w:r>
          </w:p>
        </w:tc>
        <w:tc>
          <w:tcPr>
            <w:tcW w:w="1230" w:type="dxa"/>
          </w:tcPr>
          <w:p w:rsidR="007C334B" w:rsidRPr="00F3123A" w:rsidRDefault="007C334B" w:rsidP="007C334B">
            <w:pPr>
              <w:jc w:val="center"/>
              <w:rPr>
                <w:color w:val="000000"/>
                <w:sz w:val="26"/>
                <w:szCs w:val="26"/>
                <w:highlight w:val="yellow"/>
                <w:lang w:val="en-US"/>
              </w:rPr>
            </w:pPr>
            <w:r w:rsidRPr="00F3123A">
              <w:rPr>
                <w:color w:val="000000"/>
                <w:sz w:val="26"/>
                <w:szCs w:val="26"/>
                <w:lang w:val="en-US"/>
              </w:rPr>
              <w:t>150</w:t>
            </w:r>
          </w:p>
        </w:tc>
        <w:tc>
          <w:tcPr>
            <w:tcW w:w="1230" w:type="dxa"/>
          </w:tcPr>
          <w:p w:rsidR="007C334B" w:rsidRPr="0002130D" w:rsidRDefault="007C334B" w:rsidP="007C334B">
            <w:pPr>
              <w:jc w:val="center"/>
              <w:rPr>
                <w:color w:val="000000"/>
                <w:sz w:val="26"/>
                <w:szCs w:val="26"/>
              </w:rPr>
            </w:pPr>
            <w:r w:rsidRPr="0002130D">
              <w:rPr>
                <w:color w:val="000000"/>
                <w:sz w:val="26"/>
                <w:szCs w:val="26"/>
              </w:rPr>
              <w:t>90</w:t>
            </w:r>
          </w:p>
        </w:tc>
        <w:tc>
          <w:tcPr>
            <w:tcW w:w="1229" w:type="dxa"/>
          </w:tcPr>
          <w:p w:rsidR="007C334B" w:rsidRPr="006F029F" w:rsidRDefault="007C334B" w:rsidP="007C334B">
            <w:pPr>
              <w:jc w:val="center"/>
              <w:rPr>
                <w:color w:val="000000"/>
                <w:sz w:val="26"/>
                <w:szCs w:val="26"/>
                <w:highlight w:val="yellow"/>
              </w:rPr>
            </w:pPr>
            <w:r w:rsidRPr="00A37942">
              <w:rPr>
                <w:color w:val="000000"/>
                <w:sz w:val="26"/>
                <w:szCs w:val="26"/>
              </w:rPr>
              <w:t>60,0</w:t>
            </w:r>
          </w:p>
        </w:tc>
        <w:tc>
          <w:tcPr>
            <w:tcW w:w="1230" w:type="dxa"/>
          </w:tcPr>
          <w:p w:rsidR="007C334B" w:rsidRPr="0002130D" w:rsidRDefault="007C334B" w:rsidP="007C334B">
            <w:pPr>
              <w:jc w:val="center"/>
              <w:rPr>
                <w:color w:val="000000"/>
                <w:sz w:val="26"/>
                <w:szCs w:val="26"/>
              </w:rPr>
            </w:pPr>
            <w:r w:rsidRPr="0002130D">
              <w:rPr>
                <w:color w:val="000000"/>
                <w:sz w:val="26"/>
                <w:szCs w:val="26"/>
              </w:rPr>
              <w:t>90</w:t>
            </w:r>
          </w:p>
        </w:tc>
        <w:tc>
          <w:tcPr>
            <w:tcW w:w="1230" w:type="dxa"/>
          </w:tcPr>
          <w:p w:rsidR="007C334B" w:rsidRPr="0002130D" w:rsidRDefault="007C334B" w:rsidP="007C334B">
            <w:pPr>
              <w:jc w:val="center"/>
              <w:rPr>
                <w:color w:val="000000"/>
                <w:sz w:val="26"/>
                <w:szCs w:val="26"/>
              </w:rPr>
            </w:pPr>
            <w:r w:rsidRPr="0002130D">
              <w:rPr>
                <w:color w:val="000000"/>
                <w:sz w:val="26"/>
                <w:szCs w:val="26"/>
              </w:rPr>
              <w:t>90</w:t>
            </w:r>
          </w:p>
        </w:tc>
      </w:tr>
      <w:tr w:rsidR="007C334B" w:rsidRPr="00FC595A" w:rsidTr="007C334B">
        <w:trPr>
          <w:cantSplit/>
        </w:trPr>
        <w:tc>
          <w:tcPr>
            <w:tcW w:w="7058" w:type="dxa"/>
          </w:tcPr>
          <w:p w:rsidR="007C334B" w:rsidRPr="00FC595A" w:rsidRDefault="007C334B" w:rsidP="007C334B">
            <w:pPr>
              <w:rPr>
                <w:color w:val="000000"/>
                <w:sz w:val="26"/>
                <w:szCs w:val="26"/>
              </w:rPr>
            </w:pPr>
            <w:r w:rsidRPr="00FC595A">
              <w:rPr>
                <w:color w:val="000000"/>
                <w:sz w:val="26"/>
                <w:szCs w:val="26"/>
              </w:rPr>
              <w:t>у сільському господарстві</w:t>
            </w:r>
          </w:p>
        </w:tc>
        <w:tc>
          <w:tcPr>
            <w:tcW w:w="1440" w:type="dxa"/>
          </w:tcPr>
          <w:p w:rsidR="007C334B" w:rsidRPr="00FC595A" w:rsidRDefault="007C334B" w:rsidP="007C334B">
            <w:pPr>
              <w:jc w:val="center"/>
              <w:rPr>
                <w:sz w:val="26"/>
                <w:szCs w:val="26"/>
              </w:rPr>
            </w:pPr>
            <w:r w:rsidRPr="00FC595A">
              <w:rPr>
                <w:color w:val="000000"/>
                <w:sz w:val="26"/>
                <w:szCs w:val="26"/>
              </w:rPr>
              <w:t>місць</w:t>
            </w:r>
          </w:p>
        </w:tc>
        <w:tc>
          <w:tcPr>
            <w:tcW w:w="1229" w:type="dxa"/>
          </w:tcPr>
          <w:p w:rsidR="007C334B" w:rsidRPr="006F029F" w:rsidRDefault="007C334B" w:rsidP="007C334B">
            <w:pPr>
              <w:jc w:val="center"/>
              <w:rPr>
                <w:color w:val="000000"/>
                <w:sz w:val="26"/>
                <w:szCs w:val="26"/>
                <w:highlight w:val="yellow"/>
              </w:rPr>
            </w:pPr>
            <w:r w:rsidRPr="002F57D4">
              <w:rPr>
                <w:color w:val="000000"/>
                <w:sz w:val="26"/>
                <w:szCs w:val="26"/>
              </w:rPr>
              <w:t>53</w:t>
            </w:r>
          </w:p>
        </w:tc>
        <w:tc>
          <w:tcPr>
            <w:tcW w:w="1230" w:type="dxa"/>
          </w:tcPr>
          <w:p w:rsidR="007C334B" w:rsidRPr="00F3123A" w:rsidRDefault="007C334B" w:rsidP="007C334B">
            <w:pPr>
              <w:jc w:val="center"/>
              <w:rPr>
                <w:color w:val="000000"/>
                <w:sz w:val="26"/>
                <w:szCs w:val="26"/>
                <w:highlight w:val="yellow"/>
              </w:rPr>
            </w:pPr>
            <w:r w:rsidRPr="00F3123A">
              <w:rPr>
                <w:color w:val="000000"/>
                <w:sz w:val="26"/>
                <w:szCs w:val="26"/>
                <w:lang w:val="en-US"/>
              </w:rPr>
              <w:t>55</w:t>
            </w:r>
          </w:p>
        </w:tc>
        <w:tc>
          <w:tcPr>
            <w:tcW w:w="1230" w:type="dxa"/>
          </w:tcPr>
          <w:p w:rsidR="007C334B" w:rsidRPr="0002130D" w:rsidRDefault="007C334B" w:rsidP="007C334B">
            <w:pPr>
              <w:jc w:val="center"/>
              <w:rPr>
                <w:color w:val="000000"/>
                <w:sz w:val="26"/>
                <w:szCs w:val="26"/>
              </w:rPr>
            </w:pPr>
            <w:r w:rsidRPr="0002130D">
              <w:rPr>
                <w:color w:val="000000"/>
                <w:sz w:val="26"/>
                <w:szCs w:val="26"/>
              </w:rPr>
              <w:t>90</w:t>
            </w:r>
          </w:p>
        </w:tc>
        <w:tc>
          <w:tcPr>
            <w:tcW w:w="1229" w:type="dxa"/>
          </w:tcPr>
          <w:p w:rsidR="007C334B" w:rsidRPr="006F029F" w:rsidRDefault="007C334B" w:rsidP="007C334B">
            <w:pPr>
              <w:jc w:val="center"/>
              <w:rPr>
                <w:color w:val="000000"/>
                <w:sz w:val="26"/>
                <w:szCs w:val="26"/>
                <w:highlight w:val="yellow"/>
              </w:rPr>
            </w:pPr>
            <w:r>
              <w:rPr>
                <w:color w:val="000000"/>
                <w:sz w:val="26"/>
                <w:szCs w:val="26"/>
              </w:rPr>
              <w:t>163,6</w:t>
            </w:r>
          </w:p>
        </w:tc>
        <w:tc>
          <w:tcPr>
            <w:tcW w:w="1230" w:type="dxa"/>
          </w:tcPr>
          <w:p w:rsidR="007C334B" w:rsidRPr="0002130D" w:rsidRDefault="007C334B" w:rsidP="007C334B">
            <w:pPr>
              <w:jc w:val="center"/>
              <w:rPr>
                <w:color w:val="000000"/>
                <w:sz w:val="26"/>
                <w:szCs w:val="26"/>
              </w:rPr>
            </w:pPr>
            <w:r w:rsidRPr="0002130D">
              <w:rPr>
                <w:color w:val="000000"/>
                <w:sz w:val="26"/>
                <w:szCs w:val="26"/>
              </w:rPr>
              <w:t>90</w:t>
            </w:r>
          </w:p>
        </w:tc>
        <w:tc>
          <w:tcPr>
            <w:tcW w:w="1230" w:type="dxa"/>
          </w:tcPr>
          <w:p w:rsidR="007C334B" w:rsidRPr="0002130D" w:rsidRDefault="007C334B" w:rsidP="007C334B">
            <w:pPr>
              <w:jc w:val="center"/>
              <w:rPr>
                <w:color w:val="000000"/>
                <w:sz w:val="26"/>
                <w:szCs w:val="26"/>
              </w:rPr>
            </w:pPr>
            <w:r w:rsidRPr="0002130D">
              <w:rPr>
                <w:color w:val="000000"/>
                <w:sz w:val="26"/>
                <w:szCs w:val="26"/>
              </w:rPr>
              <w:t>90</w:t>
            </w:r>
          </w:p>
        </w:tc>
      </w:tr>
      <w:tr w:rsidR="007C334B" w:rsidRPr="00FC595A" w:rsidTr="007C334B">
        <w:trPr>
          <w:cantSplit/>
        </w:trPr>
        <w:tc>
          <w:tcPr>
            <w:tcW w:w="7058" w:type="dxa"/>
          </w:tcPr>
          <w:p w:rsidR="007C334B" w:rsidRPr="00FC595A" w:rsidRDefault="007C334B" w:rsidP="007C334B">
            <w:pPr>
              <w:rPr>
                <w:color w:val="000000"/>
                <w:sz w:val="26"/>
                <w:szCs w:val="26"/>
              </w:rPr>
            </w:pPr>
            <w:r w:rsidRPr="00FC595A">
              <w:rPr>
                <w:color w:val="000000"/>
                <w:sz w:val="26"/>
                <w:szCs w:val="26"/>
              </w:rPr>
              <w:t>у будівництві</w:t>
            </w:r>
          </w:p>
        </w:tc>
        <w:tc>
          <w:tcPr>
            <w:tcW w:w="1440" w:type="dxa"/>
          </w:tcPr>
          <w:p w:rsidR="007C334B" w:rsidRPr="00FC595A" w:rsidRDefault="007C334B" w:rsidP="007C334B">
            <w:pPr>
              <w:jc w:val="center"/>
              <w:rPr>
                <w:sz w:val="26"/>
                <w:szCs w:val="26"/>
              </w:rPr>
            </w:pPr>
            <w:r w:rsidRPr="00FC595A">
              <w:rPr>
                <w:color w:val="000000"/>
                <w:sz w:val="26"/>
                <w:szCs w:val="26"/>
              </w:rPr>
              <w:t>місць</w:t>
            </w:r>
          </w:p>
        </w:tc>
        <w:tc>
          <w:tcPr>
            <w:tcW w:w="1229" w:type="dxa"/>
          </w:tcPr>
          <w:p w:rsidR="007C334B" w:rsidRPr="006F029F" w:rsidRDefault="007C334B" w:rsidP="007C334B">
            <w:pPr>
              <w:jc w:val="center"/>
              <w:rPr>
                <w:color w:val="000000"/>
                <w:sz w:val="26"/>
                <w:szCs w:val="26"/>
                <w:highlight w:val="yellow"/>
              </w:rPr>
            </w:pPr>
            <w:r w:rsidRPr="002F57D4">
              <w:rPr>
                <w:color w:val="000000"/>
                <w:sz w:val="26"/>
                <w:szCs w:val="26"/>
              </w:rPr>
              <w:t>13</w:t>
            </w:r>
          </w:p>
        </w:tc>
        <w:tc>
          <w:tcPr>
            <w:tcW w:w="1230" w:type="dxa"/>
          </w:tcPr>
          <w:p w:rsidR="007C334B" w:rsidRPr="006F029F" w:rsidRDefault="007C334B" w:rsidP="007C334B">
            <w:pPr>
              <w:jc w:val="center"/>
              <w:rPr>
                <w:color w:val="000000"/>
                <w:sz w:val="26"/>
                <w:szCs w:val="26"/>
                <w:highlight w:val="yellow"/>
              </w:rPr>
            </w:pPr>
            <w:r w:rsidRPr="00A37942">
              <w:rPr>
                <w:color w:val="000000"/>
                <w:sz w:val="26"/>
                <w:szCs w:val="26"/>
              </w:rPr>
              <w:t>10</w:t>
            </w:r>
          </w:p>
        </w:tc>
        <w:tc>
          <w:tcPr>
            <w:tcW w:w="1230" w:type="dxa"/>
          </w:tcPr>
          <w:p w:rsidR="007C334B" w:rsidRPr="0002130D" w:rsidRDefault="007C334B" w:rsidP="007C334B">
            <w:pPr>
              <w:jc w:val="center"/>
              <w:rPr>
                <w:color w:val="000000"/>
                <w:sz w:val="26"/>
                <w:szCs w:val="26"/>
              </w:rPr>
            </w:pPr>
            <w:r w:rsidRPr="0002130D">
              <w:rPr>
                <w:color w:val="000000"/>
                <w:sz w:val="26"/>
                <w:szCs w:val="26"/>
              </w:rPr>
              <w:t>10</w:t>
            </w:r>
          </w:p>
        </w:tc>
        <w:tc>
          <w:tcPr>
            <w:tcW w:w="1229" w:type="dxa"/>
          </w:tcPr>
          <w:p w:rsidR="007C334B" w:rsidRPr="006F029F" w:rsidRDefault="007C334B" w:rsidP="007C334B">
            <w:pPr>
              <w:jc w:val="center"/>
              <w:rPr>
                <w:color w:val="000000"/>
                <w:sz w:val="26"/>
                <w:szCs w:val="26"/>
                <w:highlight w:val="yellow"/>
              </w:rPr>
            </w:pPr>
            <w:r w:rsidRPr="00B207F2">
              <w:rPr>
                <w:color w:val="000000"/>
                <w:sz w:val="26"/>
                <w:szCs w:val="26"/>
              </w:rPr>
              <w:t>100,0</w:t>
            </w:r>
          </w:p>
        </w:tc>
        <w:tc>
          <w:tcPr>
            <w:tcW w:w="1230" w:type="dxa"/>
          </w:tcPr>
          <w:p w:rsidR="007C334B" w:rsidRPr="0002130D" w:rsidRDefault="007C334B" w:rsidP="007C334B">
            <w:pPr>
              <w:jc w:val="center"/>
              <w:rPr>
                <w:color w:val="000000"/>
                <w:sz w:val="26"/>
                <w:szCs w:val="26"/>
              </w:rPr>
            </w:pPr>
            <w:r w:rsidRPr="0002130D">
              <w:rPr>
                <w:color w:val="000000"/>
                <w:sz w:val="26"/>
                <w:szCs w:val="26"/>
              </w:rPr>
              <w:t>10</w:t>
            </w:r>
          </w:p>
        </w:tc>
        <w:tc>
          <w:tcPr>
            <w:tcW w:w="1230" w:type="dxa"/>
          </w:tcPr>
          <w:p w:rsidR="007C334B" w:rsidRPr="0002130D" w:rsidRDefault="007C334B" w:rsidP="007C334B">
            <w:pPr>
              <w:jc w:val="center"/>
              <w:rPr>
                <w:color w:val="000000"/>
                <w:sz w:val="26"/>
                <w:szCs w:val="26"/>
              </w:rPr>
            </w:pPr>
            <w:r w:rsidRPr="0002130D">
              <w:rPr>
                <w:color w:val="000000"/>
                <w:sz w:val="26"/>
                <w:szCs w:val="26"/>
              </w:rPr>
              <w:t>10</w:t>
            </w:r>
          </w:p>
        </w:tc>
      </w:tr>
      <w:tr w:rsidR="007C334B" w:rsidRPr="00FC595A" w:rsidTr="007C334B">
        <w:tc>
          <w:tcPr>
            <w:tcW w:w="7058" w:type="dxa"/>
          </w:tcPr>
          <w:p w:rsidR="007C334B" w:rsidRPr="00FC595A" w:rsidRDefault="007C334B" w:rsidP="007C334B">
            <w:pPr>
              <w:rPr>
                <w:color w:val="000000"/>
                <w:sz w:val="26"/>
                <w:szCs w:val="26"/>
              </w:rPr>
            </w:pPr>
            <w:r w:rsidRPr="00FC595A">
              <w:rPr>
                <w:color w:val="000000"/>
                <w:sz w:val="26"/>
                <w:szCs w:val="26"/>
              </w:rPr>
              <w:t>у торгівлі</w:t>
            </w:r>
          </w:p>
        </w:tc>
        <w:tc>
          <w:tcPr>
            <w:tcW w:w="1440" w:type="dxa"/>
          </w:tcPr>
          <w:p w:rsidR="007C334B" w:rsidRPr="00FC595A" w:rsidRDefault="007C334B" w:rsidP="007C334B">
            <w:pPr>
              <w:jc w:val="center"/>
              <w:rPr>
                <w:sz w:val="26"/>
                <w:szCs w:val="26"/>
              </w:rPr>
            </w:pPr>
            <w:r w:rsidRPr="00FC595A">
              <w:rPr>
                <w:color w:val="000000"/>
                <w:sz w:val="26"/>
                <w:szCs w:val="26"/>
              </w:rPr>
              <w:t>місць</w:t>
            </w:r>
          </w:p>
        </w:tc>
        <w:tc>
          <w:tcPr>
            <w:tcW w:w="1229" w:type="dxa"/>
          </w:tcPr>
          <w:p w:rsidR="007C334B" w:rsidRPr="006F029F" w:rsidRDefault="007C334B" w:rsidP="007C334B">
            <w:pPr>
              <w:jc w:val="center"/>
              <w:rPr>
                <w:color w:val="000000"/>
                <w:sz w:val="26"/>
                <w:szCs w:val="26"/>
                <w:highlight w:val="yellow"/>
              </w:rPr>
            </w:pPr>
            <w:r w:rsidRPr="002F57D4">
              <w:rPr>
                <w:color w:val="000000"/>
                <w:sz w:val="26"/>
                <w:szCs w:val="26"/>
              </w:rPr>
              <w:t>540</w:t>
            </w:r>
          </w:p>
        </w:tc>
        <w:tc>
          <w:tcPr>
            <w:tcW w:w="1230" w:type="dxa"/>
          </w:tcPr>
          <w:p w:rsidR="007C334B" w:rsidRPr="006F029F" w:rsidRDefault="007C334B" w:rsidP="007C334B">
            <w:pPr>
              <w:jc w:val="center"/>
              <w:rPr>
                <w:color w:val="000000"/>
                <w:sz w:val="26"/>
                <w:szCs w:val="26"/>
                <w:highlight w:val="yellow"/>
              </w:rPr>
            </w:pPr>
            <w:r w:rsidRPr="00A37942">
              <w:rPr>
                <w:color w:val="000000"/>
                <w:sz w:val="26"/>
                <w:szCs w:val="26"/>
              </w:rPr>
              <w:t>420</w:t>
            </w:r>
          </w:p>
        </w:tc>
        <w:tc>
          <w:tcPr>
            <w:tcW w:w="1230" w:type="dxa"/>
          </w:tcPr>
          <w:p w:rsidR="007C334B" w:rsidRPr="0002130D" w:rsidRDefault="007C334B" w:rsidP="007C334B">
            <w:pPr>
              <w:jc w:val="center"/>
              <w:rPr>
                <w:color w:val="000000"/>
                <w:sz w:val="26"/>
                <w:szCs w:val="26"/>
              </w:rPr>
            </w:pPr>
            <w:r w:rsidRPr="0002130D">
              <w:rPr>
                <w:color w:val="000000"/>
                <w:sz w:val="26"/>
                <w:szCs w:val="26"/>
              </w:rPr>
              <w:t>500</w:t>
            </w:r>
          </w:p>
        </w:tc>
        <w:tc>
          <w:tcPr>
            <w:tcW w:w="1229" w:type="dxa"/>
          </w:tcPr>
          <w:p w:rsidR="007C334B" w:rsidRPr="006F029F" w:rsidRDefault="007C334B" w:rsidP="007C334B">
            <w:pPr>
              <w:jc w:val="center"/>
              <w:rPr>
                <w:color w:val="000000"/>
                <w:sz w:val="26"/>
                <w:szCs w:val="26"/>
                <w:highlight w:val="yellow"/>
              </w:rPr>
            </w:pPr>
            <w:r>
              <w:rPr>
                <w:color w:val="000000"/>
                <w:sz w:val="26"/>
                <w:szCs w:val="26"/>
              </w:rPr>
              <w:t>119,0</w:t>
            </w:r>
          </w:p>
        </w:tc>
        <w:tc>
          <w:tcPr>
            <w:tcW w:w="1230" w:type="dxa"/>
          </w:tcPr>
          <w:p w:rsidR="007C334B" w:rsidRPr="0002130D" w:rsidRDefault="007C334B" w:rsidP="007C334B">
            <w:pPr>
              <w:jc w:val="center"/>
              <w:rPr>
                <w:color w:val="000000"/>
                <w:sz w:val="26"/>
                <w:szCs w:val="26"/>
              </w:rPr>
            </w:pPr>
            <w:r w:rsidRPr="0002130D">
              <w:rPr>
                <w:color w:val="000000"/>
                <w:sz w:val="26"/>
                <w:szCs w:val="26"/>
              </w:rPr>
              <w:t>500</w:t>
            </w:r>
          </w:p>
        </w:tc>
        <w:tc>
          <w:tcPr>
            <w:tcW w:w="1230" w:type="dxa"/>
          </w:tcPr>
          <w:p w:rsidR="007C334B" w:rsidRPr="0002130D" w:rsidRDefault="007C334B" w:rsidP="007C334B">
            <w:pPr>
              <w:jc w:val="center"/>
              <w:rPr>
                <w:color w:val="000000"/>
                <w:sz w:val="26"/>
                <w:szCs w:val="26"/>
              </w:rPr>
            </w:pPr>
            <w:r w:rsidRPr="0002130D">
              <w:rPr>
                <w:color w:val="000000"/>
                <w:sz w:val="26"/>
                <w:szCs w:val="26"/>
              </w:rPr>
              <w:t>500</w:t>
            </w:r>
          </w:p>
        </w:tc>
      </w:tr>
      <w:tr w:rsidR="007C334B" w:rsidRPr="00FC595A" w:rsidTr="007C334B">
        <w:tc>
          <w:tcPr>
            <w:tcW w:w="7058" w:type="dxa"/>
          </w:tcPr>
          <w:p w:rsidR="007C334B" w:rsidRPr="00FC595A" w:rsidRDefault="007C334B" w:rsidP="007C334B">
            <w:pPr>
              <w:rPr>
                <w:color w:val="0000FF"/>
                <w:sz w:val="26"/>
                <w:szCs w:val="26"/>
              </w:rPr>
            </w:pPr>
            <w:r w:rsidRPr="00FC595A">
              <w:rPr>
                <w:color w:val="000000"/>
                <w:sz w:val="26"/>
                <w:szCs w:val="26"/>
              </w:rPr>
              <w:t xml:space="preserve">Кількість зайнятих працівників у малому підприємництві </w:t>
            </w:r>
          </w:p>
        </w:tc>
        <w:tc>
          <w:tcPr>
            <w:tcW w:w="1440" w:type="dxa"/>
          </w:tcPr>
          <w:p w:rsidR="007C334B" w:rsidRPr="00FC595A" w:rsidRDefault="007C334B" w:rsidP="007C334B">
            <w:pPr>
              <w:jc w:val="center"/>
              <w:rPr>
                <w:color w:val="000000"/>
                <w:sz w:val="26"/>
                <w:szCs w:val="26"/>
              </w:rPr>
            </w:pPr>
            <w:proofErr w:type="spellStart"/>
            <w:r w:rsidRPr="00FC595A">
              <w:rPr>
                <w:color w:val="000000"/>
                <w:sz w:val="26"/>
                <w:szCs w:val="26"/>
              </w:rPr>
              <w:t>тис.осіб</w:t>
            </w:r>
            <w:proofErr w:type="spellEnd"/>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29"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c>
          <w:tcPr>
            <w:tcW w:w="1230" w:type="dxa"/>
          </w:tcPr>
          <w:p w:rsidR="007C334B" w:rsidRPr="006F029F" w:rsidRDefault="007C334B" w:rsidP="007C334B">
            <w:pPr>
              <w:jc w:val="center"/>
              <w:rPr>
                <w:color w:val="000000"/>
                <w:sz w:val="26"/>
                <w:szCs w:val="26"/>
                <w:highlight w:val="yellow"/>
              </w:rPr>
            </w:pPr>
          </w:p>
        </w:tc>
      </w:tr>
      <w:tr w:rsidR="007C334B" w:rsidRPr="00FC595A" w:rsidTr="007C334B">
        <w:trPr>
          <w:cantSplit/>
        </w:trPr>
        <w:tc>
          <w:tcPr>
            <w:tcW w:w="7058" w:type="dxa"/>
          </w:tcPr>
          <w:p w:rsidR="007C334B" w:rsidRPr="00FC595A" w:rsidRDefault="007C334B" w:rsidP="007C334B">
            <w:pPr>
              <w:rPr>
                <w:color w:val="000000"/>
                <w:sz w:val="26"/>
                <w:szCs w:val="26"/>
              </w:rPr>
            </w:pPr>
            <w:r w:rsidRPr="00FC595A">
              <w:rPr>
                <w:color w:val="000000"/>
                <w:sz w:val="26"/>
                <w:szCs w:val="26"/>
              </w:rPr>
              <w:t>Кількість створених нових робочих місць за рахунок малого підприємництва</w:t>
            </w:r>
          </w:p>
        </w:tc>
        <w:tc>
          <w:tcPr>
            <w:tcW w:w="1440" w:type="dxa"/>
          </w:tcPr>
          <w:p w:rsidR="007C334B" w:rsidRPr="00FC595A" w:rsidRDefault="007C334B" w:rsidP="007C334B">
            <w:pPr>
              <w:jc w:val="center"/>
              <w:rPr>
                <w:color w:val="000000"/>
                <w:sz w:val="26"/>
                <w:szCs w:val="26"/>
              </w:rPr>
            </w:pPr>
            <w:r w:rsidRPr="00FC595A">
              <w:rPr>
                <w:color w:val="000000"/>
                <w:sz w:val="26"/>
                <w:szCs w:val="26"/>
              </w:rPr>
              <w:t>місць</w:t>
            </w:r>
          </w:p>
        </w:tc>
        <w:tc>
          <w:tcPr>
            <w:tcW w:w="1229" w:type="dxa"/>
          </w:tcPr>
          <w:p w:rsidR="007C334B" w:rsidRPr="006F029F" w:rsidRDefault="007C334B" w:rsidP="007C334B">
            <w:pPr>
              <w:jc w:val="center"/>
              <w:rPr>
                <w:color w:val="000000"/>
                <w:sz w:val="26"/>
                <w:szCs w:val="26"/>
                <w:highlight w:val="yellow"/>
                <w:u w:val="single"/>
              </w:rPr>
            </w:pPr>
          </w:p>
        </w:tc>
        <w:tc>
          <w:tcPr>
            <w:tcW w:w="1230" w:type="dxa"/>
          </w:tcPr>
          <w:p w:rsidR="007C334B" w:rsidRPr="006F029F" w:rsidRDefault="007C334B" w:rsidP="007C334B">
            <w:pPr>
              <w:jc w:val="center"/>
              <w:rPr>
                <w:color w:val="000000"/>
                <w:sz w:val="26"/>
                <w:szCs w:val="26"/>
                <w:highlight w:val="yellow"/>
                <w:u w:val="single"/>
              </w:rPr>
            </w:pPr>
          </w:p>
        </w:tc>
        <w:tc>
          <w:tcPr>
            <w:tcW w:w="1230" w:type="dxa"/>
          </w:tcPr>
          <w:p w:rsidR="007C334B" w:rsidRPr="006F029F" w:rsidRDefault="007C334B" w:rsidP="007C334B">
            <w:pPr>
              <w:jc w:val="center"/>
              <w:rPr>
                <w:color w:val="000000"/>
                <w:sz w:val="26"/>
                <w:szCs w:val="26"/>
                <w:highlight w:val="yellow"/>
                <w:u w:val="single"/>
              </w:rPr>
            </w:pPr>
          </w:p>
        </w:tc>
        <w:tc>
          <w:tcPr>
            <w:tcW w:w="1229" w:type="dxa"/>
          </w:tcPr>
          <w:p w:rsidR="007C334B" w:rsidRPr="006F029F" w:rsidRDefault="007C334B" w:rsidP="007C334B">
            <w:pPr>
              <w:jc w:val="center"/>
              <w:rPr>
                <w:color w:val="000000"/>
                <w:sz w:val="26"/>
                <w:szCs w:val="26"/>
                <w:highlight w:val="yellow"/>
                <w:u w:val="single"/>
              </w:rPr>
            </w:pPr>
          </w:p>
        </w:tc>
        <w:tc>
          <w:tcPr>
            <w:tcW w:w="1230" w:type="dxa"/>
          </w:tcPr>
          <w:p w:rsidR="007C334B" w:rsidRPr="006F029F" w:rsidRDefault="007C334B" w:rsidP="007C334B">
            <w:pPr>
              <w:jc w:val="center"/>
              <w:rPr>
                <w:color w:val="000000"/>
                <w:sz w:val="26"/>
                <w:szCs w:val="26"/>
                <w:highlight w:val="yellow"/>
                <w:u w:val="single"/>
              </w:rPr>
            </w:pPr>
          </w:p>
        </w:tc>
        <w:tc>
          <w:tcPr>
            <w:tcW w:w="1230" w:type="dxa"/>
          </w:tcPr>
          <w:p w:rsidR="007C334B" w:rsidRPr="006F029F" w:rsidRDefault="007C334B" w:rsidP="007C334B">
            <w:pPr>
              <w:jc w:val="center"/>
              <w:rPr>
                <w:color w:val="000000"/>
                <w:sz w:val="26"/>
                <w:szCs w:val="26"/>
                <w:highlight w:val="yellow"/>
                <w:u w:val="single"/>
              </w:rPr>
            </w:pPr>
          </w:p>
        </w:tc>
      </w:tr>
      <w:tr w:rsidR="007C334B" w:rsidRPr="00FC595A" w:rsidTr="007C334B">
        <w:trPr>
          <w:cantSplit/>
        </w:trPr>
        <w:tc>
          <w:tcPr>
            <w:tcW w:w="7058" w:type="dxa"/>
          </w:tcPr>
          <w:p w:rsidR="007C334B" w:rsidRPr="00FC595A" w:rsidRDefault="007C334B" w:rsidP="007C334B">
            <w:pPr>
              <w:rPr>
                <w:bCs/>
                <w:sz w:val="26"/>
                <w:szCs w:val="26"/>
              </w:rPr>
            </w:pPr>
          </w:p>
        </w:tc>
        <w:tc>
          <w:tcPr>
            <w:tcW w:w="1440" w:type="dxa"/>
          </w:tcPr>
          <w:p w:rsidR="007C334B" w:rsidRPr="00FC595A" w:rsidRDefault="007C334B" w:rsidP="007C334B">
            <w:pPr>
              <w:jc w:val="center"/>
              <w:rPr>
                <w:b/>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pStyle w:val="2"/>
              <w:keepNext w:val="0"/>
              <w:rPr>
                <w:sz w:val="26"/>
                <w:szCs w:val="26"/>
              </w:rPr>
            </w:pPr>
            <w:r w:rsidRPr="00FC595A">
              <w:rPr>
                <w:sz w:val="26"/>
                <w:szCs w:val="26"/>
              </w:rPr>
              <w:t>Інноваційна діяльність</w:t>
            </w:r>
          </w:p>
        </w:tc>
        <w:tc>
          <w:tcPr>
            <w:tcW w:w="1440" w:type="dxa"/>
          </w:tcPr>
          <w:p w:rsidR="007C334B" w:rsidRPr="00FC595A" w:rsidRDefault="007C334B" w:rsidP="007C334B">
            <w:pPr>
              <w:jc w:val="center"/>
              <w:rPr>
                <w:b/>
                <w:sz w:val="26"/>
                <w:szCs w:val="26"/>
              </w:rPr>
            </w:pP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rPr>
          <w:cantSplit/>
        </w:trPr>
        <w:tc>
          <w:tcPr>
            <w:tcW w:w="7058" w:type="dxa"/>
          </w:tcPr>
          <w:p w:rsidR="007C334B" w:rsidRPr="00FC595A" w:rsidRDefault="007C334B" w:rsidP="007C334B">
            <w:pPr>
              <w:rPr>
                <w:bCs/>
                <w:sz w:val="26"/>
                <w:szCs w:val="26"/>
              </w:rPr>
            </w:pPr>
          </w:p>
        </w:tc>
        <w:tc>
          <w:tcPr>
            <w:tcW w:w="1440" w:type="dxa"/>
          </w:tcPr>
          <w:p w:rsidR="007C334B" w:rsidRPr="00FC595A" w:rsidRDefault="007C334B" w:rsidP="007C334B">
            <w:pPr>
              <w:jc w:val="center"/>
              <w:rPr>
                <w:b/>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pStyle w:val="2"/>
              <w:keepNext w:val="0"/>
              <w:rPr>
                <w:b w:val="0"/>
                <w:sz w:val="26"/>
                <w:szCs w:val="26"/>
              </w:rPr>
            </w:pPr>
            <w:r w:rsidRPr="00FC595A">
              <w:rPr>
                <w:b w:val="0"/>
                <w:sz w:val="26"/>
                <w:szCs w:val="26"/>
              </w:rPr>
              <w:t>Кількість інноваційно-активних підприємств</w:t>
            </w:r>
          </w:p>
        </w:tc>
        <w:tc>
          <w:tcPr>
            <w:tcW w:w="1440" w:type="dxa"/>
          </w:tcPr>
          <w:p w:rsidR="007C334B" w:rsidRPr="00FC595A" w:rsidRDefault="007C334B" w:rsidP="007C334B">
            <w:pPr>
              <w:jc w:val="center"/>
              <w:rPr>
                <w:color w:val="000000"/>
                <w:sz w:val="26"/>
                <w:szCs w:val="26"/>
              </w:rPr>
            </w:pPr>
            <w:r w:rsidRPr="00FC595A">
              <w:rPr>
                <w:color w:val="000000"/>
                <w:sz w:val="26"/>
                <w:szCs w:val="26"/>
              </w:rPr>
              <w:t>одиниць</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rPr>
          <w:cantSplit/>
        </w:trPr>
        <w:tc>
          <w:tcPr>
            <w:tcW w:w="7058" w:type="dxa"/>
          </w:tcPr>
          <w:p w:rsidR="007C334B" w:rsidRPr="00FC595A" w:rsidRDefault="007C334B" w:rsidP="007C334B">
            <w:pPr>
              <w:pStyle w:val="2"/>
              <w:keepNext w:val="0"/>
              <w:rPr>
                <w:b w:val="0"/>
                <w:sz w:val="26"/>
                <w:szCs w:val="26"/>
              </w:rPr>
            </w:pPr>
            <w:r w:rsidRPr="00FC595A">
              <w:rPr>
                <w:b w:val="0"/>
                <w:sz w:val="26"/>
                <w:szCs w:val="26"/>
              </w:rPr>
              <w:t>Частка інноваційно-активних підприємств у загальній кількості промислових підприємств регіону</w:t>
            </w:r>
          </w:p>
        </w:tc>
        <w:tc>
          <w:tcPr>
            <w:tcW w:w="1440" w:type="dxa"/>
          </w:tcPr>
          <w:p w:rsidR="007C334B" w:rsidRPr="00FC595A" w:rsidRDefault="007C334B" w:rsidP="007C334B">
            <w:pPr>
              <w:jc w:val="center"/>
              <w:rPr>
                <w:color w:val="000000"/>
                <w:sz w:val="26"/>
                <w:szCs w:val="26"/>
              </w:rPr>
            </w:pPr>
            <w:r w:rsidRPr="00FC595A">
              <w:rPr>
                <w:color w:val="000000"/>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rPr>
          <w:cantSplit/>
        </w:trPr>
        <w:tc>
          <w:tcPr>
            <w:tcW w:w="7058" w:type="dxa"/>
          </w:tcPr>
          <w:p w:rsidR="007C334B" w:rsidRPr="00FC595A" w:rsidRDefault="007C334B" w:rsidP="007C334B">
            <w:pPr>
              <w:pStyle w:val="2"/>
              <w:keepNext w:val="0"/>
              <w:rPr>
                <w:b w:val="0"/>
                <w:sz w:val="26"/>
                <w:szCs w:val="26"/>
              </w:rPr>
            </w:pPr>
            <w:r w:rsidRPr="00FC595A">
              <w:rPr>
                <w:b w:val="0"/>
                <w:sz w:val="26"/>
                <w:szCs w:val="26"/>
              </w:rPr>
              <w:t>Обсяг реалізованої інноваційної продукції</w:t>
            </w:r>
          </w:p>
        </w:tc>
        <w:tc>
          <w:tcPr>
            <w:tcW w:w="1440" w:type="dxa"/>
          </w:tcPr>
          <w:p w:rsidR="007C334B" w:rsidRPr="00FC595A" w:rsidRDefault="007C334B" w:rsidP="007C334B">
            <w:pPr>
              <w:jc w:val="center"/>
              <w:rPr>
                <w:color w:val="000000"/>
                <w:sz w:val="26"/>
                <w:szCs w:val="26"/>
              </w:rPr>
            </w:pP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rPr>
          <w:cantSplit/>
        </w:trPr>
        <w:tc>
          <w:tcPr>
            <w:tcW w:w="7058" w:type="dxa"/>
          </w:tcPr>
          <w:p w:rsidR="007C334B" w:rsidRPr="00FC595A" w:rsidRDefault="007C334B" w:rsidP="007C334B">
            <w:pPr>
              <w:pStyle w:val="2"/>
              <w:keepNext w:val="0"/>
              <w:rPr>
                <w:b w:val="0"/>
                <w:sz w:val="26"/>
                <w:szCs w:val="26"/>
              </w:rPr>
            </w:pPr>
            <w:r w:rsidRPr="00FC595A">
              <w:rPr>
                <w:b w:val="0"/>
                <w:sz w:val="26"/>
                <w:szCs w:val="26"/>
              </w:rPr>
              <w:t xml:space="preserve">всього </w:t>
            </w:r>
          </w:p>
        </w:tc>
        <w:tc>
          <w:tcPr>
            <w:tcW w:w="1440" w:type="dxa"/>
          </w:tcPr>
          <w:p w:rsidR="007C334B" w:rsidRPr="00FC595A" w:rsidRDefault="007C334B" w:rsidP="007C334B">
            <w:pPr>
              <w:jc w:val="center"/>
              <w:rPr>
                <w:color w:val="000000"/>
                <w:sz w:val="26"/>
                <w:szCs w:val="26"/>
              </w:rPr>
            </w:pPr>
            <w:r w:rsidRPr="00FC595A">
              <w:rPr>
                <w:color w:val="000000"/>
                <w:sz w:val="26"/>
                <w:szCs w:val="26"/>
              </w:rPr>
              <w:t>млн. грн.</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rPr>
          <w:cantSplit/>
        </w:trPr>
        <w:tc>
          <w:tcPr>
            <w:tcW w:w="7058" w:type="dxa"/>
          </w:tcPr>
          <w:p w:rsidR="007C334B" w:rsidRPr="00FC595A" w:rsidRDefault="007C334B" w:rsidP="007C334B">
            <w:pPr>
              <w:pStyle w:val="2"/>
              <w:keepNext w:val="0"/>
              <w:rPr>
                <w:b w:val="0"/>
                <w:sz w:val="26"/>
                <w:szCs w:val="26"/>
              </w:rPr>
            </w:pPr>
            <w:r w:rsidRPr="00FC595A">
              <w:rPr>
                <w:b w:val="0"/>
                <w:sz w:val="26"/>
                <w:szCs w:val="26"/>
              </w:rPr>
              <w:t>у % до загального обсягу реалізованої промислової продукції</w:t>
            </w:r>
          </w:p>
        </w:tc>
        <w:tc>
          <w:tcPr>
            <w:tcW w:w="1440" w:type="dxa"/>
          </w:tcPr>
          <w:p w:rsidR="007C334B" w:rsidRPr="00FC595A" w:rsidRDefault="007C334B" w:rsidP="007C334B">
            <w:pPr>
              <w:jc w:val="center"/>
              <w:rPr>
                <w:color w:val="000000"/>
                <w:sz w:val="26"/>
                <w:szCs w:val="26"/>
              </w:rPr>
            </w:pPr>
            <w:r w:rsidRPr="00FC595A">
              <w:rPr>
                <w:color w:val="000000"/>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rPr>
          <w:cantSplit/>
        </w:trPr>
        <w:tc>
          <w:tcPr>
            <w:tcW w:w="7058" w:type="dxa"/>
          </w:tcPr>
          <w:p w:rsidR="007C334B" w:rsidRPr="00FC595A" w:rsidRDefault="007C334B" w:rsidP="007C334B">
            <w:pPr>
              <w:pStyle w:val="2"/>
              <w:keepNext w:val="0"/>
              <w:rPr>
                <w:b w:val="0"/>
                <w:sz w:val="26"/>
                <w:szCs w:val="26"/>
              </w:rPr>
            </w:pPr>
            <w:r w:rsidRPr="00FC595A">
              <w:rPr>
                <w:b w:val="0"/>
                <w:sz w:val="26"/>
                <w:szCs w:val="26"/>
              </w:rPr>
              <w:t>Впроваджено нових технологічних процесів, всього</w:t>
            </w:r>
          </w:p>
        </w:tc>
        <w:tc>
          <w:tcPr>
            <w:tcW w:w="1440" w:type="dxa"/>
          </w:tcPr>
          <w:p w:rsidR="007C334B" w:rsidRPr="00FC595A" w:rsidRDefault="007C334B" w:rsidP="007C334B">
            <w:pPr>
              <w:jc w:val="center"/>
              <w:rPr>
                <w:color w:val="000000"/>
                <w:sz w:val="26"/>
                <w:szCs w:val="26"/>
              </w:rPr>
            </w:pPr>
            <w:r w:rsidRPr="00FC595A">
              <w:rPr>
                <w:color w:val="000000"/>
                <w:sz w:val="26"/>
                <w:szCs w:val="26"/>
              </w:rPr>
              <w:t>одиниць</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rPr>
          <w:cantSplit/>
        </w:trPr>
        <w:tc>
          <w:tcPr>
            <w:tcW w:w="7058" w:type="dxa"/>
          </w:tcPr>
          <w:p w:rsidR="007C334B" w:rsidRPr="00FC595A" w:rsidRDefault="007C334B" w:rsidP="007C334B">
            <w:pPr>
              <w:pStyle w:val="2"/>
              <w:keepNext w:val="0"/>
              <w:rPr>
                <w:b w:val="0"/>
                <w:sz w:val="26"/>
                <w:szCs w:val="26"/>
              </w:rPr>
            </w:pPr>
            <w:r w:rsidRPr="00FC595A">
              <w:rPr>
                <w:b w:val="0"/>
                <w:sz w:val="26"/>
                <w:szCs w:val="26"/>
              </w:rPr>
              <w:t>з них маловідходних, ресурсозберігаючих</w:t>
            </w:r>
          </w:p>
        </w:tc>
        <w:tc>
          <w:tcPr>
            <w:tcW w:w="1440" w:type="dxa"/>
          </w:tcPr>
          <w:p w:rsidR="007C334B" w:rsidRPr="00FC595A" w:rsidRDefault="007C334B" w:rsidP="007C334B">
            <w:pPr>
              <w:jc w:val="center"/>
              <w:rPr>
                <w:sz w:val="26"/>
                <w:szCs w:val="26"/>
              </w:rPr>
            </w:pPr>
            <w:r w:rsidRPr="00FC595A">
              <w:rPr>
                <w:color w:val="000000"/>
                <w:sz w:val="26"/>
                <w:szCs w:val="26"/>
              </w:rPr>
              <w:t>одиниць</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rPr>
          <w:cantSplit/>
        </w:trPr>
        <w:tc>
          <w:tcPr>
            <w:tcW w:w="7058" w:type="dxa"/>
          </w:tcPr>
          <w:p w:rsidR="007C334B" w:rsidRPr="00FC595A" w:rsidRDefault="007C334B" w:rsidP="007C334B">
            <w:pPr>
              <w:pStyle w:val="2"/>
              <w:keepNext w:val="0"/>
              <w:rPr>
                <w:b w:val="0"/>
                <w:sz w:val="26"/>
                <w:szCs w:val="26"/>
              </w:rPr>
            </w:pPr>
            <w:r w:rsidRPr="00FC595A">
              <w:rPr>
                <w:b w:val="0"/>
                <w:sz w:val="26"/>
                <w:szCs w:val="26"/>
              </w:rPr>
              <w:t>Освоєно нових</w:t>
            </w:r>
            <w:r w:rsidRPr="00FC595A">
              <w:rPr>
                <w:sz w:val="26"/>
                <w:szCs w:val="26"/>
              </w:rPr>
              <w:t xml:space="preserve"> </w:t>
            </w:r>
            <w:r w:rsidRPr="00FC595A">
              <w:rPr>
                <w:b w:val="0"/>
                <w:sz w:val="26"/>
                <w:szCs w:val="26"/>
              </w:rPr>
              <w:t>видів продукції, всього</w:t>
            </w:r>
          </w:p>
        </w:tc>
        <w:tc>
          <w:tcPr>
            <w:tcW w:w="1440" w:type="dxa"/>
          </w:tcPr>
          <w:p w:rsidR="007C334B" w:rsidRPr="00FC595A" w:rsidRDefault="007C334B" w:rsidP="007C334B">
            <w:pPr>
              <w:jc w:val="center"/>
              <w:rPr>
                <w:sz w:val="26"/>
                <w:szCs w:val="26"/>
              </w:rPr>
            </w:pPr>
            <w:r w:rsidRPr="00FC595A">
              <w:rPr>
                <w:color w:val="000000"/>
                <w:sz w:val="26"/>
                <w:szCs w:val="26"/>
              </w:rPr>
              <w:t>одиниць</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rPr>
          <w:cantSplit/>
        </w:trPr>
        <w:tc>
          <w:tcPr>
            <w:tcW w:w="7058" w:type="dxa"/>
          </w:tcPr>
          <w:p w:rsidR="007C334B" w:rsidRPr="00FC595A" w:rsidRDefault="007C334B" w:rsidP="007C334B">
            <w:pPr>
              <w:pStyle w:val="2"/>
              <w:keepNext w:val="0"/>
              <w:rPr>
                <w:b w:val="0"/>
                <w:sz w:val="26"/>
                <w:szCs w:val="26"/>
              </w:rPr>
            </w:pPr>
            <w:r w:rsidRPr="00FC595A">
              <w:rPr>
                <w:b w:val="0"/>
                <w:sz w:val="26"/>
                <w:szCs w:val="26"/>
              </w:rPr>
              <w:t>з них нових видів техніки</w:t>
            </w:r>
          </w:p>
        </w:tc>
        <w:tc>
          <w:tcPr>
            <w:tcW w:w="1440" w:type="dxa"/>
          </w:tcPr>
          <w:p w:rsidR="007C334B" w:rsidRPr="00FC595A" w:rsidRDefault="007C334B" w:rsidP="007C334B">
            <w:pPr>
              <w:jc w:val="center"/>
              <w:rPr>
                <w:sz w:val="26"/>
                <w:szCs w:val="26"/>
              </w:rPr>
            </w:pPr>
            <w:r w:rsidRPr="00FC595A">
              <w:rPr>
                <w:color w:val="000000"/>
                <w:sz w:val="26"/>
                <w:szCs w:val="26"/>
              </w:rPr>
              <w:t>одиниць</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rPr>
          <w:cantSplit/>
        </w:trPr>
        <w:tc>
          <w:tcPr>
            <w:tcW w:w="7058" w:type="dxa"/>
          </w:tcPr>
          <w:p w:rsidR="007C334B" w:rsidRPr="00FC595A" w:rsidRDefault="007C334B" w:rsidP="007C334B">
            <w:pPr>
              <w:pStyle w:val="2"/>
              <w:keepNext w:val="0"/>
              <w:rPr>
                <w:sz w:val="26"/>
                <w:szCs w:val="26"/>
              </w:rPr>
            </w:pPr>
          </w:p>
        </w:tc>
        <w:tc>
          <w:tcPr>
            <w:tcW w:w="1440" w:type="dxa"/>
          </w:tcPr>
          <w:p w:rsidR="007C334B" w:rsidRPr="00FC595A" w:rsidRDefault="007C334B" w:rsidP="007C334B">
            <w:pPr>
              <w:jc w:val="center"/>
              <w:rPr>
                <w:b/>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pStyle w:val="2"/>
              <w:keepNext w:val="0"/>
              <w:rPr>
                <w:sz w:val="26"/>
                <w:szCs w:val="26"/>
              </w:rPr>
            </w:pPr>
            <w:r w:rsidRPr="00FC595A">
              <w:rPr>
                <w:sz w:val="26"/>
                <w:szCs w:val="26"/>
              </w:rPr>
              <w:t>Інвестиційна та зовнішньоекономічна діяльність</w:t>
            </w:r>
          </w:p>
        </w:tc>
        <w:tc>
          <w:tcPr>
            <w:tcW w:w="1440" w:type="dxa"/>
          </w:tcPr>
          <w:p w:rsidR="007C334B" w:rsidRPr="00FC595A" w:rsidRDefault="007C334B" w:rsidP="007C334B">
            <w:pPr>
              <w:jc w:val="center"/>
              <w:rPr>
                <w:b/>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b/>
                <w:sz w:val="26"/>
                <w:szCs w:val="26"/>
              </w:rPr>
            </w:pPr>
          </w:p>
        </w:tc>
        <w:tc>
          <w:tcPr>
            <w:tcW w:w="1440" w:type="dxa"/>
          </w:tcPr>
          <w:p w:rsidR="007C334B" w:rsidRPr="00FC595A" w:rsidRDefault="007C334B" w:rsidP="007C334B">
            <w:pPr>
              <w:jc w:val="center"/>
              <w:rPr>
                <w:b/>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Обсяг інвестицій в основний капітал за рахунок усіх джерел фінансування:</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c>
          <w:tcPr>
            <w:tcW w:w="1229"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у фактичних цінах</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c>
          <w:tcPr>
            <w:tcW w:w="1229"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r>
      <w:tr w:rsidR="007C334B" w:rsidRPr="00FC595A" w:rsidTr="007C334B">
        <w:trPr>
          <w:cantSplit/>
        </w:trPr>
        <w:tc>
          <w:tcPr>
            <w:tcW w:w="7058" w:type="dxa"/>
          </w:tcPr>
          <w:p w:rsidR="007C334B" w:rsidRPr="00FC595A" w:rsidRDefault="007C334B" w:rsidP="007C334B">
            <w:pPr>
              <w:rPr>
                <w:b/>
                <w:sz w:val="26"/>
                <w:szCs w:val="26"/>
                <w:u w:val="single"/>
              </w:rPr>
            </w:pPr>
            <w:r w:rsidRPr="00FC595A">
              <w:rPr>
                <w:sz w:val="26"/>
                <w:szCs w:val="26"/>
              </w:rPr>
              <w:t>у порівнянних цінах у % до попереднього року</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Обсяг інвестицій в основний капітал на одну особу</w:t>
            </w:r>
          </w:p>
        </w:tc>
        <w:tc>
          <w:tcPr>
            <w:tcW w:w="1440" w:type="dxa"/>
          </w:tcPr>
          <w:p w:rsidR="007C334B" w:rsidRPr="00FC595A" w:rsidRDefault="007C334B" w:rsidP="007C334B">
            <w:pPr>
              <w:jc w:val="center"/>
              <w:rPr>
                <w:sz w:val="26"/>
                <w:szCs w:val="26"/>
              </w:rPr>
            </w:pPr>
            <w:r w:rsidRPr="00FC595A">
              <w:rPr>
                <w:sz w:val="26"/>
                <w:szCs w:val="26"/>
              </w:rPr>
              <w:t>грн.</w:t>
            </w:r>
          </w:p>
        </w:tc>
        <w:tc>
          <w:tcPr>
            <w:tcW w:w="1229" w:type="dxa"/>
          </w:tcPr>
          <w:p w:rsidR="007C334B" w:rsidRPr="00FC595A" w:rsidRDefault="007C334B" w:rsidP="007C334B">
            <w:pPr>
              <w:jc w:val="center"/>
              <w:rPr>
                <w:sz w:val="26"/>
                <w:szCs w:val="26"/>
                <w:u w:val="single"/>
              </w:rPr>
            </w:pPr>
          </w:p>
        </w:tc>
        <w:tc>
          <w:tcPr>
            <w:tcW w:w="1230" w:type="dxa"/>
          </w:tcPr>
          <w:p w:rsidR="007C334B" w:rsidRPr="00FC595A" w:rsidRDefault="007C334B" w:rsidP="007C334B">
            <w:pPr>
              <w:jc w:val="center"/>
              <w:rPr>
                <w:sz w:val="26"/>
                <w:szCs w:val="26"/>
                <w:u w:val="single"/>
              </w:rPr>
            </w:pPr>
          </w:p>
        </w:tc>
        <w:tc>
          <w:tcPr>
            <w:tcW w:w="1230" w:type="dxa"/>
          </w:tcPr>
          <w:p w:rsidR="007C334B" w:rsidRPr="00FC595A" w:rsidRDefault="007C334B" w:rsidP="007C334B">
            <w:pPr>
              <w:jc w:val="center"/>
              <w:rPr>
                <w:sz w:val="26"/>
                <w:szCs w:val="26"/>
                <w:u w:val="single"/>
              </w:rPr>
            </w:pPr>
          </w:p>
        </w:tc>
        <w:tc>
          <w:tcPr>
            <w:tcW w:w="1229" w:type="dxa"/>
          </w:tcPr>
          <w:p w:rsidR="007C334B" w:rsidRPr="00FC595A" w:rsidRDefault="007C334B" w:rsidP="007C334B">
            <w:pPr>
              <w:jc w:val="center"/>
              <w:rPr>
                <w:sz w:val="26"/>
                <w:szCs w:val="26"/>
                <w:u w:val="single"/>
              </w:rPr>
            </w:pPr>
          </w:p>
        </w:tc>
        <w:tc>
          <w:tcPr>
            <w:tcW w:w="1230" w:type="dxa"/>
          </w:tcPr>
          <w:p w:rsidR="007C334B" w:rsidRPr="00FC595A" w:rsidRDefault="007C334B" w:rsidP="007C334B">
            <w:pPr>
              <w:jc w:val="center"/>
              <w:rPr>
                <w:sz w:val="26"/>
                <w:szCs w:val="26"/>
                <w:u w:val="single"/>
              </w:rPr>
            </w:pPr>
          </w:p>
        </w:tc>
        <w:tc>
          <w:tcPr>
            <w:tcW w:w="1230" w:type="dxa"/>
          </w:tcPr>
          <w:p w:rsidR="007C334B" w:rsidRPr="00FC595A" w:rsidRDefault="007C334B" w:rsidP="007C334B">
            <w:pPr>
              <w:jc w:val="center"/>
              <w:rPr>
                <w:sz w:val="26"/>
                <w:szCs w:val="26"/>
                <w:u w:val="single"/>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Обсяг інвестицій у житлове будівництво</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jc w:val="center"/>
              <w:rPr>
                <w:sz w:val="26"/>
                <w:szCs w:val="26"/>
                <w:u w:val="single"/>
              </w:rPr>
            </w:pPr>
          </w:p>
        </w:tc>
        <w:tc>
          <w:tcPr>
            <w:tcW w:w="1230" w:type="dxa"/>
          </w:tcPr>
          <w:p w:rsidR="007C334B" w:rsidRPr="00FC595A" w:rsidRDefault="007C334B" w:rsidP="007C334B">
            <w:pPr>
              <w:jc w:val="center"/>
              <w:rPr>
                <w:sz w:val="26"/>
                <w:szCs w:val="26"/>
                <w:u w:val="single"/>
              </w:rPr>
            </w:pPr>
          </w:p>
        </w:tc>
        <w:tc>
          <w:tcPr>
            <w:tcW w:w="1230" w:type="dxa"/>
          </w:tcPr>
          <w:p w:rsidR="007C334B" w:rsidRPr="00FC595A" w:rsidRDefault="007C334B" w:rsidP="007C334B">
            <w:pPr>
              <w:jc w:val="center"/>
              <w:rPr>
                <w:sz w:val="26"/>
                <w:szCs w:val="26"/>
                <w:u w:val="single"/>
              </w:rPr>
            </w:pPr>
          </w:p>
        </w:tc>
        <w:tc>
          <w:tcPr>
            <w:tcW w:w="1229" w:type="dxa"/>
          </w:tcPr>
          <w:p w:rsidR="007C334B" w:rsidRPr="00FC595A" w:rsidRDefault="007C334B" w:rsidP="007C334B">
            <w:pPr>
              <w:jc w:val="center"/>
              <w:rPr>
                <w:sz w:val="26"/>
                <w:szCs w:val="26"/>
                <w:u w:val="single"/>
              </w:rPr>
            </w:pPr>
          </w:p>
        </w:tc>
        <w:tc>
          <w:tcPr>
            <w:tcW w:w="1230" w:type="dxa"/>
          </w:tcPr>
          <w:p w:rsidR="007C334B" w:rsidRPr="00FC595A" w:rsidRDefault="007C334B" w:rsidP="007C334B">
            <w:pPr>
              <w:jc w:val="center"/>
              <w:rPr>
                <w:sz w:val="26"/>
                <w:szCs w:val="26"/>
                <w:u w:val="single"/>
              </w:rPr>
            </w:pPr>
          </w:p>
        </w:tc>
        <w:tc>
          <w:tcPr>
            <w:tcW w:w="1230" w:type="dxa"/>
          </w:tcPr>
          <w:p w:rsidR="007C334B" w:rsidRPr="00FC595A" w:rsidRDefault="007C334B" w:rsidP="007C334B">
            <w:pPr>
              <w:jc w:val="center"/>
              <w:rPr>
                <w:sz w:val="26"/>
                <w:szCs w:val="26"/>
                <w:u w:val="single"/>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Темп зростання (зменшення) обсягів інвестицій у житлове будівництво</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u w:val="single"/>
              </w:rPr>
            </w:pPr>
          </w:p>
        </w:tc>
        <w:tc>
          <w:tcPr>
            <w:tcW w:w="1230" w:type="dxa"/>
          </w:tcPr>
          <w:p w:rsidR="007C334B" w:rsidRPr="00FC595A" w:rsidRDefault="007C334B" w:rsidP="007C334B">
            <w:pPr>
              <w:jc w:val="center"/>
              <w:rPr>
                <w:sz w:val="26"/>
                <w:szCs w:val="26"/>
                <w:u w:val="single"/>
              </w:rPr>
            </w:pPr>
          </w:p>
        </w:tc>
        <w:tc>
          <w:tcPr>
            <w:tcW w:w="1230" w:type="dxa"/>
          </w:tcPr>
          <w:p w:rsidR="007C334B" w:rsidRPr="00FC595A" w:rsidRDefault="007C334B" w:rsidP="007C334B">
            <w:pPr>
              <w:jc w:val="center"/>
              <w:rPr>
                <w:sz w:val="26"/>
                <w:szCs w:val="26"/>
                <w:u w:val="single"/>
              </w:rPr>
            </w:pP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u w:val="single"/>
              </w:rPr>
            </w:pPr>
            <w:r w:rsidRPr="00FC595A">
              <w:rPr>
                <w:sz w:val="26"/>
                <w:szCs w:val="26"/>
              </w:rPr>
              <w:t xml:space="preserve">Обсяг прямих іноземних інвестицій, по наростаючому підсумку –всього </w:t>
            </w:r>
          </w:p>
        </w:tc>
        <w:tc>
          <w:tcPr>
            <w:tcW w:w="1440" w:type="dxa"/>
          </w:tcPr>
          <w:p w:rsidR="007C334B" w:rsidRPr="00FC595A" w:rsidRDefault="007C334B" w:rsidP="007C334B">
            <w:pPr>
              <w:jc w:val="center"/>
              <w:rPr>
                <w:sz w:val="26"/>
                <w:szCs w:val="26"/>
              </w:rPr>
            </w:pPr>
            <w:r w:rsidRPr="00FC595A">
              <w:rPr>
                <w:sz w:val="26"/>
                <w:szCs w:val="26"/>
              </w:rPr>
              <w:t xml:space="preserve">млн. </w:t>
            </w:r>
            <w:proofErr w:type="spellStart"/>
            <w:r w:rsidRPr="00FC595A">
              <w:rPr>
                <w:sz w:val="26"/>
                <w:szCs w:val="26"/>
              </w:rPr>
              <w:t>дол</w:t>
            </w:r>
            <w:proofErr w:type="spellEnd"/>
            <w:r w:rsidRPr="00FC595A">
              <w:rPr>
                <w:sz w:val="26"/>
                <w:szCs w:val="26"/>
              </w:rPr>
              <w:t>. США</w:t>
            </w:r>
          </w:p>
        </w:tc>
        <w:tc>
          <w:tcPr>
            <w:tcW w:w="1229" w:type="dxa"/>
          </w:tcPr>
          <w:p w:rsidR="007C334B" w:rsidRPr="004C2447" w:rsidRDefault="007C334B" w:rsidP="007C334B">
            <w:pPr>
              <w:jc w:val="center"/>
              <w:rPr>
                <w:sz w:val="26"/>
                <w:szCs w:val="26"/>
              </w:rPr>
            </w:pPr>
            <w:r w:rsidRPr="004C2447">
              <w:rPr>
                <w:sz w:val="26"/>
                <w:szCs w:val="26"/>
              </w:rPr>
              <w:t>4,2</w:t>
            </w:r>
          </w:p>
        </w:tc>
        <w:tc>
          <w:tcPr>
            <w:tcW w:w="1230" w:type="dxa"/>
          </w:tcPr>
          <w:p w:rsidR="007C334B" w:rsidRPr="009636CF" w:rsidRDefault="007C334B" w:rsidP="007C334B">
            <w:pPr>
              <w:jc w:val="center"/>
              <w:rPr>
                <w:sz w:val="26"/>
                <w:szCs w:val="26"/>
              </w:rPr>
            </w:pPr>
            <w:r w:rsidRPr="009636CF">
              <w:rPr>
                <w:sz w:val="26"/>
                <w:szCs w:val="26"/>
              </w:rPr>
              <w:t>4,2</w:t>
            </w:r>
          </w:p>
        </w:tc>
        <w:tc>
          <w:tcPr>
            <w:tcW w:w="1230" w:type="dxa"/>
          </w:tcPr>
          <w:p w:rsidR="007C334B" w:rsidRPr="009636CF" w:rsidRDefault="007C334B" w:rsidP="007C334B">
            <w:pPr>
              <w:jc w:val="center"/>
              <w:rPr>
                <w:sz w:val="26"/>
                <w:szCs w:val="26"/>
              </w:rPr>
            </w:pPr>
            <w:r w:rsidRPr="009636CF">
              <w:rPr>
                <w:sz w:val="26"/>
                <w:szCs w:val="26"/>
              </w:rPr>
              <w:t>4,2</w:t>
            </w:r>
          </w:p>
        </w:tc>
        <w:tc>
          <w:tcPr>
            <w:tcW w:w="1229" w:type="dxa"/>
          </w:tcPr>
          <w:p w:rsidR="007C334B" w:rsidRPr="009636CF" w:rsidRDefault="007C334B" w:rsidP="007C334B">
            <w:pPr>
              <w:jc w:val="center"/>
              <w:rPr>
                <w:sz w:val="26"/>
                <w:szCs w:val="26"/>
              </w:rPr>
            </w:pPr>
            <w:r w:rsidRPr="009636CF">
              <w:rPr>
                <w:sz w:val="26"/>
                <w:szCs w:val="26"/>
              </w:rPr>
              <w:t>100,0</w:t>
            </w:r>
          </w:p>
        </w:tc>
        <w:tc>
          <w:tcPr>
            <w:tcW w:w="1230" w:type="dxa"/>
          </w:tcPr>
          <w:p w:rsidR="007C334B" w:rsidRPr="004C2447" w:rsidRDefault="007C334B" w:rsidP="007C334B">
            <w:pPr>
              <w:jc w:val="center"/>
              <w:rPr>
                <w:sz w:val="26"/>
                <w:szCs w:val="26"/>
              </w:rPr>
            </w:pPr>
            <w:r w:rsidRPr="004C2447">
              <w:rPr>
                <w:sz w:val="26"/>
                <w:szCs w:val="26"/>
              </w:rPr>
              <w:t>4,2</w:t>
            </w:r>
          </w:p>
        </w:tc>
        <w:tc>
          <w:tcPr>
            <w:tcW w:w="1230" w:type="dxa"/>
          </w:tcPr>
          <w:p w:rsidR="007C334B" w:rsidRPr="004C2447" w:rsidRDefault="007C334B" w:rsidP="007C334B">
            <w:pPr>
              <w:jc w:val="center"/>
              <w:rPr>
                <w:sz w:val="26"/>
                <w:szCs w:val="26"/>
              </w:rPr>
            </w:pPr>
            <w:r w:rsidRPr="004C2447">
              <w:rPr>
                <w:sz w:val="26"/>
                <w:szCs w:val="26"/>
              </w:rPr>
              <w:t>4,2</w:t>
            </w:r>
          </w:p>
        </w:tc>
      </w:tr>
      <w:tr w:rsidR="007C334B" w:rsidRPr="00FC595A" w:rsidTr="007C334B">
        <w:trPr>
          <w:cantSplit/>
        </w:trPr>
        <w:tc>
          <w:tcPr>
            <w:tcW w:w="7058" w:type="dxa"/>
          </w:tcPr>
          <w:p w:rsidR="007C334B" w:rsidRPr="00FC595A" w:rsidRDefault="007C334B" w:rsidP="007C334B">
            <w:pPr>
              <w:jc w:val="both"/>
              <w:rPr>
                <w:sz w:val="26"/>
                <w:szCs w:val="26"/>
              </w:rPr>
            </w:pPr>
            <w:r w:rsidRPr="00FC595A">
              <w:rPr>
                <w:sz w:val="26"/>
                <w:szCs w:val="26"/>
              </w:rPr>
              <w:t>у % до попереднього року</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r>
      <w:tr w:rsidR="007C334B" w:rsidRPr="00FC595A" w:rsidTr="007C334B">
        <w:tc>
          <w:tcPr>
            <w:tcW w:w="7058" w:type="dxa"/>
          </w:tcPr>
          <w:p w:rsidR="007C334B" w:rsidRPr="00FC595A" w:rsidRDefault="007C334B" w:rsidP="007C334B">
            <w:pPr>
              <w:jc w:val="both"/>
              <w:rPr>
                <w:sz w:val="26"/>
                <w:szCs w:val="26"/>
              </w:rPr>
            </w:pPr>
            <w:r w:rsidRPr="00FC595A">
              <w:rPr>
                <w:sz w:val="26"/>
                <w:szCs w:val="26"/>
              </w:rPr>
              <w:t>Абсолютний приріст (зменшення) прямих іноземних інвестицій до початку року</w:t>
            </w:r>
          </w:p>
        </w:tc>
        <w:tc>
          <w:tcPr>
            <w:tcW w:w="1440" w:type="dxa"/>
          </w:tcPr>
          <w:p w:rsidR="007C334B" w:rsidRPr="00FC595A" w:rsidRDefault="007C334B" w:rsidP="007C334B">
            <w:pPr>
              <w:jc w:val="center"/>
              <w:rPr>
                <w:sz w:val="26"/>
                <w:szCs w:val="26"/>
              </w:rPr>
            </w:pPr>
            <w:r w:rsidRPr="00FC595A">
              <w:rPr>
                <w:sz w:val="26"/>
                <w:szCs w:val="26"/>
              </w:rPr>
              <w:t xml:space="preserve">млн. </w:t>
            </w:r>
            <w:proofErr w:type="spellStart"/>
            <w:r w:rsidRPr="00FC595A">
              <w:rPr>
                <w:sz w:val="26"/>
                <w:szCs w:val="26"/>
              </w:rPr>
              <w:t>дол</w:t>
            </w:r>
            <w:proofErr w:type="spellEnd"/>
            <w:r w:rsidRPr="00FC595A">
              <w:rPr>
                <w:sz w:val="26"/>
                <w:szCs w:val="26"/>
              </w:rPr>
              <w:t>. США</w:t>
            </w:r>
          </w:p>
        </w:tc>
        <w:tc>
          <w:tcPr>
            <w:tcW w:w="1229"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c>
          <w:tcPr>
            <w:tcW w:w="1229"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r>
      <w:tr w:rsidR="007C334B" w:rsidRPr="00FC595A" w:rsidTr="007C334B">
        <w:tc>
          <w:tcPr>
            <w:tcW w:w="7058" w:type="dxa"/>
          </w:tcPr>
          <w:p w:rsidR="007C334B" w:rsidRPr="00FC595A" w:rsidRDefault="007C334B" w:rsidP="007C334B">
            <w:pPr>
              <w:pStyle w:val="2"/>
              <w:keepNext w:val="0"/>
              <w:rPr>
                <w:b w:val="0"/>
                <w:sz w:val="26"/>
                <w:szCs w:val="26"/>
              </w:rPr>
            </w:pPr>
            <w:r w:rsidRPr="00FC595A">
              <w:rPr>
                <w:b w:val="0"/>
                <w:sz w:val="26"/>
                <w:szCs w:val="26"/>
              </w:rPr>
              <w:t>Обсяг прямих іноземних інвестицій на одну особу</w:t>
            </w:r>
          </w:p>
        </w:tc>
        <w:tc>
          <w:tcPr>
            <w:tcW w:w="1440" w:type="dxa"/>
          </w:tcPr>
          <w:p w:rsidR="007C334B" w:rsidRPr="00FC595A" w:rsidRDefault="007C334B" w:rsidP="007C334B">
            <w:pPr>
              <w:keepNext/>
              <w:jc w:val="center"/>
              <w:rPr>
                <w:sz w:val="26"/>
                <w:szCs w:val="26"/>
              </w:rPr>
            </w:pPr>
            <w:r w:rsidRPr="00FC595A">
              <w:rPr>
                <w:sz w:val="26"/>
                <w:szCs w:val="26"/>
              </w:rPr>
              <w:t xml:space="preserve">млн. </w:t>
            </w:r>
            <w:proofErr w:type="spellStart"/>
            <w:r w:rsidRPr="00FC595A">
              <w:rPr>
                <w:sz w:val="26"/>
                <w:szCs w:val="26"/>
              </w:rPr>
              <w:t>дол</w:t>
            </w:r>
            <w:proofErr w:type="spellEnd"/>
            <w:r w:rsidRPr="00FC595A">
              <w:rPr>
                <w:sz w:val="26"/>
                <w:szCs w:val="26"/>
              </w:rPr>
              <w:t>. США</w:t>
            </w:r>
          </w:p>
        </w:tc>
        <w:tc>
          <w:tcPr>
            <w:tcW w:w="1229" w:type="dxa"/>
          </w:tcPr>
          <w:p w:rsidR="007C334B" w:rsidRPr="0074000C" w:rsidRDefault="007C334B" w:rsidP="007C334B">
            <w:pPr>
              <w:keepNext/>
              <w:jc w:val="center"/>
              <w:rPr>
                <w:sz w:val="26"/>
                <w:szCs w:val="26"/>
              </w:rPr>
            </w:pPr>
            <w:r w:rsidRPr="0074000C">
              <w:rPr>
                <w:sz w:val="26"/>
                <w:szCs w:val="26"/>
              </w:rPr>
              <w:t>46,2</w:t>
            </w:r>
          </w:p>
        </w:tc>
        <w:tc>
          <w:tcPr>
            <w:tcW w:w="1230" w:type="dxa"/>
          </w:tcPr>
          <w:p w:rsidR="007C334B" w:rsidRPr="0074000C" w:rsidRDefault="007C334B" w:rsidP="007C334B">
            <w:pPr>
              <w:keepNext/>
              <w:jc w:val="center"/>
              <w:rPr>
                <w:sz w:val="26"/>
                <w:szCs w:val="26"/>
              </w:rPr>
            </w:pPr>
            <w:r>
              <w:rPr>
                <w:sz w:val="26"/>
                <w:szCs w:val="26"/>
              </w:rPr>
              <w:t>46,2</w:t>
            </w:r>
          </w:p>
        </w:tc>
        <w:tc>
          <w:tcPr>
            <w:tcW w:w="1230" w:type="dxa"/>
          </w:tcPr>
          <w:p w:rsidR="007C334B" w:rsidRPr="0074000C" w:rsidRDefault="007C334B" w:rsidP="007C334B">
            <w:pPr>
              <w:keepNext/>
              <w:jc w:val="center"/>
              <w:rPr>
                <w:sz w:val="26"/>
                <w:szCs w:val="26"/>
              </w:rPr>
            </w:pPr>
            <w:r w:rsidRPr="0074000C">
              <w:rPr>
                <w:sz w:val="26"/>
                <w:szCs w:val="26"/>
              </w:rPr>
              <w:t>46,2</w:t>
            </w:r>
          </w:p>
        </w:tc>
        <w:tc>
          <w:tcPr>
            <w:tcW w:w="1229" w:type="dxa"/>
          </w:tcPr>
          <w:p w:rsidR="007C334B" w:rsidRPr="0074000C" w:rsidRDefault="007C334B" w:rsidP="007C334B">
            <w:pPr>
              <w:keepNext/>
              <w:jc w:val="center"/>
              <w:rPr>
                <w:sz w:val="26"/>
                <w:szCs w:val="26"/>
              </w:rPr>
            </w:pPr>
            <w:r>
              <w:rPr>
                <w:sz w:val="26"/>
                <w:szCs w:val="26"/>
              </w:rPr>
              <w:t>100,0</w:t>
            </w:r>
          </w:p>
        </w:tc>
        <w:tc>
          <w:tcPr>
            <w:tcW w:w="1230" w:type="dxa"/>
          </w:tcPr>
          <w:p w:rsidR="007C334B" w:rsidRPr="0074000C" w:rsidRDefault="007C334B" w:rsidP="007C334B">
            <w:pPr>
              <w:keepNext/>
              <w:jc w:val="center"/>
              <w:rPr>
                <w:sz w:val="26"/>
                <w:szCs w:val="26"/>
              </w:rPr>
            </w:pPr>
            <w:r w:rsidRPr="0074000C">
              <w:rPr>
                <w:sz w:val="26"/>
                <w:szCs w:val="26"/>
              </w:rPr>
              <w:t>46,2</w:t>
            </w:r>
          </w:p>
        </w:tc>
        <w:tc>
          <w:tcPr>
            <w:tcW w:w="1230" w:type="dxa"/>
          </w:tcPr>
          <w:p w:rsidR="007C334B" w:rsidRPr="0074000C" w:rsidRDefault="007C334B" w:rsidP="007C334B">
            <w:pPr>
              <w:keepNext/>
              <w:jc w:val="center"/>
              <w:rPr>
                <w:sz w:val="26"/>
                <w:szCs w:val="26"/>
              </w:rPr>
            </w:pPr>
            <w:r w:rsidRPr="0074000C">
              <w:rPr>
                <w:sz w:val="26"/>
                <w:szCs w:val="26"/>
              </w:rPr>
              <w:t>46,2</w:t>
            </w:r>
          </w:p>
        </w:tc>
      </w:tr>
      <w:tr w:rsidR="007C334B" w:rsidRPr="00FC595A" w:rsidTr="007C334B">
        <w:tc>
          <w:tcPr>
            <w:tcW w:w="7058" w:type="dxa"/>
          </w:tcPr>
          <w:p w:rsidR="007C334B" w:rsidRPr="00FC595A" w:rsidRDefault="007C334B" w:rsidP="007C334B">
            <w:pPr>
              <w:pStyle w:val="2"/>
              <w:keepNext w:val="0"/>
              <w:rPr>
                <w:b w:val="0"/>
                <w:sz w:val="26"/>
                <w:szCs w:val="26"/>
              </w:rPr>
            </w:pPr>
            <w:r w:rsidRPr="00FC595A">
              <w:rPr>
                <w:b w:val="0"/>
                <w:sz w:val="26"/>
                <w:szCs w:val="26"/>
              </w:rPr>
              <w:t>Прямі іноземні інвестиції за видами економічної діяльності:</w:t>
            </w:r>
          </w:p>
        </w:tc>
        <w:tc>
          <w:tcPr>
            <w:tcW w:w="1440" w:type="dxa"/>
          </w:tcPr>
          <w:p w:rsidR="007C334B" w:rsidRPr="00FC595A" w:rsidRDefault="007C334B" w:rsidP="007C334B">
            <w:pPr>
              <w:keepNext/>
              <w:jc w:val="center"/>
              <w:rPr>
                <w:sz w:val="26"/>
                <w:szCs w:val="26"/>
              </w:rPr>
            </w:pPr>
            <w:r w:rsidRPr="00FC595A">
              <w:rPr>
                <w:sz w:val="26"/>
                <w:szCs w:val="26"/>
              </w:rPr>
              <w:t xml:space="preserve">млн. </w:t>
            </w:r>
            <w:proofErr w:type="spellStart"/>
            <w:r w:rsidRPr="00FC595A">
              <w:rPr>
                <w:sz w:val="26"/>
                <w:szCs w:val="26"/>
              </w:rPr>
              <w:t>дол</w:t>
            </w:r>
            <w:proofErr w:type="spellEnd"/>
            <w:r w:rsidRPr="00FC595A">
              <w:rPr>
                <w:sz w:val="26"/>
                <w:szCs w:val="26"/>
              </w:rPr>
              <w:t>. США</w:t>
            </w:r>
          </w:p>
        </w:tc>
        <w:tc>
          <w:tcPr>
            <w:tcW w:w="1229" w:type="dxa"/>
          </w:tcPr>
          <w:p w:rsidR="007C334B" w:rsidRPr="0074000C" w:rsidRDefault="007C334B" w:rsidP="007C334B">
            <w:pPr>
              <w:pStyle w:val="2"/>
              <w:jc w:val="center"/>
              <w:rPr>
                <w:b w:val="0"/>
                <w:sz w:val="26"/>
                <w:szCs w:val="26"/>
              </w:rPr>
            </w:pPr>
            <w:r w:rsidRPr="0074000C">
              <w:rPr>
                <w:b w:val="0"/>
                <w:sz w:val="26"/>
                <w:szCs w:val="26"/>
              </w:rPr>
              <w:t>4,2</w:t>
            </w:r>
          </w:p>
        </w:tc>
        <w:tc>
          <w:tcPr>
            <w:tcW w:w="1230" w:type="dxa"/>
          </w:tcPr>
          <w:p w:rsidR="007C334B" w:rsidRPr="0074000C" w:rsidRDefault="007C334B" w:rsidP="007C334B">
            <w:pPr>
              <w:pStyle w:val="2"/>
              <w:rPr>
                <w:b w:val="0"/>
                <w:sz w:val="26"/>
                <w:szCs w:val="26"/>
              </w:rPr>
            </w:pPr>
            <w:r>
              <w:rPr>
                <w:b w:val="0"/>
                <w:sz w:val="26"/>
                <w:szCs w:val="26"/>
              </w:rPr>
              <w:t>4,2</w:t>
            </w:r>
          </w:p>
        </w:tc>
        <w:tc>
          <w:tcPr>
            <w:tcW w:w="1230" w:type="dxa"/>
          </w:tcPr>
          <w:p w:rsidR="007C334B" w:rsidRPr="0074000C" w:rsidRDefault="007C334B" w:rsidP="007C334B">
            <w:pPr>
              <w:pStyle w:val="2"/>
              <w:jc w:val="center"/>
              <w:rPr>
                <w:b w:val="0"/>
                <w:sz w:val="26"/>
                <w:szCs w:val="26"/>
              </w:rPr>
            </w:pPr>
            <w:r w:rsidRPr="0074000C">
              <w:rPr>
                <w:b w:val="0"/>
                <w:sz w:val="26"/>
                <w:szCs w:val="26"/>
              </w:rPr>
              <w:t>4,2</w:t>
            </w:r>
          </w:p>
        </w:tc>
        <w:tc>
          <w:tcPr>
            <w:tcW w:w="1229" w:type="dxa"/>
          </w:tcPr>
          <w:p w:rsidR="007C334B" w:rsidRPr="009636CF" w:rsidRDefault="007C334B" w:rsidP="007C334B">
            <w:pPr>
              <w:pStyle w:val="2"/>
              <w:jc w:val="center"/>
              <w:rPr>
                <w:b w:val="0"/>
                <w:sz w:val="26"/>
                <w:szCs w:val="26"/>
              </w:rPr>
            </w:pPr>
            <w:r w:rsidRPr="009636CF">
              <w:rPr>
                <w:b w:val="0"/>
                <w:sz w:val="26"/>
                <w:szCs w:val="26"/>
              </w:rPr>
              <w:t>100,0</w:t>
            </w:r>
          </w:p>
        </w:tc>
        <w:tc>
          <w:tcPr>
            <w:tcW w:w="1230" w:type="dxa"/>
          </w:tcPr>
          <w:p w:rsidR="007C334B" w:rsidRPr="0074000C" w:rsidRDefault="007C334B" w:rsidP="007C334B">
            <w:pPr>
              <w:pStyle w:val="2"/>
              <w:jc w:val="center"/>
              <w:rPr>
                <w:b w:val="0"/>
                <w:sz w:val="26"/>
                <w:szCs w:val="26"/>
              </w:rPr>
            </w:pPr>
            <w:r w:rsidRPr="0074000C">
              <w:rPr>
                <w:b w:val="0"/>
                <w:sz w:val="26"/>
                <w:szCs w:val="26"/>
              </w:rPr>
              <w:t>4,2</w:t>
            </w:r>
          </w:p>
        </w:tc>
        <w:tc>
          <w:tcPr>
            <w:tcW w:w="1230" w:type="dxa"/>
          </w:tcPr>
          <w:p w:rsidR="007C334B" w:rsidRPr="0074000C" w:rsidRDefault="007C334B" w:rsidP="007C334B">
            <w:pPr>
              <w:pStyle w:val="2"/>
              <w:jc w:val="center"/>
              <w:rPr>
                <w:b w:val="0"/>
                <w:sz w:val="26"/>
                <w:szCs w:val="26"/>
              </w:rPr>
            </w:pPr>
            <w:r w:rsidRPr="0074000C">
              <w:rPr>
                <w:b w:val="0"/>
                <w:sz w:val="26"/>
                <w:szCs w:val="26"/>
              </w:rPr>
              <w:t>4,2</w:t>
            </w:r>
          </w:p>
        </w:tc>
      </w:tr>
      <w:tr w:rsidR="007C334B" w:rsidRPr="00FC595A" w:rsidTr="007C334B">
        <w:tc>
          <w:tcPr>
            <w:tcW w:w="7058" w:type="dxa"/>
          </w:tcPr>
          <w:p w:rsidR="007C334B" w:rsidRPr="00FC595A" w:rsidRDefault="007C334B" w:rsidP="007C334B">
            <w:pPr>
              <w:pStyle w:val="1"/>
              <w:keepNext w:val="0"/>
              <w:rPr>
                <w:sz w:val="26"/>
                <w:szCs w:val="26"/>
              </w:rPr>
            </w:pPr>
            <w:r w:rsidRPr="00FC595A">
              <w:rPr>
                <w:sz w:val="26"/>
                <w:szCs w:val="26"/>
              </w:rPr>
              <w:t>промисловість</w:t>
            </w:r>
          </w:p>
        </w:tc>
        <w:tc>
          <w:tcPr>
            <w:tcW w:w="1440" w:type="dxa"/>
          </w:tcPr>
          <w:p w:rsidR="007C334B" w:rsidRPr="00FC595A" w:rsidRDefault="007C334B" w:rsidP="007C334B">
            <w:pPr>
              <w:keepNext/>
              <w:jc w:val="center"/>
              <w:rPr>
                <w:sz w:val="26"/>
                <w:szCs w:val="26"/>
              </w:rPr>
            </w:pPr>
            <w:r w:rsidRPr="00FC595A">
              <w:rPr>
                <w:sz w:val="26"/>
                <w:szCs w:val="26"/>
              </w:rPr>
              <w:t xml:space="preserve">млн. </w:t>
            </w:r>
            <w:proofErr w:type="spellStart"/>
            <w:r w:rsidRPr="00FC595A">
              <w:rPr>
                <w:sz w:val="26"/>
                <w:szCs w:val="26"/>
              </w:rPr>
              <w:t>дол</w:t>
            </w:r>
            <w:proofErr w:type="spellEnd"/>
            <w:r w:rsidRPr="00FC595A">
              <w:rPr>
                <w:sz w:val="26"/>
                <w:szCs w:val="26"/>
              </w:rPr>
              <w:t>. США</w:t>
            </w:r>
          </w:p>
        </w:tc>
        <w:tc>
          <w:tcPr>
            <w:tcW w:w="1229" w:type="dxa"/>
          </w:tcPr>
          <w:p w:rsidR="007C334B" w:rsidRPr="00FC595A" w:rsidRDefault="007C334B" w:rsidP="007C334B">
            <w:pPr>
              <w:keepNext/>
              <w:jc w:val="center"/>
              <w:rPr>
                <w:sz w:val="26"/>
                <w:szCs w:val="26"/>
              </w:rPr>
            </w:pPr>
            <w:r>
              <w:rPr>
                <w:sz w:val="26"/>
                <w:szCs w:val="26"/>
              </w:rPr>
              <w:t>1,2</w:t>
            </w:r>
          </w:p>
        </w:tc>
        <w:tc>
          <w:tcPr>
            <w:tcW w:w="1230" w:type="dxa"/>
          </w:tcPr>
          <w:p w:rsidR="007C334B" w:rsidRPr="00FC595A" w:rsidRDefault="007C334B" w:rsidP="007C334B">
            <w:pPr>
              <w:keepNext/>
              <w:jc w:val="center"/>
              <w:rPr>
                <w:sz w:val="26"/>
                <w:szCs w:val="26"/>
              </w:rPr>
            </w:pPr>
            <w:r>
              <w:rPr>
                <w:sz w:val="26"/>
                <w:szCs w:val="26"/>
              </w:rPr>
              <w:t>1,2</w:t>
            </w:r>
          </w:p>
        </w:tc>
        <w:tc>
          <w:tcPr>
            <w:tcW w:w="1230" w:type="dxa"/>
          </w:tcPr>
          <w:p w:rsidR="007C334B" w:rsidRPr="00FC595A" w:rsidRDefault="007C334B" w:rsidP="007C334B">
            <w:pPr>
              <w:keepNext/>
              <w:jc w:val="center"/>
              <w:rPr>
                <w:sz w:val="26"/>
                <w:szCs w:val="26"/>
              </w:rPr>
            </w:pPr>
            <w:r>
              <w:rPr>
                <w:sz w:val="26"/>
                <w:szCs w:val="26"/>
              </w:rPr>
              <w:t>1,2</w:t>
            </w:r>
          </w:p>
        </w:tc>
        <w:tc>
          <w:tcPr>
            <w:tcW w:w="1229" w:type="dxa"/>
          </w:tcPr>
          <w:p w:rsidR="007C334B" w:rsidRPr="00FC595A" w:rsidRDefault="007C334B" w:rsidP="007C334B">
            <w:pPr>
              <w:keepNext/>
              <w:jc w:val="center"/>
              <w:rPr>
                <w:sz w:val="26"/>
                <w:szCs w:val="26"/>
              </w:rPr>
            </w:pPr>
            <w:r>
              <w:rPr>
                <w:sz w:val="26"/>
                <w:szCs w:val="26"/>
              </w:rPr>
              <w:t>100,0</w:t>
            </w:r>
          </w:p>
        </w:tc>
        <w:tc>
          <w:tcPr>
            <w:tcW w:w="1230" w:type="dxa"/>
          </w:tcPr>
          <w:p w:rsidR="007C334B" w:rsidRPr="00FC595A" w:rsidRDefault="007C334B" w:rsidP="007C334B">
            <w:pPr>
              <w:keepNext/>
              <w:jc w:val="center"/>
              <w:rPr>
                <w:sz w:val="26"/>
                <w:szCs w:val="26"/>
              </w:rPr>
            </w:pPr>
            <w:r>
              <w:rPr>
                <w:sz w:val="26"/>
                <w:szCs w:val="26"/>
              </w:rPr>
              <w:t>1,2</w:t>
            </w:r>
          </w:p>
        </w:tc>
        <w:tc>
          <w:tcPr>
            <w:tcW w:w="1230" w:type="dxa"/>
          </w:tcPr>
          <w:p w:rsidR="007C334B" w:rsidRPr="00FC595A" w:rsidRDefault="007C334B" w:rsidP="007C334B">
            <w:pPr>
              <w:keepNext/>
              <w:jc w:val="center"/>
              <w:rPr>
                <w:sz w:val="26"/>
                <w:szCs w:val="26"/>
              </w:rPr>
            </w:pPr>
            <w:r>
              <w:rPr>
                <w:sz w:val="26"/>
                <w:szCs w:val="26"/>
              </w:rPr>
              <w:t>1,2</w:t>
            </w:r>
          </w:p>
        </w:tc>
      </w:tr>
      <w:tr w:rsidR="007C334B" w:rsidRPr="00FC595A" w:rsidTr="007C334B">
        <w:tc>
          <w:tcPr>
            <w:tcW w:w="7058" w:type="dxa"/>
          </w:tcPr>
          <w:p w:rsidR="007C334B" w:rsidRPr="00FC595A" w:rsidRDefault="007C334B" w:rsidP="007C334B">
            <w:pPr>
              <w:pStyle w:val="1"/>
              <w:keepNext w:val="0"/>
              <w:rPr>
                <w:sz w:val="26"/>
                <w:szCs w:val="26"/>
              </w:rPr>
            </w:pPr>
            <w:r w:rsidRPr="00FC595A">
              <w:rPr>
                <w:sz w:val="26"/>
                <w:szCs w:val="26"/>
              </w:rPr>
              <w:t>сільське господарство</w:t>
            </w:r>
          </w:p>
        </w:tc>
        <w:tc>
          <w:tcPr>
            <w:tcW w:w="1440" w:type="dxa"/>
          </w:tcPr>
          <w:p w:rsidR="007C334B" w:rsidRPr="00FC595A" w:rsidRDefault="007C334B" w:rsidP="007C334B">
            <w:pPr>
              <w:keepNext/>
              <w:jc w:val="center"/>
              <w:rPr>
                <w:sz w:val="26"/>
                <w:szCs w:val="26"/>
              </w:rPr>
            </w:pPr>
            <w:r w:rsidRPr="00FC595A">
              <w:rPr>
                <w:sz w:val="26"/>
                <w:szCs w:val="26"/>
              </w:rPr>
              <w:t xml:space="preserve">млн. </w:t>
            </w:r>
            <w:proofErr w:type="spellStart"/>
            <w:r w:rsidRPr="00FC595A">
              <w:rPr>
                <w:sz w:val="26"/>
                <w:szCs w:val="26"/>
              </w:rPr>
              <w:t>дол</w:t>
            </w:r>
            <w:proofErr w:type="spellEnd"/>
            <w:r w:rsidRPr="00FC595A">
              <w:rPr>
                <w:sz w:val="26"/>
                <w:szCs w:val="26"/>
              </w:rPr>
              <w:t>. США</w:t>
            </w:r>
          </w:p>
        </w:tc>
        <w:tc>
          <w:tcPr>
            <w:tcW w:w="1229" w:type="dxa"/>
          </w:tcPr>
          <w:p w:rsidR="007C334B" w:rsidRPr="00FC595A" w:rsidRDefault="007C334B" w:rsidP="007C334B">
            <w:pPr>
              <w:keepNext/>
              <w:jc w:val="center"/>
              <w:rPr>
                <w:sz w:val="26"/>
                <w:szCs w:val="26"/>
              </w:rPr>
            </w:pPr>
            <w:r>
              <w:rPr>
                <w:sz w:val="26"/>
                <w:szCs w:val="26"/>
              </w:rPr>
              <w:t>2,0</w:t>
            </w:r>
          </w:p>
        </w:tc>
        <w:tc>
          <w:tcPr>
            <w:tcW w:w="1230" w:type="dxa"/>
          </w:tcPr>
          <w:p w:rsidR="007C334B" w:rsidRPr="00FC595A" w:rsidRDefault="007C334B" w:rsidP="007C334B">
            <w:pPr>
              <w:keepNext/>
              <w:jc w:val="center"/>
              <w:rPr>
                <w:sz w:val="26"/>
                <w:szCs w:val="26"/>
              </w:rPr>
            </w:pPr>
            <w:r>
              <w:rPr>
                <w:sz w:val="26"/>
                <w:szCs w:val="26"/>
              </w:rPr>
              <w:t>2,0</w:t>
            </w:r>
          </w:p>
        </w:tc>
        <w:tc>
          <w:tcPr>
            <w:tcW w:w="1230" w:type="dxa"/>
          </w:tcPr>
          <w:p w:rsidR="007C334B" w:rsidRPr="00FC595A" w:rsidRDefault="007C334B" w:rsidP="007C334B">
            <w:pPr>
              <w:keepNext/>
              <w:jc w:val="center"/>
              <w:rPr>
                <w:sz w:val="26"/>
                <w:szCs w:val="26"/>
              </w:rPr>
            </w:pPr>
            <w:r>
              <w:rPr>
                <w:sz w:val="26"/>
                <w:szCs w:val="26"/>
              </w:rPr>
              <w:t>2,0</w:t>
            </w:r>
          </w:p>
        </w:tc>
        <w:tc>
          <w:tcPr>
            <w:tcW w:w="1229" w:type="dxa"/>
          </w:tcPr>
          <w:p w:rsidR="007C334B" w:rsidRPr="00FC595A" w:rsidRDefault="007C334B" w:rsidP="007C334B">
            <w:pPr>
              <w:keepNext/>
              <w:jc w:val="center"/>
              <w:rPr>
                <w:sz w:val="26"/>
                <w:szCs w:val="26"/>
              </w:rPr>
            </w:pPr>
            <w:r>
              <w:rPr>
                <w:sz w:val="26"/>
                <w:szCs w:val="26"/>
              </w:rPr>
              <w:t>100,0</w:t>
            </w:r>
          </w:p>
        </w:tc>
        <w:tc>
          <w:tcPr>
            <w:tcW w:w="1230" w:type="dxa"/>
          </w:tcPr>
          <w:p w:rsidR="007C334B" w:rsidRPr="00FC595A" w:rsidRDefault="007C334B" w:rsidP="007C334B">
            <w:pPr>
              <w:keepNext/>
              <w:jc w:val="center"/>
              <w:rPr>
                <w:sz w:val="26"/>
                <w:szCs w:val="26"/>
              </w:rPr>
            </w:pPr>
            <w:r>
              <w:rPr>
                <w:sz w:val="26"/>
                <w:szCs w:val="26"/>
              </w:rPr>
              <w:t>2,0</w:t>
            </w:r>
          </w:p>
        </w:tc>
        <w:tc>
          <w:tcPr>
            <w:tcW w:w="1230" w:type="dxa"/>
          </w:tcPr>
          <w:p w:rsidR="007C334B" w:rsidRPr="00FC595A" w:rsidRDefault="007C334B" w:rsidP="007C334B">
            <w:pPr>
              <w:keepNext/>
              <w:jc w:val="center"/>
              <w:rPr>
                <w:sz w:val="26"/>
                <w:szCs w:val="26"/>
              </w:rPr>
            </w:pPr>
            <w:r>
              <w:rPr>
                <w:sz w:val="26"/>
                <w:szCs w:val="26"/>
              </w:rPr>
              <w:t>2,0</w:t>
            </w:r>
          </w:p>
        </w:tc>
      </w:tr>
      <w:tr w:rsidR="007C334B" w:rsidRPr="00FC595A" w:rsidTr="007C334B">
        <w:tc>
          <w:tcPr>
            <w:tcW w:w="7058" w:type="dxa"/>
          </w:tcPr>
          <w:p w:rsidR="007C334B" w:rsidRPr="00FC595A" w:rsidRDefault="007C334B" w:rsidP="007C334B">
            <w:pPr>
              <w:pStyle w:val="1"/>
              <w:keepNext w:val="0"/>
              <w:rPr>
                <w:sz w:val="26"/>
                <w:szCs w:val="26"/>
              </w:rPr>
            </w:pPr>
            <w:r w:rsidRPr="00FC595A">
              <w:rPr>
                <w:sz w:val="26"/>
                <w:szCs w:val="26"/>
              </w:rPr>
              <w:t>Будівництво</w:t>
            </w:r>
          </w:p>
        </w:tc>
        <w:tc>
          <w:tcPr>
            <w:tcW w:w="1440" w:type="dxa"/>
          </w:tcPr>
          <w:p w:rsidR="007C334B" w:rsidRPr="00FC595A" w:rsidRDefault="007C334B" w:rsidP="007C334B">
            <w:pPr>
              <w:keepNext/>
              <w:jc w:val="center"/>
              <w:rPr>
                <w:sz w:val="26"/>
                <w:szCs w:val="26"/>
              </w:rPr>
            </w:pPr>
            <w:r w:rsidRPr="00FC595A">
              <w:rPr>
                <w:sz w:val="26"/>
                <w:szCs w:val="26"/>
              </w:rPr>
              <w:t xml:space="preserve">млн. </w:t>
            </w:r>
            <w:proofErr w:type="spellStart"/>
            <w:r w:rsidRPr="00FC595A">
              <w:rPr>
                <w:sz w:val="26"/>
                <w:szCs w:val="26"/>
              </w:rPr>
              <w:t>дол</w:t>
            </w:r>
            <w:proofErr w:type="spellEnd"/>
            <w:r w:rsidRPr="00FC595A">
              <w:rPr>
                <w:sz w:val="26"/>
                <w:szCs w:val="26"/>
              </w:rPr>
              <w:t>. США</w:t>
            </w:r>
          </w:p>
        </w:tc>
        <w:tc>
          <w:tcPr>
            <w:tcW w:w="1229" w:type="dxa"/>
          </w:tcPr>
          <w:p w:rsidR="007C334B" w:rsidRPr="00FC595A" w:rsidRDefault="007C334B" w:rsidP="007C334B">
            <w:pPr>
              <w:keepNext/>
              <w:jc w:val="center"/>
              <w:rPr>
                <w:sz w:val="26"/>
                <w:szCs w:val="26"/>
              </w:rPr>
            </w:pPr>
            <w:r>
              <w:rPr>
                <w:sz w:val="26"/>
                <w:szCs w:val="26"/>
              </w:rPr>
              <w:t>…</w:t>
            </w:r>
          </w:p>
        </w:tc>
        <w:tc>
          <w:tcPr>
            <w:tcW w:w="1230" w:type="dxa"/>
          </w:tcPr>
          <w:p w:rsidR="007C334B" w:rsidRPr="00FC595A" w:rsidRDefault="007C334B" w:rsidP="007C334B">
            <w:pPr>
              <w:keepNext/>
              <w:jc w:val="center"/>
              <w:rPr>
                <w:sz w:val="26"/>
                <w:szCs w:val="26"/>
              </w:rPr>
            </w:pPr>
            <w:r>
              <w:rPr>
                <w:sz w:val="26"/>
                <w:szCs w:val="26"/>
              </w:rPr>
              <w:t>…</w:t>
            </w:r>
          </w:p>
        </w:tc>
        <w:tc>
          <w:tcPr>
            <w:tcW w:w="1230" w:type="dxa"/>
          </w:tcPr>
          <w:p w:rsidR="007C334B" w:rsidRPr="00FC595A" w:rsidRDefault="007C334B" w:rsidP="007C334B">
            <w:pPr>
              <w:keepNext/>
              <w:jc w:val="center"/>
              <w:rPr>
                <w:sz w:val="26"/>
                <w:szCs w:val="26"/>
              </w:rPr>
            </w:pPr>
            <w:r>
              <w:rPr>
                <w:sz w:val="26"/>
                <w:szCs w:val="26"/>
              </w:rPr>
              <w:t>…</w:t>
            </w:r>
          </w:p>
        </w:tc>
        <w:tc>
          <w:tcPr>
            <w:tcW w:w="1229" w:type="dxa"/>
          </w:tcPr>
          <w:p w:rsidR="007C334B" w:rsidRPr="00FC595A" w:rsidRDefault="007C334B" w:rsidP="007C334B">
            <w:pPr>
              <w:keepNext/>
              <w:jc w:val="center"/>
              <w:rPr>
                <w:sz w:val="26"/>
                <w:szCs w:val="26"/>
              </w:rPr>
            </w:pPr>
            <w:r>
              <w:rPr>
                <w:sz w:val="26"/>
                <w:szCs w:val="26"/>
              </w:rPr>
              <w:t>…</w:t>
            </w:r>
          </w:p>
        </w:tc>
        <w:tc>
          <w:tcPr>
            <w:tcW w:w="1230" w:type="dxa"/>
          </w:tcPr>
          <w:p w:rsidR="007C334B" w:rsidRPr="00FC595A" w:rsidRDefault="007C334B" w:rsidP="007C334B">
            <w:pPr>
              <w:keepNext/>
              <w:jc w:val="center"/>
              <w:rPr>
                <w:sz w:val="26"/>
                <w:szCs w:val="26"/>
              </w:rPr>
            </w:pPr>
            <w:r>
              <w:rPr>
                <w:sz w:val="26"/>
                <w:szCs w:val="26"/>
              </w:rPr>
              <w:t>…</w:t>
            </w:r>
          </w:p>
        </w:tc>
        <w:tc>
          <w:tcPr>
            <w:tcW w:w="1230" w:type="dxa"/>
          </w:tcPr>
          <w:p w:rsidR="007C334B" w:rsidRPr="00FC595A" w:rsidRDefault="007C334B" w:rsidP="007C334B">
            <w:pPr>
              <w:keepNext/>
              <w:jc w:val="center"/>
              <w:rPr>
                <w:sz w:val="26"/>
                <w:szCs w:val="26"/>
              </w:rPr>
            </w:pPr>
            <w:r>
              <w:rPr>
                <w:sz w:val="26"/>
                <w:szCs w:val="26"/>
              </w:rPr>
              <w:t>…</w:t>
            </w:r>
          </w:p>
        </w:tc>
      </w:tr>
      <w:tr w:rsidR="007C334B" w:rsidRPr="00FC595A" w:rsidTr="007C334B">
        <w:tc>
          <w:tcPr>
            <w:tcW w:w="7058" w:type="dxa"/>
          </w:tcPr>
          <w:p w:rsidR="007C334B" w:rsidRPr="00FC595A" w:rsidRDefault="007C334B" w:rsidP="007C334B">
            <w:pPr>
              <w:pStyle w:val="1"/>
              <w:keepNext w:val="0"/>
              <w:rPr>
                <w:sz w:val="26"/>
                <w:szCs w:val="26"/>
              </w:rPr>
            </w:pPr>
            <w:r w:rsidRPr="00FC595A">
              <w:rPr>
                <w:sz w:val="26"/>
                <w:szCs w:val="26"/>
              </w:rPr>
              <w:t>торгівля</w:t>
            </w:r>
          </w:p>
        </w:tc>
        <w:tc>
          <w:tcPr>
            <w:tcW w:w="1440" w:type="dxa"/>
          </w:tcPr>
          <w:p w:rsidR="007C334B" w:rsidRPr="00FC595A" w:rsidRDefault="007C334B" w:rsidP="007C334B">
            <w:pPr>
              <w:keepNext/>
              <w:jc w:val="center"/>
              <w:rPr>
                <w:sz w:val="26"/>
                <w:szCs w:val="26"/>
              </w:rPr>
            </w:pPr>
            <w:r w:rsidRPr="00FC595A">
              <w:rPr>
                <w:sz w:val="26"/>
                <w:szCs w:val="26"/>
              </w:rPr>
              <w:t xml:space="preserve">млн. </w:t>
            </w:r>
            <w:proofErr w:type="spellStart"/>
            <w:r w:rsidRPr="00FC595A">
              <w:rPr>
                <w:sz w:val="26"/>
                <w:szCs w:val="26"/>
              </w:rPr>
              <w:t>дол</w:t>
            </w:r>
            <w:proofErr w:type="spellEnd"/>
            <w:r w:rsidRPr="00FC595A">
              <w:rPr>
                <w:sz w:val="26"/>
                <w:szCs w:val="26"/>
              </w:rPr>
              <w:t>. США</w:t>
            </w:r>
          </w:p>
        </w:tc>
        <w:tc>
          <w:tcPr>
            <w:tcW w:w="1229" w:type="dxa"/>
          </w:tcPr>
          <w:p w:rsidR="007C334B" w:rsidRDefault="007C334B" w:rsidP="007C334B">
            <w:pPr>
              <w:jc w:val="center"/>
            </w:pPr>
            <w:r w:rsidRPr="00173867">
              <w:rPr>
                <w:sz w:val="26"/>
                <w:szCs w:val="26"/>
              </w:rPr>
              <w:t>…</w:t>
            </w:r>
          </w:p>
        </w:tc>
        <w:tc>
          <w:tcPr>
            <w:tcW w:w="1230" w:type="dxa"/>
          </w:tcPr>
          <w:p w:rsidR="007C334B" w:rsidRDefault="007C334B" w:rsidP="007C334B">
            <w:pPr>
              <w:jc w:val="center"/>
            </w:pPr>
            <w:r w:rsidRPr="00173867">
              <w:rPr>
                <w:sz w:val="26"/>
                <w:szCs w:val="26"/>
              </w:rPr>
              <w:t>…</w:t>
            </w:r>
          </w:p>
        </w:tc>
        <w:tc>
          <w:tcPr>
            <w:tcW w:w="1230" w:type="dxa"/>
          </w:tcPr>
          <w:p w:rsidR="007C334B" w:rsidRDefault="007C334B" w:rsidP="007C334B">
            <w:pPr>
              <w:jc w:val="center"/>
            </w:pPr>
            <w:r w:rsidRPr="00173867">
              <w:rPr>
                <w:sz w:val="26"/>
                <w:szCs w:val="26"/>
              </w:rPr>
              <w:t>…</w:t>
            </w:r>
          </w:p>
        </w:tc>
        <w:tc>
          <w:tcPr>
            <w:tcW w:w="1229" w:type="dxa"/>
          </w:tcPr>
          <w:p w:rsidR="007C334B" w:rsidRDefault="007C334B" w:rsidP="007C334B">
            <w:pPr>
              <w:jc w:val="center"/>
            </w:pPr>
            <w:r w:rsidRPr="00173867">
              <w:rPr>
                <w:sz w:val="26"/>
                <w:szCs w:val="26"/>
              </w:rPr>
              <w:t>…</w:t>
            </w:r>
          </w:p>
        </w:tc>
        <w:tc>
          <w:tcPr>
            <w:tcW w:w="1230" w:type="dxa"/>
          </w:tcPr>
          <w:p w:rsidR="007C334B" w:rsidRDefault="007C334B" w:rsidP="007C334B">
            <w:pPr>
              <w:jc w:val="center"/>
            </w:pPr>
            <w:r w:rsidRPr="00173867">
              <w:rPr>
                <w:sz w:val="26"/>
                <w:szCs w:val="26"/>
              </w:rPr>
              <w:t>…</w:t>
            </w:r>
          </w:p>
        </w:tc>
        <w:tc>
          <w:tcPr>
            <w:tcW w:w="1230" w:type="dxa"/>
          </w:tcPr>
          <w:p w:rsidR="007C334B" w:rsidRDefault="007C334B" w:rsidP="007C334B">
            <w:pPr>
              <w:jc w:val="center"/>
            </w:pPr>
            <w:r w:rsidRPr="00173867">
              <w:rPr>
                <w:sz w:val="26"/>
                <w:szCs w:val="26"/>
              </w:rPr>
              <w:t>…</w:t>
            </w:r>
          </w:p>
        </w:tc>
      </w:tr>
      <w:tr w:rsidR="007C334B" w:rsidRPr="00FC595A" w:rsidTr="007C334B">
        <w:tc>
          <w:tcPr>
            <w:tcW w:w="7058" w:type="dxa"/>
          </w:tcPr>
          <w:p w:rsidR="007C334B" w:rsidRPr="00FC595A" w:rsidRDefault="007C334B" w:rsidP="007C334B">
            <w:pPr>
              <w:pStyle w:val="1"/>
              <w:keepNext w:val="0"/>
              <w:rPr>
                <w:sz w:val="26"/>
                <w:szCs w:val="26"/>
              </w:rPr>
            </w:pPr>
            <w:r w:rsidRPr="00FC595A">
              <w:rPr>
                <w:sz w:val="26"/>
                <w:szCs w:val="26"/>
              </w:rPr>
              <w:t>транспорт</w:t>
            </w:r>
          </w:p>
        </w:tc>
        <w:tc>
          <w:tcPr>
            <w:tcW w:w="1440" w:type="dxa"/>
          </w:tcPr>
          <w:p w:rsidR="007C334B" w:rsidRPr="00FC595A" w:rsidRDefault="007C334B" w:rsidP="007C334B">
            <w:pPr>
              <w:keepNext/>
              <w:jc w:val="center"/>
              <w:rPr>
                <w:sz w:val="26"/>
                <w:szCs w:val="26"/>
              </w:rPr>
            </w:pPr>
            <w:r w:rsidRPr="00FC595A">
              <w:rPr>
                <w:sz w:val="26"/>
                <w:szCs w:val="26"/>
              </w:rPr>
              <w:t xml:space="preserve">млн. </w:t>
            </w:r>
            <w:proofErr w:type="spellStart"/>
            <w:r w:rsidRPr="00FC595A">
              <w:rPr>
                <w:sz w:val="26"/>
                <w:szCs w:val="26"/>
              </w:rPr>
              <w:t>дол</w:t>
            </w:r>
            <w:proofErr w:type="spellEnd"/>
            <w:r w:rsidRPr="00FC595A">
              <w:rPr>
                <w:sz w:val="26"/>
                <w:szCs w:val="26"/>
              </w:rPr>
              <w:t>. США</w:t>
            </w:r>
          </w:p>
        </w:tc>
        <w:tc>
          <w:tcPr>
            <w:tcW w:w="1229" w:type="dxa"/>
          </w:tcPr>
          <w:p w:rsidR="007C334B" w:rsidRDefault="007C334B" w:rsidP="007C334B">
            <w:pPr>
              <w:jc w:val="center"/>
            </w:pPr>
            <w:r w:rsidRPr="00173867">
              <w:rPr>
                <w:sz w:val="26"/>
                <w:szCs w:val="26"/>
              </w:rPr>
              <w:t>…</w:t>
            </w:r>
          </w:p>
        </w:tc>
        <w:tc>
          <w:tcPr>
            <w:tcW w:w="1230" w:type="dxa"/>
          </w:tcPr>
          <w:p w:rsidR="007C334B" w:rsidRDefault="007C334B" w:rsidP="007C334B">
            <w:pPr>
              <w:jc w:val="center"/>
            </w:pPr>
            <w:r w:rsidRPr="00173867">
              <w:rPr>
                <w:sz w:val="26"/>
                <w:szCs w:val="26"/>
              </w:rPr>
              <w:t>…</w:t>
            </w:r>
          </w:p>
        </w:tc>
        <w:tc>
          <w:tcPr>
            <w:tcW w:w="1230" w:type="dxa"/>
          </w:tcPr>
          <w:p w:rsidR="007C334B" w:rsidRDefault="007C334B" w:rsidP="007C334B">
            <w:pPr>
              <w:jc w:val="center"/>
            </w:pPr>
            <w:r w:rsidRPr="00173867">
              <w:rPr>
                <w:sz w:val="26"/>
                <w:szCs w:val="26"/>
              </w:rPr>
              <w:t>…</w:t>
            </w:r>
          </w:p>
        </w:tc>
        <w:tc>
          <w:tcPr>
            <w:tcW w:w="1229" w:type="dxa"/>
          </w:tcPr>
          <w:p w:rsidR="007C334B" w:rsidRDefault="007C334B" w:rsidP="007C334B">
            <w:pPr>
              <w:jc w:val="center"/>
            </w:pPr>
            <w:r w:rsidRPr="00173867">
              <w:rPr>
                <w:sz w:val="26"/>
                <w:szCs w:val="26"/>
              </w:rPr>
              <w:t>…</w:t>
            </w:r>
          </w:p>
        </w:tc>
        <w:tc>
          <w:tcPr>
            <w:tcW w:w="1230" w:type="dxa"/>
          </w:tcPr>
          <w:p w:rsidR="007C334B" w:rsidRDefault="007C334B" w:rsidP="007C334B">
            <w:pPr>
              <w:jc w:val="center"/>
            </w:pPr>
            <w:r w:rsidRPr="00173867">
              <w:rPr>
                <w:sz w:val="26"/>
                <w:szCs w:val="26"/>
              </w:rPr>
              <w:t>…</w:t>
            </w:r>
          </w:p>
        </w:tc>
        <w:tc>
          <w:tcPr>
            <w:tcW w:w="1230" w:type="dxa"/>
          </w:tcPr>
          <w:p w:rsidR="007C334B" w:rsidRDefault="007C334B" w:rsidP="007C334B">
            <w:pPr>
              <w:jc w:val="center"/>
            </w:pPr>
            <w:r w:rsidRPr="00173867">
              <w:rPr>
                <w:sz w:val="26"/>
                <w:szCs w:val="26"/>
              </w:rPr>
              <w:t>…</w:t>
            </w:r>
          </w:p>
        </w:tc>
      </w:tr>
      <w:tr w:rsidR="007C334B" w:rsidRPr="00FC595A" w:rsidTr="007C334B">
        <w:tc>
          <w:tcPr>
            <w:tcW w:w="7058" w:type="dxa"/>
          </w:tcPr>
          <w:p w:rsidR="007C334B" w:rsidRPr="00FC595A" w:rsidRDefault="007C334B" w:rsidP="007C334B">
            <w:pPr>
              <w:pStyle w:val="1"/>
              <w:keepNext w:val="0"/>
              <w:rPr>
                <w:sz w:val="26"/>
                <w:szCs w:val="26"/>
              </w:rPr>
            </w:pPr>
            <w:r w:rsidRPr="00FC595A">
              <w:rPr>
                <w:sz w:val="26"/>
                <w:szCs w:val="26"/>
              </w:rPr>
              <w:t>фінансова діяльність</w:t>
            </w:r>
          </w:p>
        </w:tc>
        <w:tc>
          <w:tcPr>
            <w:tcW w:w="1440" w:type="dxa"/>
          </w:tcPr>
          <w:p w:rsidR="007C334B" w:rsidRPr="00FC595A" w:rsidRDefault="007C334B" w:rsidP="007C334B">
            <w:pPr>
              <w:keepNext/>
              <w:jc w:val="center"/>
              <w:rPr>
                <w:sz w:val="26"/>
                <w:szCs w:val="26"/>
              </w:rPr>
            </w:pPr>
            <w:r w:rsidRPr="00FC595A">
              <w:rPr>
                <w:sz w:val="26"/>
                <w:szCs w:val="26"/>
              </w:rPr>
              <w:t xml:space="preserve">млн. </w:t>
            </w:r>
            <w:proofErr w:type="spellStart"/>
            <w:r w:rsidRPr="00FC595A">
              <w:rPr>
                <w:sz w:val="26"/>
                <w:szCs w:val="26"/>
              </w:rPr>
              <w:t>дол</w:t>
            </w:r>
            <w:proofErr w:type="spellEnd"/>
            <w:r w:rsidRPr="00FC595A">
              <w:rPr>
                <w:sz w:val="26"/>
                <w:szCs w:val="26"/>
              </w:rPr>
              <w:t>. США</w:t>
            </w:r>
          </w:p>
        </w:tc>
        <w:tc>
          <w:tcPr>
            <w:tcW w:w="1229" w:type="dxa"/>
          </w:tcPr>
          <w:p w:rsidR="007C334B" w:rsidRDefault="007C334B" w:rsidP="007C334B">
            <w:pPr>
              <w:jc w:val="center"/>
            </w:pPr>
            <w:r w:rsidRPr="00173867">
              <w:rPr>
                <w:sz w:val="26"/>
                <w:szCs w:val="26"/>
              </w:rPr>
              <w:t>…</w:t>
            </w:r>
          </w:p>
        </w:tc>
        <w:tc>
          <w:tcPr>
            <w:tcW w:w="1230" w:type="dxa"/>
          </w:tcPr>
          <w:p w:rsidR="007C334B" w:rsidRPr="00FC595A" w:rsidRDefault="007C334B" w:rsidP="007C334B">
            <w:pPr>
              <w:keepNext/>
              <w:jc w:val="center"/>
              <w:rPr>
                <w:sz w:val="26"/>
                <w:szCs w:val="26"/>
              </w:rPr>
            </w:pPr>
          </w:p>
        </w:tc>
        <w:tc>
          <w:tcPr>
            <w:tcW w:w="1230" w:type="dxa"/>
          </w:tcPr>
          <w:p w:rsidR="007C334B" w:rsidRPr="00FC595A" w:rsidRDefault="007C334B" w:rsidP="007C334B">
            <w:pPr>
              <w:keepNext/>
              <w:jc w:val="center"/>
              <w:rPr>
                <w:sz w:val="26"/>
                <w:szCs w:val="26"/>
              </w:rPr>
            </w:pPr>
          </w:p>
        </w:tc>
        <w:tc>
          <w:tcPr>
            <w:tcW w:w="1229" w:type="dxa"/>
          </w:tcPr>
          <w:p w:rsidR="007C334B" w:rsidRPr="00FC595A" w:rsidRDefault="007C334B" w:rsidP="007C334B">
            <w:pPr>
              <w:keepNext/>
              <w:jc w:val="center"/>
              <w:rPr>
                <w:sz w:val="26"/>
                <w:szCs w:val="26"/>
              </w:rPr>
            </w:pPr>
          </w:p>
        </w:tc>
        <w:tc>
          <w:tcPr>
            <w:tcW w:w="1230" w:type="dxa"/>
          </w:tcPr>
          <w:p w:rsidR="007C334B" w:rsidRPr="00FC595A" w:rsidRDefault="007C334B" w:rsidP="007C334B">
            <w:pPr>
              <w:keepNext/>
              <w:jc w:val="center"/>
              <w:rPr>
                <w:sz w:val="26"/>
                <w:szCs w:val="26"/>
              </w:rPr>
            </w:pPr>
          </w:p>
        </w:tc>
        <w:tc>
          <w:tcPr>
            <w:tcW w:w="1230" w:type="dxa"/>
          </w:tcPr>
          <w:p w:rsidR="007C334B" w:rsidRPr="00FC595A" w:rsidRDefault="007C334B" w:rsidP="007C334B">
            <w:pPr>
              <w:keepNext/>
              <w:jc w:val="center"/>
              <w:rPr>
                <w:sz w:val="26"/>
                <w:szCs w:val="26"/>
              </w:rPr>
            </w:pPr>
          </w:p>
        </w:tc>
      </w:tr>
      <w:tr w:rsidR="007C334B" w:rsidRPr="00FC595A" w:rsidTr="007C334B">
        <w:tc>
          <w:tcPr>
            <w:tcW w:w="7058" w:type="dxa"/>
          </w:tcPr>
          <w:p w:rsidR="007C334B" w:rsidRPr="00FC595A" w:rsidRDefault="007C334B" w:rsidP="007C334B">
            <w:pPr>
              <w:pStyle w:val="1"/>
              <w:keepNext w:val="0"/>
              <w:rPr>
                <w:sz w:val="26"/>
                <w:szCs w:val="26"/>
              </w:rPr>
            </w:pPr>
            <w:r w:rsidRPr="00FC595A">
              <w:rPr>
                <w:sz w:val="26"/>
                <w:szCs w:val="26"/>
              </w:rPr>
              <w:t>операції з нерухомістю</w:t>
            </w:r>
          </w:p>
        </w:tc>
        <w:tc>
          <w:tcPr>
            <w:tcW w:w="1440" w:type="dxa"/>
          </w:tcPr>
          <w:p w:rsidR="007C334B" w:rsidRPr="00FC595A" w:rsidRDefault="007C334B" w:rsidP="007C334B">
            <w:pPr>
              <w:keepNext/>
              <w:jc w:val="center"/>
              <w:rPr>
                <w:sz w:val="26"/>
                <w:szCs w:val="26"/>
              </w:rPr>
            </w:pPr>
            <w:r w:rsidRPr="00FC595A">
              <w:rPr>
                <w:sz w:val="26"/>
                <w:szCs w:val="26"/>
              </w:rPr>
              <w:t xml:space="preserve">млн. </w:t>
            </w:r>
            <w:proofErr w:type="spellStart"/>
            <w:r w:rsidRPr="00FC595A">
              <w:rPr>
                <w:sz w:val="26"/>
                <w:szCs w:val="26"/>
              </w:rPr>
              <w:t>дол</w:t>
            </w:r>
            <w:proofErr w:type="spellEnd"/>
            <w:r w:rsidRPr="00FC595A">
              <w:rPr>
                <w:sz w:val="26"/>
                <w:szCs w:val="26"/>
              </w:rPr>
              <w:t>. США</w:t>
            </w:r>
          </w:p>
        </w:tc>
        <w:tc>
          <w:tcPr>
            <w:tcW w:w="1229" w:type="dxa"/>
          </w:tcPr>
          <w:p w:rsidR="007C334B" w:rsidRDefault="007C334B" w:rsidP="007C334B">
            <w:pPr>
              <w:jc w:val="center"/>
            </w:pPr>
            <w:r w:rsidRPr="00173867">
              <w:rPr>
                <w:sz w:val="26"/>
                <w:szCs w:val="26"/>
              </w:rPr>
              <w:t>…</w:t>
            </w:r>
          </w:p>
        </w:tc>
        <w:tc>
          <w:tcPr>
            <w:tcW w:w="1230" w:type="dxa"/>
          </w:tcPr>
          <w:p w:rsidR="007C334B" w:rsidRPr="00FC595A" w:rsidRDefault="007C334B" w:rsidP="007C334B">
            <w:pPr>
              <w:keepNext/>
              <w:jc w:val="center"/>
              <w:rPr>
                <w:sz w:val="26"/>
                <w:szCs w:val="26"/>
              </w:rPr>
            </w:pPr>
          </w:p>
        </w:tc>
        <w:tc>
          <w:tcPr>
            <w:tcW w:w="1230" w:type="dxa"/>
          </w:tcPr>
          <w:p w:rsidR="007C334B" w:rsidRPr="00FC595A" w:rsidRDefault="007C334B" w:rsidP="007C334B">
            <w:pPr>
              <w:keepNext/>
              <w:jc w:val="center"/>
              <w:rPr>
                <w:sz w:val="26"/>
                <w:szCs w:val="26"/>
              </w:rPr>
            </w:pPr>
          </w:p>
        </w:tc>
        <w:tc>
          <w:tcPr>
            <w:tcW w:w="1229" w:type="dxa"/>
          </w:tcPr>
          <w:p w:rsidR="007C334B" w:rsidRPr="00FC595A" w:rsidRDefault="007C334B" w:rsidP="007C334B">
            <w:pPr>
              <w:keepNext/>
              <w:jc w:val="center"/>
              <w:rPr>
                <w:sz w:val="26"/>
                <w:szCs w:val="26"/>
              </w:rPr>
            </w:pPr>
          </w:p>
        </w:tc>
        <w:tc>
          <w:tcPr>
            <w:tcW w:w="1230" w:type="dxa"/>
          </w:tcPr>
          <w:p w:rsidR="007C334B" w:rsidRPr="00FC595A" w:rsidRDefault="007C334B" w:rsidP="007C334B">
            <w:pPr>
              <w:keepNext/>
              <w:jc w:val="center"/>
              <w:rPr>
                <w:sz w:val="26"/>
                <w:szCs w:val="26"/>
              </w:rPr>
            </w:pPr>
          </w:p>
        </w:tc>
        <w:tc>
          <w:tcPr>
            <w:tcW w:w="1230" w:type="dxa"/>
          </w:tcPr>
          <w:p w:rsidR="007C334B" w:rsidRPr="00FC595A" w:rsidRDefault="007C334B" w:rsidP="007C334B">
            <w:pPr>
              <w:keepNext/>
              <w:jc w:val="center"/>
              <w:rPr>
                <w:sz w:val="26"/>
                <w:szCs w:val="26"/>
              </w:rPr>
            </w:pPr>
          </w:p>
        </w:tc>
      </w:tr>
      <w:tr w:rsidR="007C334B" w:rsidRPr="00FC595A" w:rsidTr="007C334B">
        <w:tc>
          <w:tcPr>
            <w:tcW w:w="7058" w:type="dxa"/>
          </w:tcPr>
          <w:p w:rsidR="007C334B" w:rsidRPr="00FC595A" w:rsidRDefault="007C334B" w:rsidP="007C334B">
            <w:pPr>
              <w:pStyle w:val="1"/>
              <w:keepNext w:val="0"/>
              <w:rPr>
                <w:sz w:val="26"/>
                <w:szCs w:val="26"/>
              </w:rPr>
            </w:pPr>
            <w:r w:rsidRPr="00FC595A">
              <w:rPr>
                <w:sz w:val="26"/>
                <w:szCs w:val="26"/>
              </w:rPr>
              <w:t>Обсяг експорту, всього</w:t>
            </w:r>
          </w:p>
        </w:tc>
        <w:tc>
          <w:tcPr>
            <w:tcW w:w="1440" w:type="dxa"/>
          </w:tcPr>
          <w:p w:rsidR="007C334B" w:rsidRPr="00FC595A" w:rsidRDefault="007C334B" w:rsidP="007C334B">
            <w:pPr>
              <w:keepNext/>
              <w:jc w:val="center"/>
              <w:rPr>
                <w:sz w:val="26"/>
                <w:szCs w:val="26"/>
              </w:rPr>
            </w:pPr>
            <w:r w:rsidRPr="00FC595A">
              <w:rPr>
                <w:sz w:val="26"/>
                <w:szCs w:val="26"/>
              </w:rPr>
              <w:t xml:space="preserve">млн. </w:t>
            </w:r>
            <w:proofErr w:type="spellStart"/>
            <w:r w:rsidRPr="00FC595A">
              <w:rPr>
                <w:sz w:val="26"/>
                <w:szCs w:val="26"/>
              </w:rPr>
              <w:t>дол</w:t>
            </w:r>
            <w:proofErr w:type="spellEnd"/>
            <w:r w:rsidRPr="00FC595A">
              <w:rPr>
                <w:sz w:val="26"/>
                <w:szCs w:val="26"/>
              </w:rPr>
              <w:t>. США</w:t>
            </w:r>
          </w:p>
        </w:tc>
        <w:tc>
          <w:tcPr>
            <w:tcW w:w="1229" w:type="dxa"/>
          </w:tcPr>
          <w:p w:rsidR="007C334B" w:rsidRPr="00691E67" w:rsidRDefault="007C334B" w:rsidP="007C334B">
            <w:pPr>
              <w:keepNext/>
              <w:jc w:val="center"/>
              <w:rPr>
                <w:sz w:val="26"/>
                <w:szCs w:val="26"/>
              </w:rPr>
            </w:pPr>
            <w:r w:rsidRPr="00691E67">
              <w:rPr>
                <w:sz w:val="26"/>
                <w:szCs w:val="26"/>
              </w:rPr>
              <w:t>16,3</w:t>
            </w:r>
          </w:p>
        </w:tc>
        <w:tc>
          <w:tcPr>
            <w:tcW w:w="1230" w:type="dxa"/>
          </w:tcPr>
          <w:p w:rsidR="007C334B" w:rsidRPr="00FC595A" w:rsidRDefault="007C334B" w:rsidP="007C334B">
            <w:pPr>
              <w:keepNext/>
              <w:jc w:val="center"/>
              <w:rPr>
                <w:sz w:val="26"/>
                <w:szCs w:val="26"/>
              </w:rPr>
            </w:pPr>
            <w:r>
              <w:rPr>
                <w:sz w:val="26"/>
                <w:szCs w:val="26"/>
              </w:rPr>
              <w:t>16,9</w:t>
            </w:r>
          </w:p>
        </w:tc>
        <w:tc>
          <w:tcPr>
            <w:tcW w:w="1230" w:type="dxa"/>
          </w:tcPr>
          <w:p w:rsidR="007C334B" w:rsidRPr="00FC595A" w:rsidRDefault="007C334B" w:rsidP="007C334B">
            <w:pPr>
              <w:keepNext/>
              <w:jc w:val="center"/>
              <w:rPr>
                <w:sz w:val="26"/>
                <w:szCs w:val="26"/>
              </w:rPr>
            </w:pPr>
            <w:r>
              <w:rPr>
                <w:sz w:val="26"/>
                <w:szCs w:val="26"/>
              </w:rPr>
              <w:t>17,3</w:t>
            </w:r>
          </w:p>
        </w:tc>
        <w:tc>
          <w:tcPr>
            <w:tcW w:w="1229" w:type="dxa"/>
          </w:tcPr>
          <w:p w:rsidR="007C334B" w:rsidRPr="00FC595A" w:rsidRDefault="007C334B" w:rsidP="007C334B">
            <w:pPr>
              <w:keepNext/>
              <w:jc w:val="center"/>
              <w:rPr>
                <w:sz w:val="26"/>
                <w:szCs w:val="26"/>
              </w:rPr>
            </w:pPr>
            <w:r>
              <w:rPr>
                <w:sz w:val="26"/>
                <w:szCs w:val="26"/>
              </w:rPr>
              <w:t>102,4</w:t>
            </w:r>
          </w:p>
        </w:tc>
        <w:tc>
          <w:tcPr>
            <w:tcW w:w="1230" w:type="dxa"/>
          </w:tcPr>
          <w:p w:rsidR="007C334B" w:rsidRPr="00FC595A" w:rsidRDefault="007C334B" w:rsidP="007C334B">
            <w:pPr>
              <w:keepNext/>
              <w:jc w:val="center"/>
              <w:rPr>
                <w:sz w:val="26"/>
                <w:szCs w:val="26"/>
              </w:rPr>
            </w:pPr>
            <w:r>
              <w:rPr>
                <w:sz w:val="26"/>
                <w:szCs w:val="26"/>
              </w:rPr>
              <w:t>18,3</w:t>
            </w:r>
          </w:p>
        </w:tc>
        <w:tc>
          <w:tcPr>
            <w:tcW w:w="1230" w:type="dxa"/>
          </w:tcPr>
          <w:p w:rsidR="007C334B" w:rsidRPr="00FC595A" w:rsidRDefault="007C334B" w:rsidP="007C334B">
            <w:pPr>
              <w:keepNext/>
              <w:jc w:val="center"/>
              <w:rPr>
                <w:sz w:val="26"/>
                <w:szCs w:val="26"/>
              </w:rPr>
            </w:pPr>
            <w:r>
              <w:rPr>
                <w:sz w:val="26"/>
                <w:szCs w:val="26"/>
              </w:rPr>
              <w:t>19,5</w:t>
            </w:r>
          </w:p>
        </w:tc>
      </w:tr>
      <w:tr w:rsidR="007C334B" w:rsidRPr="00FC595A" w:rsidTr="007C334B">
        <w:tc>
          <w:tcPr>
            <w:tcW w:w="7058" w:type="dxa"/>
          </w:tcPr>
          <w:p w:rsidR="007C334B" w:rsidRPr="00FC595A" w:rsidRDefault="007C334B" w:rsidP="007C334B">
            <w:pPr>
              <w:jc w:val="both"/>
              <w:rPr>
                <w:sz w:val="26"/>
                <w:szCs w:val="26"/>
              </w:rPr>
            </w:pPr>
            <w:r w:rsidRPr="00FC595A">
              <w:rPr>
                <w:sz w:val="26"/>
                <w:szCs w:val="26"/>
              </w:rPr>
              <w:t>у тому числі за товарною структурою:</w:t>
            </w:r>
          </w:p>
        </w:tc>
        <w:tc>
          <w:tcPr>
            <w:tcW w:w="1440" w:type="dxa"/>
          </w:tcPr>
          <w:p w:rsidR="007C334B" w:rsidRPr="00FC595A" w:rsidRDefault="007C334B" w:rsidP="007C334B">
            <w:pPr>
              <w:keepNext/>
              <w:jc w:val="center"/>
              <w:rPr>
                <w:sz w:val="26"/>
                <w:szCs w:val="26"/>
              </w:rPr>
            </w:pPr>
          </w:p>
        </w:tc>
        <w:tc>
          <w:tcPr>
            <w:tcW w:w="1229" w:type="dxa"/>
          </w:tcPr>
          <w:p w:rsidR="007C334B" w:rsidRPr="00691E67" w:rsidRDefault="007C334B" w:rsidP="007C334B">
            <w:pPr>
              <w:keepNext/>
              <w:jc w:val="center"/>
              <w:rPr>
                <w:sz w:val="26"/>
                <w:szCs w:val="26"/>
              </w:rPr>
            </w:pPr>
          </w:p>
        </w:tc>
        <w:tc>
          <w:tcPr>
            <w:tcW w:w="1230" w:type="dxa"/>
          </w:tcPr>
          <w:p w:rsidR="007C334B" w:rsidRPr="00FC595A" w:rsidRDefault="007C334B" w:rsidP="007C334B">
            <w:pPr>
              <w:keepNext/>
              <w:jc w:val="center"/>
              <w:rPr>
                <w:b/>
                <w:sz w:val="26"/>
                <w:szCs w:val="26"/>
                <w:u w:val="single"/>
              </w:rPr>
            </w:pPr>
          </w:p>
        </w:tc>
        <w:tc>
          <w:tcPr>
            <w:tcW w:w="1230" w:type="dxa"/>
          </w:tcPr>
          <w:p w:rsidR="007C334B" w:rsidRPr="00FC595A" w:rsidRDefault="007C334B" w:rsidP="007C334B">
            <w:pPr>
              <w:keepNext/>
              <w:jc w:val="center"/>
              <w:rPr>
                <w:b/>
                <w:sz w:val="26"/>
                <w:szCs w:val="26"/>
                <w:u w:val="single"/>
              </w:rPr>
            </w:pPr>
          </w:p>
        </w:tc>
        <w:tc>
          <w:tcPr>
            <w:tcW w:w="1229" w:type="dxa"/>
          </w:tcPr>
          <w:p w:rsidR="007C334B" w:rsidRPr="00FC595A" w:rsidRDefault="007C334B" w:rsidP="007C334B">
            <w:pPr>
              <w:keepNext/>
              <w:jc w:val="center"/>
              <w:rPr>
                <w:b/>
                <w:sz w:val="26"/>
                <w:szCs w:val="26"/>
                <w:u w:val="single"/>
              </w:rPr>
            </w:pPr>
          </w:p>
        </w:tc>
        <w:tc>
          <w:tcPr>
            <w:tcW w:w="1230" w:type="dxa"/>
          </w:tcPr>
          <w:p w:rsidR="007C334B" w:rsidRPr="00FC595A" w:rsidRDefault="007C334B" w:rsidP="007C334B">
            <w:pPr>
              <w:keepNext/>
              <w:jc w:val="center"/>
              <w:rPr>
                <w:b/>
                <w:sz w:val="26"/>
                <w:szCs w:val="26"/>
                <w:u w:val="single"/>
              </w:rPr>
            </w:pPr>
          </w:p>
        </w:tc>
        <w:tc>
          <w:tcPr>
            <w:tcW w:w="1230" w:type="dxa"/>
          </w:tcPr>
          <w:p w:rsidR="007C334B" w:rsidRPr="00FC595A" w:rsidRDefault="007C334B" w:rsidP="007C334B">
            <w:pPr>
              <w:keepNext/>
              <w:jc w:val="center"/>
              <w:rPr>
                <w:b/>
                <w:sz w:val="26"/>
                <w:szCs w:val="26"/>
                <w:u w:val="single"/>
              </w:rPr>
            </w:pPr>
          </w:p>
        </w:tc>
      </w:tr>
      <w:tr w:rsidR="007C334B" w:rsidRPr="00FC595A" w:rsidTr="007C334B">
        <w:tc>
          <w:tcPr>
            <w:tcW w:w="7058" w:type="dxa"/>
          </w:tcPr>
          <w:p w:rsidR="007C334B" w:rsidRPr="00FC595A" w:rsidRDefault="007C334B" w:rsidP="007C334B">
            <w:pPr>
              <w:jc w:val="both"/>
              <w:rPr>
                <w:sz w:val="26"/>
                <w:szCs w:val="26"/>
              </w:rPr>
            </w:pPr>
            <w:r w:rsidRPr="00FC595A">
              <w:rPr>
                <w:sz w:val="26"/>
                <w:szCs w:val="26"/>
              </w:rPr>
              <w:t>Обсяг експорту у % до попереднього року</w:t>
            </w:r>
          </w:p>
        </w:tc>
        <w:tc>
          <w:tcPr>
            <w:tcW w:w="1440" w:type="dxa"/>
          </w:tcPr>
          <w:p w:rsidR="007C334B" w:rsidRPr="00FC595A" w:rsidRDefault="007C334B" w:rsidP="007C334B">
            <w:pPr>
              <w:keepNext/>
              <w:jc w:val="center"/>
              <w:rPr>
                <w:sz w:val="26"/>
                <w:szCs w:val="26"/>
              </w:rPr>
            </w:pPr>
            <w:r w:rsidRPr="00FC595A">
              <w:rPr>
                <w:sz w:val="26"/>
                <w:szCs w:val="26"/>
              </w:rPr>
              <w:t>%</w:t>
            </w:r>
          </w:p>
        </w:tc>
        <w:tc>
          <w:tcPr>
            <w:tcW w:w="1229" w:type="dxa"/>
          </w:tcPr>
          <w:p w:rsidR="007C334B" w:rsidRPr="00691E67" w:rsidRDefault="007C334B" w:rsidP="007C334B">
            <w:pPr>
              <w:keepNext/>
              <w:jc w:val="center"/>
              <w:rPr>
                <w:sz w:val="26"/>
                <w:szCs w:val="26"/>
              </w:rPr>
            </w:pPr>
            <w:r w:rsidRPr="00691E67">
              <w:rPr>
                <w:sz w:val="26"/>
                <w:szCs w:val="26"/>
              </w:rPr>
              <w:t>108,3</w:t>
            </w:r>
          </w:p>
        </w:tc>
        <w:tc>
          <w:tcPr>
            <w:tcW w:w="1230" w:type="dxa"/>
          </w:tcPr>
          <w:p w:rsidR="007C334B" w:rsidRPr="00392535" w:rsidRDefault="007C334B" w:rsidP="007C334B">
            <w:pPr>
              <w:keepNext/>
              <w:jc w:val="center"/>
              <w:rPr>
                <w:sz w:val="26"/>
                <w:szCs w:val="26"/>
              </w:rPr>
            </w:pPr>
            <w:r w:rsidRPr="00392535">
              <w:rPr>
                <w:sz w:val="26"/>
                <w:szCs w:val="26"/>
              </w:rPr>
              <w:t>103,7</w:t>
            </w:r>
          </w:p>
        </w:tc>
        <w:tc>
          <w:tcPr>
            <w:tcW w:w="1230" w:type="dxa"/>
          </w:tcPr>
          <w:p w:rsidR="007C334B" w:rsidRPr="00392535" w:rsidRDefault="007C334B" w:rsidP="007C334B">
            <w:pPr>
              <w:keepNext/>
              <w:jc w:val="center"/>
              <w:rPr>
                <w:sz w:val="26"/>
                <w:szCs w:val="26"/>
              </w:rPr>
            </w:pPr>
            <w:r w:rsidRPr="00392535">
              <w:rPr>
                <w:sz w:val="26"/>
                <w:szCs w:val="26"/>
              </w:rPr>
              <w:t>102,4</w:t>
            </w:r>
          </w:p>
        </w:tc>
        <w:tc>
          <w:tcPr>
            <w:tcW w:w="1229" w:type="dxa"/>
          </w:tcPr>
          <w:p w:rsidR="007C334B" w:rsidRPr="00FC595A" w:rsidRDefault="007C334B" w:rsidP="007C334B">
            <w:pPr>
              <w:keepNext/>
              <w:jc w:val="center"/>
              <w:rPr>
                <w:sz w:val="26"/>
                <w:szCs w:val="26"/>
              </w:rPr>
            </w:pPr>
            <w:r w:rsidRPr="00FC595A">
              <w:rPr>
                <w:sz w:val="26"/>
                <w:szCs w:val="26"/>
              </w:rPr>
              <w:t>Х</w:t>
            </w:r>
          </w:p>
        </w:tc>
        <w:tc>
          <w:tcPr>
            <w:tcW w:w="1230" w:type="dxa"/>
          </w:tcPr>
          <w:p w:rsidR="007C334B" w:rsidRPr="00FC595A" w:rsidRDefault="007C334B" w:rsidP="007C334B">
            <w:pPr>
              <w:keepNext/>
              <w:jc w:val="center"/>
              <w:rPr>
                <w:sz w:val="26"/>
                <w:szCs w:val="26"/>
              </w:rPr>
            </w:pPr>
            <w:r>
              <w:rPr>
                <w:sz w:val="26"/>
                <w:szCs w:val="26"/>
              </w:rPr>
              <w:t>105,8</w:t>
            </w:r>
          </w:p>
        </w:tc>
        <w:tc>
          <w:tcPr>
            <w:tcW w:w="1230" w:type="dxa"/>
          </w:tcPr>
          <w:p w:rsidR="007C334B" w:rsidRPr="00FC595A" w:rsidRDefault="007C334B" w:rsidP="007C334B">
            <w:pPr>
              <w:keepNext/>
              <w:jc w:val="center"/>
              <w:rPr>
                <w:sz w:val="26"/>
                <w:szCs w:val="26"/>
              </w:rPr>
            </w:pPr>
            <w:r>
              <w:rPr>
                <w:sz w:val="26"/>
                <w:szCs w:val="26"/>
              </w:rPr>
              <w:t>106,6</w:t>
            </w:r>
          </w:p>
        </w:tc>
      </w:tr>
      <w:tr w:rsidR="007C334B" w:rsidRPr="00FC595A" w:rsidTr="007C334B">
        <w:trPr>
          <w:trHeight w:val="389"/>
        </w:trPr>
        <w:tc>
          <w:tcPr>
            <w:tcW w:w="7058" w:type="dxa"/>
          </w:tcPr>
          <w:p w:rsidR="007C334B" w:rsidRPr="00FC595A" w:rsidRDefault="007C334B" w:rsidP="007C334B">
            <w:pPr>
              <w:pStyle w:val="1"/>
              <w:keepNext w:val="0"/>
              <w:rPr>
                <w:sz w:val="26"/>
                <w:szCs w:val="26"/>
              </w:rPr>
            </w:pPr>
            <w:r w:rsidRPr="00FC595A">
              <w:rPr>
                <w:sz w:val="26"/>
                <w:szCs w:val="26"/>
              </w:rPr>
              <w:t>Обсяг імпорту, всього</w:t>
            </w:r>
          </w:p>
        </w:tc>
        <w:tc>
          <w:tcPr>
            <w:tcW w:w="1440" w:type="dxa"/>
          </w:tcPr>
          <w:p w:rsidR="007C334B" w:rsidRPr="00FC595A" w:rsidRDefault="007C334B" w:rsidP="007C334B">
            <w:pPr>
              <w:keepNext/>
              <w:jc w:val="center"/>
              <w:rPr>
                <w:sz w:val="26"/>
                <w:szCs w:val="26"/>
              </w:rPr>
            </w:pPr>
            <w:r w:rsidRPr="00FC595A">
              <w:rPr>
                <w:sz w:val="26"/>
                <w:szCs w:val="26"/>
              </w:rPr>
              <w:t xml:space="preserve">млн. </w:t>
            </w:r>
            <w:proofErr w:type="spellStart"/>
            <w:r w:rsidRPr="00FC595A">
              <w:rPr>
                <w:sz w:val="26"/>
                <w:szCs w:val="26"/>
              </w:rPr>
              <w:t>дол</w:t>
            </w:r>
            <w:proofErr w:type="spellEnd"/>
            <w:r w:rsidRPr="00FC595A">
              <w:rPr>
                <w:sz w:val="26"/>
                <w:szCs w:val="26"/>
              </w:rPr>
              <w:t>. США</w:t>
            </w:r>
          </w:p>
        </w:tc>
        <w:tc>
          <w:tcPr>
            <w:tcW w:w="1229" w:type="dxa"/>
          </w:tcPr>
          <w:p w:rsidR="007C334B" w:rsidRPr="00691E67" w:rsidRDefault="007C334B" w:rsidP="007C334B">
            <w:pPr>
              <w:keepNext/>
              <w:jc w:val="center"/>
              <w:rPr>
                <w:sz w:val="26"/>
                <w:szCs w:val="26"/>
              </w:rPr>
            </w:pPr>
            <w:r w:rsidRPr="00691E67">
              <w:rPr>
                <w:sz w:val="26"/>
                <w:szCs w:val="26"/>
              </w:rPr>
              <w:t>1,4</w:t>
            </w:r>
          </w:p>
        </w:tc>
        <w:tc>
          <w:tcPr>
            <w:tcW w:w="1230" w:type="dxa"/>
          </w:tcPr>
          <w:p w:rsidR="007C334B" w:rsidRPr="00392535" w:rsidRDefault="007C334B" w:rsidP="007C334B">
            <w:pPr>
              <w:keepNext/>
              <w:jc w:val="center"/>
              <w:rPr>
                <w:sz w:val="26"/>
                <w:szCs w:val="26"/>
              </w:rPr>
            </w:pPr>
            <w:r w:rsidRPr="00392535">
              <w:rPr>
                <w:sz w:val="26"/>
                <w:szCs w:val="26"/>
              </w:rPr>
              <w:t>1,6</w:t>
            </w:r>
          </w:p>
        </w:tc>
        <w:tc>
          <w:tcPr>
            <w:tcW w:w="1230" w:type="dxa"/>
          </w:tcPr>
          <w:p w:rsidR="007C334B" w:rsidRPr="00392535" w:rsidRDefault="007C334B" w:rsidP="007C334B">
            <w:pPr>
              <w:keepNext/>
              <w:jc w:val="center"/>
              <w:rPr>
                <w:sz w:val="26"/>
                <w:szCs w:val="26"/>
              </w:rPr>
            </w:pPr>
            <w:r w:rsidRPr="00392535">
              <w:rPr>
                <w:sz w:val="26"/>
                <w:szCs w:val="26"/>
              </w:rPr>
              <w:t>1,6</w:t>
            </w:r>
          </w:p>
        </w:tc>
        <w:tc>
          <w:tcPr>
            <w:tcW w:w="1229" w:type="dxa"/>
          </w:tcPr>
          <w:p w:rsidR="007C334B" w:rsidRPr="00392535" w:rsidRDefault="007C334B" w:rsidP="007C334B">
            <w:pPr>
              <w:keepNext/>
              <w:jc w:val="center"/>
              <w:rPr>
                <w:sz w:val="26"/>
                <w:szCs w:val="26"/>
              </w:rPr>
            </w:pPr>
            <w:r w:rsidRPr="00392535">
              <w:rPr>
                <w:sz w:val="26"/>
                <w:szCs w:val="26"/>
              </w:rPr>
              <w:t>100,0</w:t>
            </w:r>
          </w:p>
        </w:tc>
        <w:tc>
          <w:tcPr>
            <w:tcW w:w="1230" w:type="dxa"/>
          </w:tcPr>
          <w:p w:rsidR="007C334B" w:rsidRPr="00392535" w:rsidRDefault="007C334B" w:rsidP="007C334B">
            <w:pPr>
              <w:keepNext/>
              <w:jc w:val="center"/>
              <w:rPr>
                <w:sz w:val="26"/>
                <w:szCs w:val="26"/>
              </w:rPr>
            </w:pPr>
            <w:r w:rsidRPr="00392535">
              <w:rPr>
                <w:sz w:val="26"/>
                <w:szCs w:val="26"/>
              </w:rPr>
              <w:t>1,7</w:t>
            </w:r>
          </w:p>
        </w:tc>
        <w:tc>
          <w:tcPr>
            <w:tcW w:w="1230" w:type="dxa"/>
          </w:tcPr>
          <w:p w:rsidR="007C334B" w:rsidRPr="00392535" w:rsidRDefault="007C334B" w:rsidP="007C334B">
            <w:pPr>
              <w:keepNext/>
              <w:jc w:val="center"/>
              <w:rPr>
                <w:sz w:val="26"/>
                <w:szCs w:val="26"/>
              </w:rPr>
            </w:pPr>
            <w:r w:rsidRPr="00392535">
              <w:rPr>
                <w:sz w:val="26"/>
                <w:szCs w:val="26"/>
              </w:rPr>
              <w:t>1,8</w:t>
            </w:r>
          </w:p>
        </w:tc>
      </w:tr>
      <w:tr w:rsidR="007C334B" w:rsidRPr="00FC595A" w:rsidTr="007C334B">
        <w:tc>
          <w:tcPr>
            <w:tcW w:w="7058" w:type="dxa"/>
          </w:tcPr>
          <w:p w:rsidR="007C334B" w:rsidRPr="00FC595A" w:rsidRDefault="007C334B" w:rsidP="007C334B">
            <w:pPr>
              <w:rPr>
                <w:sz w:val="26"/>
                <w:szCs w:val="26"/>
              </w:rPr>
            </w:pPr>
            <w:r w:rsidRPr="00FC595A">
              <w:rPr>
                <w:sz w:val="26"/>
                <w:szCs w:val="26"/>
              </w:rPr>
              <w:t>у тому числі за товарною структурою:</w:t>
            </w:r>
          </w:p>
        </w:tc>
        <w:tc>
          <w:tcPr>
            <w:tcW w:w="1440" w:type="dxa"/>
          </w:tcPr>
          <w:p w:rsidR="007C334B" w:rsidRPr="00FC595A" w:rsidRDefault="007C334B" w:rsidP="007C334B">
            <w:pPr>
              <w:keepNext/>
              <w:jc w:val="center"/>
              <w:rPr>
                <w:sz w:val="26"/>
                <w:szCs w:val="26"/>
              </w:rPr>
            </w:pPr>
          </w:p>
        </w:tc>
        <w:tc>
          <w:tcPr>
            <w:tcW w:w="1229" w:type="dxa"/>
          </w:tcPr>
          <w:p w:rsidR="007C334B" w:rsidRPr="00691E67" w:rsidRDefault="007C334B" w:rsidP="007C334B">
            <w:pPr>
              <w:keepNext/>
              <w:jc w:val="center"/>
              <w:rPr>
                <w:sz w:val="26"/>
                <w:szCs w:val="26"/>
              </w:rPr>
            </w:pPr>
          </w:p>
        </w:tc>
        <w:tc>
          <w:tcPr>
            <w:tcW w:w="1230" w:type="dxa"/>
          </w:tcPr>
          <w:p w:rsidR="007C334B" w:rsidRPr="00392535" w:rsidRDefault="007C334B" w:rsidP="007C334B">
            <w:pPr>
              <w:keepNext/>
              <w:jc w:val="center"/>
              <w:rPr>
                <w:sz w:val="26"/>
                <w:szCs w:val="26"/>
              </w:rPr>
            </w:pPr>
          </w:p>
        </w:tc>
        <w:tc>
          <w:tcPr>
            <w:tcW w:w="1230" w:type="dxa"/>
          </w:tcPr>
          <w:p w:rsidR="007C334B" w:rsidRPr="00392535" w:rsidRDefault="007C334B" w:rsidP="007C334B">
            <w:pPr>
              <w:keepNext/>
              <w:jc w:val="center"/>
              <w:rPr>
                <w:sz w:val="26"/>
                <w:szCs w:val="26"/>
              </w:rPr>
            </w:pPr>
          </w:p>
        </w:tc>
        <w:tc>
          <w:tcPr>
            <w:tcW w:w="1229" w:type="dxa"/>
          </w:tcPr>
          <w:p w:rsidR="007C334B" w:rsidRPr="00FC595A" w:rsidRDefault="007C334B" w:rsidP="007C334B">
            <w:pPr>
              <w:keepNext/>
              <w:jc w:val="center"/>
              <w:rPr>
                <w:b/>
                <w:sz w:val="26"/>
                <w:szCs w:val="26"/>
                <w:u w:val="single"/>
              </w:rPr>
            </w:pPr>
          </w:p>
        </w:tc>
        <w:tc>
          <w:tcPr>
            <w:tcW w:w="1230" w:type="dxa"/>
          </w:tcPr>
          <w:p w:rsidR="007C334B" w:rsidRPr="00FC595A" w:rsidRDefault="007C334B" w:rsidP="007C334B">
            <w:pPr>
              <w:keepNext/>
              <w:jc w:val="center"/>
              <w:rPr>
                <w:b/>
                <w:sz w:val="26"/>
                <w:szCs w:val="26"/>
                <w:u w:val="single"/>
              </w:rPr>
            </w:pPr>
          </w:p>
        </w:tc>
        <w:tc>
          <w:tcPr>
            <w:tcW w:w="1230" w:type="dxa"/>
          </w:tcPr>
          <w:p w:rsidR="007C334B" w:rsidRPr="00FC595A" w:rsidRDefault="007C334B" w:rsidP="007C334B">
            <w:pPr>
              <w:keepNext/>
              <w:jc w:val="center"/>
              <w:rPr>
                <w:b/>
                <w:sz w:val="26"/>
                <w:szCs w:val="26"/>
                <w:u w:val="single"/>
              </w:rPr>
            </w:pPr>
          </w:p>
        </w:tc>
      </w:tr>
      <w:tr w:rsidR="007C334B" w:rsidRPr="00FC595A" w:rsidTr="007C334B">
        <w:tc>
          <w:tcPr>
            <w:tcW w:w="7058" w:type="dxa"/>
          </w:tcPr>
          <w:p w:rsidR="007C334B" w:rsidRPr="00FC595A" w:rsidRDefault="007C334B" w:rsidP="007C334B">
            <w:pPr>
              <w:rPr>
                <w:b/>
                <w:sz w:val="26"/>
                <w:szCs w:val="26"/>
                <w:u w:val="single"/>
              </w:rPr>
            </w:pPr>
            <w:r w:rsidRPr="00FC595A">
              <w:rPr>
                <w:sz w:val="26"/>
                <w:szCs w:val="26"/>
              </w:rPr>
              <w:t>Обсяг імпорту у % до попереднього року</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691E67" w:rsidRDefault="007C334B" w:rsidP="007C334B">
            <w:pPr>
              <w:jc w:val="center"/>
              <w:rPr>
                <w:sz w:val="26"/>
                <w:szCs w:val="26"/>
              </w:rPr>
            </w:pPr>
            <w:r w:rsidRPr="00691E67">
              <w:rPr>
                <w:sz w:val="26"/>
                <w:szCs w:val="26"/>
              </w:rPr>
              <w:t>68,7</w:t>
            </w:r>
          </w:p>
        </w:tc>
        <w:tc>
          <w:tcPr>
            <w:tcW w:w="1230" w:type="dxa"/>
          </w:tcPr>
          <w:p w:rsidR="007C334B" w:rsidRPr="00392535" w:rsidRDefault="007C334B" w:rsidP="007C334B">
            <w:pPr>
              <w:jc w:val="center"/>
              <w:rPr>
                <w:sz w:val="26"/>
                <w:szCs w:val="26"/>
              </w:rPr>
            </w:pPr>
            <w:r w:rsidRPr="00392535">
              <w:rPr>
                <w:sz w:val="26"/>
                <w:szCs w:val="26"/>
              </w:rPr>
              <w:t>114,3</w:t>
            </w:r>
          </w:p>
        </w:tc>
        <w:tc>
          <w:tcPr>
            <w:tcW w:w="1230" w:type="dxa"/>
          </w:tcPr>
          <w:p w:rsidR="007C334B" w:rsidRPr="00392535" w:rsidRDefault="007C334B" w:rsidP="007C334B">
            <w:pPr>
              <w:jc w:val="center"/>
              <w:rPr>
                <w:sz w:val="26"/>
                <w:szCs w:val="26"/>
              </w:rPr>
            </w:pPr>
            <w:r w:rsidRPr="00392535">
              <w:rPr>
                <w:sz w:val="26"/>
                <w:szCs w:val="26"/>
              </w:rPr>
              <w:t>100,0</w:t>
            </w: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r>
              <w:rPr>
                <w:sz w:val="26"/>
                <w:szCs w:val="26"/>
              </w:rPr>
              <w:t>106,2</w:t>
            </w:r>
          </w:p>
        </w:tc>
        <w:tc>
          <w:tcPr>
            <w:tcW w:w="1230" w:type="dxa"/>
          </w:tcPr>
          <w:p w:rsidR="007C334B" w:rsidRPr="00FC595A" w:rsidRDefault="007C334B" w:rsidP="007C334B">
            <w:pPr>
              <w:jc w:val="center"/>
              <w:rPr>
                <w:sz w:val="26"/>
                <w:szCs w:val="26"/>
              </w:rPr>
            </w:pPr>
            <w:r>
              <w:rPr>
                <w:sz w:val="26"/>
                <w:szCs w:val="26"/>
              </w:rPr>
              <w:t>105,9</w:t>
            </w:r>
          </w:p>
        </w:tc>
      </w:tr>
      <w:tr w:rsidR="007C334B" w:rsidRPr="00FC595A" w:rsidTr="007C334B">
        <w:trPr>
          <w:cantSplit/>
        </w:trPr>
        <w:tc>
          <w:tcPr>
            <w:tcW w:w="7058" w:type="dxa"/>
          </w:tcPr>
          <w:p w:rsidR="007C334B" w:rsidRPr="00FC595A" w:rsidRDefault="007C334B" w:rsidP="007C334B">
            <w:pPr>
              <w:rPr>
                <w:b/>
                <w:sz w:val="26"/>
                <w:szCs w:val="26"/>
                <w:u w:val="single"/>
              </w:rPr>
            </w:pPr>
          </w:p>
        </w:tc>
        <w:tc>
          <w:tcPr>
            <w:tcW w:w="1440" w:type="dxa"/>
          </w:tcPr>
          <w:p w:rsidR="007C334B" w:rsidRPr="00FC595A" w:rsidRDefault="007C334B" w:rsidP="007C334B">
            <w:pPr>
              <w:jc w:val="center"/>
              <w:rPr>
                <w:b/>
                <w:sz w:val="26"/>
                <w:szCs w:val="26"/>
                <w:u w:val="single"/>
              </w:rPr>
            </w:pPr>
          </w:p>
        </w:tc>
        <w:tc>
          <w:tcPr>
            <w:tcW w:w="1229"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c>
          <w:tcPr>
            <w:tcW w:w="1229"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c>
          <w:tcPr>
            <w:tcW w:w="1230" w:type="dxa"/>
          </w:tcPr>
          <w:p w:rsidR="007C334B" w:rsidRPr="00FC595A" w:rsidRDefault="007C334B" w:rsidP="007C334B">
            <w:pPr>
              <w:jc w:val="center"/>
              <w:rPr>
                <w:b/>
                <w:sz w:val="26"/>
                <w:szCs w:val="26"/>
                <w:u w:val="single"/>
              </w:rPr>
            </w:pPr>
          </w:p>
        </w:tc>
      </w:tr>
      <w:tr w:rsidR="007C334B" w:rsidRPr="00FC595A" w:rsidTr="007C334B">
        <w:trPr>
          <w:cantSplit/>
        </w:trPr>
        <w:tc>
          <w:tcPr>
            <w:tcW w:w="7058" w:type="dxa"/>
          </w:tcPr>
          <w:p w:rsidR="007C334B" w:rsidRPr="00FC595A" w:rsidRDefault="007C334B" w:rsidP="007C334B">
            <w:pPr>
              <w:rPr>
                <w:b/>
                <w:color w:val="0000FF"/>
                <w:sz w:val="26"/>
                <w:szCs w:val="26"/>
                <w:u w:val="single"/>
              </w:rPr>
            </w:pPr>
            <w:r w:rsidRPr="00FC595A">
              <w:rPr>
                <w:b/>
                <w:color w:val="000000"/>
                <w:sz w:val="26"/>
                <w:szCs w:val="26"/>
                <w:u w:val="single"/>
              </w:rPr>
              <w:t>Житлово-комунальне господарство</w:t>
            </w:r>
          </w:p>
        </w:tc>
        <w:tc>
          <w:tcPr>
            <w:tcW w:w="1440" w:type="dxa"/>
          </w:tcPr>
          <w:p w:rsidR="007C334B" w:rsidRPr="00FC595A" w:rsidRDefault="007C334B" w:rsidP="007C334B">
            <w:pPr>
              <w:jc w:val="center"/>
              <w:rPr>
                <w:b/>
                <w:color w:val="0000FF"/>
                <w:sz w:val="26"/>
                <w:szCs w:val="26"/>
                <w:u w:val="single"/>
              </w:rPr>
            </w:pPr>
          </w:p>
        </w:tc>
        <w:tc>
          <w:tcPr>
            <w:tcW w:w="1229" w:type="dxa"/>
          </w:tcPr>
          <w:p w:rsidR="007C334B" w:rsidRPr="00FC595A" w:rsidRDefault="007C334B" w:rsidP="007C334B">
            <w:pPr>
              <w:jc w:val="center"/>
              <w:rPr>
                <w:b/>
                <w:color w:val="0000FF"/>
                <w:sz w:val="26"/>
                <w:szCs w:val="26"/>
                <w:u w:val="single"/>
              </w:rPr>
            </w:pPr>
          </w:p>
        </w:tc>
        <w:tc>
          <w:tcPr>
            <w:tcW w:w="1230" w:type="dxa"/>
          </w:tcPr>
          <w:p w:rsidR="007C334B" w:rsidRPr="00FC595A" w:rsidRDefault="007C334B" w:rsidP="007C334B">
            <w:pPr>
              <w:jc w:val="center"/>
              <w:rPr>
                <w:b/>
                <w:color w:val="0000FF"/>
                <w:sz w:val="26"/>
                <w:szCs w:val="26"/>
                <w:u w:val="single"/>
              </w:rPr>
            </w:pPr>
          </w:p>
        </w:tc>
        <w:tc>
          <w:tcPr>
            <w:tcW w:w="1230" w:type="dxa"/>
          </w:tcPr>
          <w:p w:rsidR="007C334B" w:rsidRPr="00FC595A" w:rsidRDefault="007C334B" w:rsidP="007C334B">
            <w:pPr>
              <w:jc w:val="center"/>
              <w:rPr>
                <w:b/>
                <w:color w:val="0000FF"/>
                <w:sz w:val="26"/>
                <w:szCs w:val="26"/>
                <w:u w:val="single"/>
              </w:rPr>
            </w:pPr>
          </w:p>
        </w:tc>
        <w:tc>
          <w:tcPr>
            <w:tcW w:w="1229" w:type="dxa"/>
          </w:tcPr>
          <w:p w:rsidR="007C334B" w:rsidRPr="00FC595A" w:rsidRDefault="007C334B" w:rsidP="007C334B">
            <w:pPr>
              <w:jc w:val="center"/>
              <w:rPr>
                <w:b/>
                <w:color w:val="0000FF"/>
                <w:sz w:val="26"/>
                <w:szCs w:val="26"/>
                <w:u w:val="single"/>
              </w:rPr>
            </w:pPr>
          </w:p>
        </w:tc>
        <w:tc>
          <w:tcPr>
            <w:tcW w:w="1230" w:type="dxa"/>
          </w:tcPr>
          <w:p w:rsidR="007C334B" w:rsidRPr="00FC595A" w:rsidRDefault="007C334B" w:rsidP="007C334B">
            <w:pPr>
              <w:jc w:val="center"/>
              <w:rPr>
                <w:b/>
                <w:color w:val="0000FF"/>
                <w:sz w:val="26"/>
                <w:szCs w:val="26"/>
                <w:u w:val="single"/>
              </w:rPr>
            </w:pPr>
          </w:p>
        </w:tc>
        <w:tc>
          <w:tcPr>
            <w:tcW w:w="1230" w:type="dxa"/>
          </w:tcPr>
          <w:p w:rsidR="007C334B" w:rsidRPr="00FC595A" w:rsidRDefault="007C334B" w:rsidP="007C334B">
            <w:pPr>
              <w:jc w:val="center"/>
              <w:rPr>
                <w:b/>
                <w:color w:val="0000FF"/>
                <w:sz w:val="26"/>
                <w:szCs w:val="26"/>
                <w:u w:val="single"/>
              </w:rPr>
            </w:pPr>
          </w:p>
        </w:tc>
      </w:tr>
      <w:tr w:rsidR="007C334B" w:rsidRPr="00FC595A" w:rsidTr="007C334B">
        <w:trPr>
          <w:cantSplit/>
        </w:trPr>
        <w:tc>
          <w:tcPr>
            <w:tcW w:w="7058" w:type="dxa"/>
          </w:tcPr>
          <w:p w:rsidR="007C334B" w:rsidRPr="00FC595A" w:rsidRDefault="007C334B" w:rsidP="007C334B">
            <w:pPr>
              <w:rPr>
                <w:sz w:val="26"/>
                <w:szCs w:val="26"/>
              </w:rPr>
            </w:pP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color w:val="000000"/>
                <w:sz w:val="26"/>
                <w:szCs w:val="26"/>
              </w:rPr>
            </w:pPr>
            <w:r w:rsidRPr="00FC595A">
              <w:rPr>
                <w:color w:val="000000"/>
                <w:sz w:val="26"/>
                <w:szCs w:val="26"/>
              </w:rPr>
              <w:t>Кредиторська заборгованість за житлово-комунальні послуги у житлово-комунальному господарстві</w:t>
            </w:r>
          </w:p>
        </w:tc>
        <w:tc>
          <w:tcPr>
            <w:tcW w:w="1440" w:type="dxa"/>
          </w:tcPr>
          <w:p w:rsidR="007C334B" w:rsidRPr="00FC595A" w:rsidRDefault="007C334B" w:rsidP="007C334B">
            <w:pPr>
              <w:jc w:val="center"/>
              <w:rPr>
                <w:color w:val="000000"/>
                <w:sz w:val="26"/>
                <w:szCs w:val="26"/>
              </w:rPr>
            </w:pPr>
            <w:r w:rsidRPr="00FC595A">
              <w:rPr>
                <w:color w:val="000000"/>
                <w:sz w:val="26"/>
                <w:szCs w:val="26"/>
              </w:rPr>
              <w:t>млн. грн.</w:t>
            </w:r>
          </w:p>
        </w:tc>
        <w:tc>
          <w:tcPr>
            <w:tcW w:w="1229" w:type="dxa"/>
          </w:tcPr>
          <w:p w:rsidR="007C334B" w:rsidRPr="00FC595A" w:rsidRDefault="007C334B" w:rsidP="007C334B">
            <w:pPr>
              <w:jc w:val="center"/>
              <w:rPr>
                <w:color w:val="000000"/>
                <w:sz w:val="26"/>
                <w:szCs w:val="26"/>
              </w:rPr>
            </w:pPr>
            <w:r>
              <w:rPr>
                <w:color w:val="000000"/>
                <w:sz w:val="26"/>
                <w:szCs w:val="26"/>
              </w:rPr>
              <w:t>1,5</w:t>
            </w:r>
          </w:p>
        </w:tc>
        <w:tc>
          <w:tcPr>
            <w:tcW w:w="1230" w:type="dxa"/>
          </w:tcPr>
          <w:p w:rsidR="007C334B" w:rsidRPr="00FC595A" w:rsidRDefault="007C334B" w:rsidP="007C334B">
            <w:pPr>
              <w:jc w:val="center"/>
              <w:rPr>
                <w:color w:val="000000"/>
                <w:sz w:val="26"/>
                <w:szCs w:val="26"/>
              </w:rPr>
            </w:pPr>
            <w:r>
              <w:rPr>
                <w:color w:val="000000"/>
                <w:sz w:val="26"/>
                <w:szCs w:val="26"/>
              </w:rPr>
              <w:t>1,0</w:t>
            </w:r>
          </w:p>
        </w:tc>
        <w:tc>
          <w:tcPr>
            <w:tcW w:w="1230" w:type="dxa"/>
          </w:tcPr>
          <w:p w:rsidR="007C334B" w:rsidRPr="00FC595A" w:rsidRDefault="007C334B" w:rsidP="007C334B">
            <w:pPr>
              <w:jc w:val="center"/>
              <w:rPr>
                <w:color w:val="000000"/>
                <w:sz w:val="26"/>
                <w:szCs w:val="26"/>
              </w:rPr>
            </w:pPr>
            <w:r>
              <w:rPr>
                <w:color w:val="000000"/>
                <w:sz w:val="26"/>
                <w:szCs w:val="26"/>
              </w:rPr>
              <w:t>0,8</w:t>
            </w:r>
          </w:p>
        </w:tc>
        <w:tc>
          <w:tcPr>
            <w:tcW w:w="1229" w:type="dxa"/>
          </w:tcPr>
          <w:p w:rsidR="007C334B" w:rsidRPr="00FC595A" w:rsidRDefault="007C334B" w:rsidP="007C334B">
            <w:pPr>
              <w:jc w:val="center"/>
              <w:rPr>
                <w:color w:val="000000"/>
                <w:sz w:val="26"/>
                <w:szCs w:val="26"/>
              </w:rPr>
            </w:pPr>
            <w:r>
              <w:rPr>
                <w:color w:val="000000"/>
                <w:sz w:val="26"/>
                <w:szCs w:val="26"/>
              </w:rPr>
              <w:t>80,0</w:t>
            </w:r>
          </w:p>
        </w:tc>
        <w:tc>
          <w:tcPr>
            <w:tcW w:w="1230" w:type="dxa"/>
          </w:tcPr>
          <w:p w:rsidR="007C334B" w:rsidRPr="00FC595A" w:rsidRDefault="007C334B" w:rsidP="007C334B">
            <w:pPr>
              <w:jc w:val="center"/>
              <w:rPr>
                <w:color w:val="000000"/>
                <w:sz w:val="26"/>
                <w:szCs w:val="26"/>
              </w:rPr>
            </w:pPr>
            <w:r>
              <w:rPr>
                <w:color w:val="000000"/>
                <w:sz w:val="26"/>
                <w:szCs w:val="26"/>
              </w:rPr>
              <w:t>0,7</w:t>
            </w:r>
          </w:p>
        </w:tc>
        <w:tc>
          <w:tcPr>
            <w:tcW w:w="1230" w:type="dxa"/>
          </w:tcPr>
          <w:p w:rsidR="007C334B" w:rsidRPr="00FC595A" w:rsidRDefault="007C334B" w:rsidP="007C334B">
            <w:pPr>
              <w:jc w:val="center"/>
              <w:rPr>
                <w:color w:val="000000"/>
                <w:sz w:val="26"/>
                <w:szCs w:val="26"/>
              </w:rPr>
            </w:pPr>
            <w:r>
              <w:rPr>
                <w:color w:val="000000"/>
                <w:sz w:val="26"/>
                <w:szCs w:val="26"/>
              </w:rPr>
              <w:t>0,6</w:t>
            </w:r>
          </w:p>
        </w:tc>
      </w:tr>
      <w:tr w:rsidR="007C334B" w:rsidRPr="00FC595A" w:rsidTr="007C334B">
        <w:trPr>
          <w:cantSplit/>
        </w:trPr>
        <w:tc>
          <w:tcPr>
            <w:tcW w:w="7058" w:type="dxa"/>
          </w:tcPr>
          <w:p w:rsidR="007C334B" w:rsidRPr="00FC595A" w:rsidRDefault="007C334B" w:rsidP="007C334B">
            <w:pPr>
              <w:rPr>
                <w:color w:val="000000"/>
                <w:sz w:val="26"/>
                <w:szCs w:val="26"/>
              </w:rPr>
            </w:pPr>
            <w:r w:rsidRPr="00FC595A">
              <w:rPr>
                <w:color w:val="000000"/>
                <w:sz w:val="26"/>
                <w:szCs w:val="26"/>
              </w:rPr>
              <w:t xml:space="preserve">Темп зростання (зменшення) кредиторської заборгованості за житлово-комунальні послуги, у відсотках до початку звітного року </w:t>
            </w:r>
          </w:p>
        </w:tc>
        <w:tc>
          <w:tcPr>
            <w:tcW w:w="1440" w:type="dxa"/>
          </w:tcPr>
          <w:p w:rsidR="007C334B" w:rsidRPr="00FC595A" w:rsidRDefault="007C334B" w:rsidP="007C334B">
            <w:pPr>
              <w:jc w:val="center"/>
              <w:rPr>
                <w:color w:val="000000"/>
                <w:sz w:val="26"/>
                <w:szCs w:val="26"/>
              </w:rPr>
            </w:pPr>
            <w:r w:rsidRPr="00FC595A">
              <w:rPr>
                <w:color w:val="000000"/>
                <w:sz w:val="26"/>
                <w:szCs w:val="26"/>
              </w:rPr>
              <w:t>%</w:t>
            </w:r>
          </w:p>
        </w:tc>
        <w:tc>
          <w:tcPr>
            <w:tcW w:w="1229" w:type="dxa"/>
          </w:tcPr>
          <w:p w:rsidR="007C334B" w:rsidRPr="00FC595A" w:rsidRDefault="007C334B" w:rsidP="007C334B">
            <w:pPr>
              <w:jc w:val="center"/>
              <w:rPr>
                <w:color w:val="000000"/>
                <w:sz w:val="26"/>
                <w:szCs w:val="26"/>
              </w:rPr>
            </w:pPr>
            <w:r>
              <w:rPr>
                <w:color w:val="000000"/>
                <w:sz w:val="26"/>
                <w:szCs w:val="26"/>
              </w:rPr>
              <w:t>121,8</w:t>
            </w:r>
          </w:p>
        </w:tc>
        <w:tc>
          <w:tcPr>
            <w:tcW w:w="1230" w:type="dxa"/>
          </w:tcPr>
          <w:p w:rsidR="007C334B" w:rsidRPr="00FC595A" w:rsidRDefault="007C334B" w:rsidP="007C334B">
            <w:pPr>
              <w:jc w:val="center"/>
              <w:rPr>
                <w:color w:val="000000"/>
                <w:sz w:val="26"/>
                <w:szCs w:val="26"/>
              </w:rPr>
            </w:pPr>
            <w:r>
              <w:rPr>
                <w:color w:val="000000"/>
                <w:sz w:val="26"/>
                <w:szCs w:val="26"/>
              </w:rPr>
              <w:t>66,7</w:t>
            </w:r>
          </w:p>
        </w:tc>
        <w:tc>
          <w:tcPr>
            <w:tcW w:w="1230" w:type="dxa"/>
          </w:tcPr>
          <w:p w:rsidR="007C334B" w:rsidRPr="00FC595A" w:rsidRDefault="007C334B" w:rsidP="007C334B">
            <w:pPr>
              <w:jc w:val="center"/>
              <w:rPr>
                <w:color w:val="000000"/>
                <w:sz w:val="26"/>
                <w:szCs w:val="26"/>
              </w:rPr>
            </w:pPr>
            <w:r>
              <w:rPr>
                <w:color w:val="000000"/>
                <w:sz w:val="26"/>
                <w:szCs w:val="26"/>
              </w:rPr>
              <w:t>80,0</w:t>
            </w:r>
          </w:p>
        </w:tc>
        <w:tc>
          <w:tcPr>
            <w:tcW w:w="1229" w:type="dxa"/>
          </w:tcPr>
          <w:p w:rsidR="007C334B" w:rsidRPr="00FC595A" w:rsidRDefault="007C334B" w:rsidP="007C334B">
            <w:pPr>
              <w:jc w:val="center"/>
              <w:rPr>
                <w:color w:val="000000"/>
                <w:sz w:val="26"/>
                <w:szCs w:val="26"/>
              </w:rPr>
            </w:pPr>
            <w:r w:rsidRPr="00FC595A">
              <w:rPr>
                <w:color w:val="000000"/>
                <w:sz w:val="26"/>
                <w:szCs w:val="26"/>
              </w:rPr>
              <w:t>Х</w:t>
            </w:r>
          </w:p>
        </w:tc>
        <w:tc>
          <w:tcPr>
            <w:tcW w:w="1230" w:type="dxa"/>
          </w:tcPr>
          <w:p w:rsidR="007C334B" w:rsidRPr="00FC595A" w:rsidRDefault="007C334B" w:rsidP="007C334B">
            <w:pPr>
              <w:jc w:val="center"/>
              <w:rPr>
                <w:color w:val="000000"/>
                <w:sz w:val="26"/>
                <w:szCs w:val="26"/>
              </w:rPr>
            </w:pPr>
            <w:r>
              <w:rPr>
                <w:color w:val="000000"/>
                <w:sz w:val="26"/>
                <w:szCs w:val="26"/>
              </w:rPr>
              <w:t>87,5</w:t>
            </w:r>
          </w:p>
        </w:tc>
        <w:tc>
          <w:tcPr>
            <w:tcW w:w="1230" w:type="dxa"/>
          </w:tcPr>
          <w:p w:rsidR="007C334B" w:rsidRPr="00FC595A" w:rsidRDefault="007C334B" w:rsidP="007C334B">
            <w:pPr>
              <w:jc w:val="center"/>
              <w:rPr>
                <w:color w:val="000000"/>
                <w:sz w:val="26"/>
                <w:szCs w:val="26"/>
              </w:rPr>
            </w:pPr>
            <w:r>
              <w:rPr>
                <w:color w:val="000000"/>
                <w:sz w:val="26"/>
                <w:szCs w:val="26"/>
              </w:rPr>
              <w:t>85,7</w:t>
            </w:r>
          </w:p>
        </w:tc>
      </w:tr>
      <w:tr w:rsidR="007C334B" w:rsidRPr="00FC595A" w:rsidTr="007C334B">
        <w:trPr>
          <w:cantSplit/>
        </w:trPr>
        <w:tc>
          <w:tcPr>
            <w:tcW w:w="7058" w:type="dxa"/>
          </w:tcPr>
          <w:p w:rsidR="007C334B" w:rsidRPr="00FC595A" w:rsidRDefault="007C334B" w:rsidP="007C334B">
            <w:pPr>
              <w:rPr>
                <w:color w:val="000000"/>
                <w:sz w:val="26"/>
                <w:szCs w:val="26"/>
              </w:rPr>
            </w:pPr>
            <w:r w:rsidRPr="00FC595A">
              <w:rPr>
                <w:color w:val="000000"/>
                <w:sz w:val="26"/>
                <w:szCs w:val="26"/>
              </w:rPr>
              <w:t>Дебіторська заборгованість за житлово-комунальні послуги у житлово-комунальному господарстві</w:t>
            </w:r>
          </w:p>
        </w:tc>
        <w:tc>
          <w:tcPr>
            <w:tcW w:w="1440" w:type="dxa"/>
          </w:tcPr>
          <w:p w:rsidR="007C334B" w:rsidRPr="00FC595A" w:rsidRDefault="007C334B" w:rsidP="007C334B">
            <w:pPr>
              <w:jc w:val="center"/>
              <w:rPr>
                <w:color w:val="000000"/>
                <w:sz w:val="26"/>
                <w:szCs w:val="26"/>
              </w:rPr>
            </w:pPr>
            <w:r w:rsidRPr="00FC595A">
              <w:rPr>
                <w:color w:val="000000"/>
                <w:sz w:val="26"/>
                <w:szCs w:val="26"/>
              </w:rPr>
              <w:t>млн. грн.</w:t>
            </w:r>
          </w:p>
        </w:tc>
        <w:tc>
          <w:tcPr>
            <w:tcW w:w="1229" w:type="dxa"/>
          </w:tcPr>
          <w:p w:rsidR="007C334B" w:rsidRPr="00FC595A" w:rsidRDefault="007C334B" w:rsidP="007C334B">
            <w:pPr>
              <w:jc w:val="center"/>
              <w:rPr>
                <w:color w:val="000000"/>
                <w:sz w:val="26"/>
                <w:szCs w:val="26"/>
              </w:rPr>
            </w:pPr>
            <w:r>
              <w:rPr>
                <w:color w:val="000000"/>
                <w:sz w:val="26"/>
                <w:szCs w:val="26"/>
              </w:rPr>
              <w:t>-</w:t>
            </w:r>
          </w:p>
        </w:tc>
        <w:tc>
          <w:tcPr>
            <w:tcW w:w="1230" w:type="dxa"/>
          </w:tcPr>
          <w:p w:rsidR="007C334B" w:rsidRPr="00FC595A" w:rsidRDefault="007C334B" w:rsidP="007C334B">
            <w:pPr>
              <w:jc w:val="center"/>
              <w:rPr>
                <w:color w:val="000000"/>
                <w:sz w:val="26"/>
                <w:szCs w:val="26"/>
              </w:rPr>
            </w:pPr>
            <w:r>
              <w:rPr>
                <w:color w:val="000000"/>
                <w:sz w:val="26"/>
                <w:szCs w:val="26"/>
              </w:rPr>
              <w:t>-</w:t>
            </w:r>
          </w:p>
        </w:tc>
        <w:tc>
          <w:tcPr>
            <w:tcW w:w="1230" w:type="dxa"/>
          </w:tcPr>
          <w:p w:rsidR="007C334B" w:rsidRPr="00FC595A" w:rsidRDefault="007C334B" w:rsidP="007C334B">
            <w:pPr>
              <w:jc w:val="center"/>
              <w:rPr>
                <w:color w:val="000000"/>
                <w:sz w:val="26"/>
                <w:szCs w:val="26"/>
              </w:rPr>
            </w:pPr>
            <w:r>
              <w:rPr>
                <w:color w:val="000000"/>
                <w:sz w:val="26"/>
                <w:szCs w:val="26"/>
              </w:rPr>
              <w:t>-</w:t>
            </w:r>
          </w:p>
        </w:tc>
        <w:tc>
          <w:tcPr>
            <w:tcW w:w="1229" w:type="dxa"/>
          </w:tcPr>
          <w:p w:rsidR="007C334B" w:rsidRPr="00FC595A" w:rsidRDefault="007C334B" w:rsidP="007C334B">
            <w:pPr>
              <w:jc w:val="center"/>
              <w:rPr>
                <w:color w:val="000000"/>
                <w:sz w:val="26"/>
                <w:szCs w:val="26"/>
              </w:rPr>
            </w:pPr>
            <w:r>
              <w:rPr>
                <w:color w:val="000000"/>
                <w:sz w:val="26"/>
                <w:szCs w:val="26"/>
              </w:rPr>
              <w:t>-</w:t>
            </w:r>
          </w:p>
        </w:tc>
        <w:tc>
          <w:tcPr>
            <w:tcW w:w="1230" w:type="dxa"/>
          </w:tcPr>
          <w:p w:rsidR="007C334B" w:rsidRPr="00FC595A" w:rsidRDefault="007C334B" w:rsidP="007C334B">
            <w:pPr>
              <w:jc w:val="center"/>
              <w:rPr>
                <w:color w:val="000000"/>
                <w:sz w:val="26"/>
                <w:szCs w:val="26"/>
              </w:rPr>
            </w:pPr>
            <w:r>
              <w:rPr>
                <w:color w:val="000000"/>
                <w:sz w:val="26"/>
                <w:szCs w:val="26"/>
              </w:rPr>
              <w:t>-</w:t>
            </w:r>
          </w:p>
        </w:tc>
        <w:tc>
          <w:tcPr>
            <w:tcW w:w="1230" w:type="dxa"/>
          </w:tcPr>
          <w:p w:rsidR="007C334B" w:rsidRPr="00FC595A" w:rsidRDefault="007C334B" w:rsidP="007C334B">
            <w:pPr>
              <w:jc w:val="center"/>
              <w:rPr>
                <w:color w:val="000000"/>
                <w:sz w:val="26"/>
                <w:szCs w:val="26"/>
              </w:rPr>
            </w:pPr>
            <w:r>
              <w:rPr>
                <w:color w:val="000000"/>
                <w:sz w:val="26"/>
                <w:szCs w:val="26"/>
              </w:rPr>
              <w:t>-</w:t>
            </w: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Темп зростання (зменшення ) дебіторської  заборгованості за житлово-комунальні послуги, у відсотках до початку звітного року</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Обсяг боргу населення за житлово-комунальні послуги</w:t>
            </w:r>
          </w:p>
        </w:tc>
        <w:tc>
          <w:tcPr>
            <w:tcW w:w="1440" w:type="dxa"/>
          </w:tcPr>
          <w:p w:rsidR="007C334B" w:rsidRPr="00FC595A" w:rsidRDefault="007C334B" w:rsidP="007C334B">
            <w:pPr>
              <w:jc w:val="center"/>
              <w:rPr>
                <w:sz w:val="26"/>
                <w:szCs w:val="26"/>
              </w:rPr>
            </w:pPr>
            <w:r w:rsidRPr="00FC595A">
              <w:rPr>
                <w:color w:val="000000"/>
                <w:sz w:val="26"/>
                <w:szCs w:val="26"/>
              </w:rPr>
              <w:t>млн. грн.</w:t>
            </w:r>
          </w:p>
        </w:tc>
        <w:tc>
          <w:tcPr>
            <w:tcW w:w="1229" w:type="dxa"/>
          </w:tcPr>
          <w:p w:rsidR="007C334B" w:rsidRPr="00FC595A" w:rsidRDefault="007C334B" w:rsidP="007C334B">
            <w:pPr>
              <w:jc w:val="center"/>
              <w:rPr>
                <w:sz w:val="26"/>
                <w:szCs w:val="26"/>
              </w:rPr>
            </w:pPr>
            <w:r>
              <w:rPr>
                <w:sz w:val="26"/>
                <w:szCs w:val="26"/>
              </w:rPr>
              <w:t>0,897</w:t>
            </w:r>
          </w:p>
        </w:tc>
        <w:tc>
          <w:tcPr>
            <w:tcW w:w="1230" w:type="dxa"/>
          </w:tcPr>
          <w:p w:rsidR="007C334B" w:rsidRPr="00FC595A" w:rsidRDefault="007C334B" w:rsidP="007C334B">
            <w:pPr>
              <w:jc w:val="center"/>
              <w:rPr>
                <w:sz w:val="26"/>
                <w:szCs w:val="26"/>
              </w:rPr>
            </w:pPr>
            <w:r>
              <w:rPr>
                <w:sz w:val="26"/>
                <w:szCs w:val="26"/>
              </w:rPr>
              <w:t>0,975</w:t>
            </w:r>
          </w:p>
        </w:tc>
        <w:tc>
          <w:tcPr>
            <w:tcW w:w="1230" w:type="dxa"/>
          </w:tcPr>
          <w:p w:rsidR="007C334B" w:rsidRPr="00FC595A" w:rsidRDefault="007C334B" w:rsidP="007C334B">
            <w:pPr>
              <w:jc w:val="center"/>
              <w:rPr>
                <w:sz w:val="26"/>
                <w:szCs w:val="26"/>
              </w:rPr>
            </w:pPr>
            <w:r>
              <w:rPr>
                <w:sz w:val="26"/>
                <w:szCs w:val="26"/>
              </w:rPr>
              <w:t>0,850</w:t>
            </w:r>
          </w:p>
        </w:tc>
        <w:tc>
          <w:tcPr>
            <w:tcW w:w="1229" w:type="dxa"/>
          </w:tcPr>
          <w:p w:rsidR="007C334B" w:rsidRPr="00FC595A" w:rsidRDefault="007C334B" w:rsidP="007C334B">
            <w:pPr>
              <w:jc w:val="center"/>
              <w:rPr>
                <w:sz w:val="26"/>
                <w:szCs w:val="26"/>
              </w:rPr>
            </w:pPr>
            <w:r>
              <w:rPr>
                <w:sz w:val="26"/>
                <w:szCs w:val="26"/>
              </w:rPr>
              <w:t>87,2</w:t>
            </w:r>
          </w:p>
        </w:tc>
        <w:tc>
          <w:tcPr>
            <w:tcW w:w="1230" w:type="dxa"/>
          </w:tcPr>
          <w:p w:rsidR="007C334B" w:rsidRPr="00FC595A" w:rsidRDefault="007C334B" w:rsidP="007C334B">
            <w:pPr>
              <w:jc w:val="center"/>
              <w:rPr>
                <w:sz w:val="26"/>
                <w:szCs w:val="26"/>
              </w:rPr>
            </w:pPr>
            <w:r>
              <w:rPr>
                <w:sz w:val="26"/>
                <w:szCs w:val="26"/>
              </w:rPr>
              <w:t>0,830</w:t>
            </w:r>
          </w:p>
        </w:tc>
        <w:tc>
          <w:tcPr>
            <w:tcW w:w="1230" w:type="dxa"/>
          </w:tcPr>
          <w:p w:rsidR="007C334B" w:rsidRPr="00FC595A" w:rsidRDefault="007C334B" w:rsidP="007C334B">
            <w:pPr>
              <w:jc w:val="center"/>
              <w:rPr>
                <w:sz w:val="26"/>
                <w:szCs w:val="26"/>
              </w:rPr>
            </w:pPr>
            <w:r>
              <w:rPr>
                <w:sz w:val="26"/>
                <w:szCs w:val="26"/>
              </w:rPr>
              <w:t>0,815</w:t>
            </w:r>
          </w:p>
        </w:tc>
      </w:tr>
      <w:tr w:rsidR="007C334B" w:rsidRPr="00FC595A" w:rsidTr="007C334B">
        <w:trPr>
          <w:cantSplit/>
          <w:trHeight w:val="437"/>
        </w:trPr>
        <w:tc>
          <w:tcPr>
            <w:tcW w:w="7058" w:type="dxa"/>
          </w:tcPr>
          <w:p w:rsidR="007C334B" w:rsidRPr="00FC595A" w:rsidRDefault="007C334B" w:rsidP="007C334B">
            <w:pPr>
              <w:rPr>
                <w:sz w:val="26"/>
                <w:szCs w:val="26"/>
              </w:rPr>
            </w:pPr>
            <w:r w:rsidRPr="00FC595A">
              <w:rPr>
                <w:sz w:val="26"/>
                <w:szCs w:val="26"/>
              </w:rPr>
              <w:t xml:space="preserve">Темп зростання (зменшення) заборгованості населення з оплати житлово-комунальних послуг </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r>
              <w:rPr>
                <w:sz w:val="26"/>
                <w:szCs w:val="26"/>
              </w:rPr>
              <w:t>108,7</w:t>
            </w:r>
          </w:p>
        </w:tc>
        <w:tc>
          <w:tcPr>
            <w:tcW w:w="1230" w:type="dxa"/>
          </w:tcPr>
          <w:p w:rsidR="007C334B" w:rsidRPr="00FC595A" w:rsidRDefault="007C334B" w:rsidP="007C334B">
            <w:pPr>
              <w:jc w:val="center"/>
              <w:rPr>
                <w:sz w:val="26"/>
                <w:szCs w:val="26"/>
              </w:rPr>
            </w:pPr>
            <w:r>
              <w:rPr>
                <w:sz w:val="26"/>
                <w:szCs w:val="26"/>
              </w:rPr>
              <w:t>87,2</w:t>
            </w: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r>
              <w:rPr>
                <w:sz w:val="26"/>
                <w:szCs w:val="26"/>
              </w:rPr>
              <w:t>97,6</w:t>
            </w:r>
          </w:p>
        </w:tc>
        <w:tc>
          <w:tcPr>
            <w:tcW w:w="1230" w:type="dxa"/>
          </w:tcPr>
          <w:p w:rsidR="007C334B" w:rsidRPr="00FC595A" w:rsidRDefault="007C334B" w:rsidP="007C334B">
            <w:pPr>
              <w:jc w:val="center"/>
              <w:rPr>
                <w:sz w:val="26"/>
                <w:szCs w:val="26"/>
              </w:rPr>
            </w:pPr>
            <w:r>
              <w:rPr>
                <w:sz w:val="26"/>
                <w:szCs w:val="26"/>
              </w:rPr>
              <w:t>98,2</w:t>
            </w:r>
          </w:p>
        </w:tc>
      </w:tr>
      <w:tr w:rsidR="007C334B" w:rsidRPr="00FC595A" w:rsidTr="007C334B">
        <w:trPr>
          <w:cantSplit/>
          <w:trHeight w:val="437"/>
        </w:trPr>
        <w:tc>
          <w:tcPr>
            <w:tcW w:w="7058" w:type="dxa"/>
          </w:tcPr>
          <w:p w:rsidR="007C334B" w:rsidRPr="00FC595A" w:rsidRDefault="007C334B" w:rsidP="007C334B">
            <w:pPr>
              <w:rPr>
                <w:sz w:val="26"/>
                <w:szCs w:val="26"/>
              </w:rPr>
            </w:pPr>
            <w:r w:rsidRPr="00FC595A">
              <w:rPr>
                <w:sz w:val="26"/>
                <w:szCs w:val="26"/>
              </w:rPr>
              <w:t>Рівень оплати населенням житлово-комунальних послуг</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r>
              <w:rPr>
                <w:sz w:val="26"/>
                <w:szCs w:val="26"/>
              </w:rPr>
              <w:t>93,2</w:t>
            </w:r>
          </w:p>
        </w:tc>
        <w:tc>
          <w:tcPr>
            <w:tcW w:w="1230" w:type="dxa"/>
          </w:tcPr>
          <w:p w:rsidR="007C334B" w:rsidRPr="00FC595A" w:rsidRDefault="007C334B" w:rsidP="007C334B">
            <w:pPr>
              <w:jc w:val="center"/>
              <w:rPr>
                <w:sz w:val="26"/>
                <w:szCs w:val="26"/>
              </w:rPr>
            </w:pPr>
            <w:r>
              <w:rPr>
                <w:sz w:val="26"/>
                <w:szCs w:val="26"/>
              </w:rPr>
              <w:t>100,0</w:t>
            </w:r>
          </w:p>
        </w:tc>
        <w:tc>
          <w:tcPr>
            <w:tcW w:w="1230" w:type="dxa"/>
          </w:tcPr>
          <w:p w:rsidR="007C334B" w:rsidRPr="00FC595A" w:rsidRDefault="007C334B" w:rsidP="007C334B">
            <w:pPr>
              <w:jc w:val="center"/>
              <w:rPr>
                <w:sz w:val="26"/>
                <w:szCs w:val="26"/>
              </w:rPr>
            </w:pPr>
            <w:r>
              <w:rPr>
                <w:sz w:val="26"/>
                <w:szCs w:val="26"/>
              </w:rPr>
              <w:t>100,0</w:t>
            </w: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r>
              <w:rPr>
                <w:sz w:val="26"/>
                <w:szCs w:val="26"/>
              </w:rPr>
              <w:t>100,0</w:t>
            </w:r>
          </w:p>
        </w:tc>
        <w:tc>
          <w:tcPr>
            <w:tcW w:w="1230" w:type="dxa"/>
          </w:tcPr>
          <w:p w:rsidR="007C334B" w:rsidRPr="00FC595A" w:rsidRDefault="007C334B" w:rsidP="007C334B">
            <w:pPr>
              <w:jc w:val="center"/>
              <w:rPr>
                <w:sz w:val="26"/>
                <w:szCs w:val="26"/>
              </w:rPr>
            </w:pPr>
            <w:r>
              <w:rPr>
                <w:sz w:val="26"/>
                <w:szCs w:val="26"/>
              </w:rPr>
              <w:t>100,0</w:t>
            </w:r>
          </w:p>
        </w:tc>
      </w:tr>
      <w:tr w:rsidR="007C334B" w:rsidRPr="00FC595A" w:rsidTr="007C334B">
        <w:trPr>
          <w:cantSplit/>
        </w:trPr>
        <w:tc>
          <w:tcPr>
            <w:tcW w:w="7058" w:type="dxa"/>
          </w:tcPr>
          <w:p w:rsidR="007C334B" w:rsidRPr="00FC595A" w:rsidRDefault="007C334B" w:rsidP="007C334B">
            <w:pPr>
              <w:rPr>
                <w:sz w:val="26"/>
                <w:szCs w:val="26"/>
              </w:rPr>
            </w:pP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b/>
                <w:sz w:val="26"/>
                <w:szCs w:val="26"/>
                <w:u w:val="single"/>
              </w:rPr>
              <w:t>Введення в експлуатацію об`єктів соціальної сфери</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за рахунок усіх джерел фінансування:</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Загальна площа житла</w:t>
            </w:r>
          </w:p>
        </w:tc>
        <w:tc>
          <w:tcPr>
            <w:tcW w:w="1440" w:type="dxa"/>
          </w:tcPr>
          <w:p w:rsidR="007C334B" w:rsidRPr="00FC595A" w:rsidRDefault="007C334B" w:rsidP="007C334B">
            <w:pPr>
              <w:jc w:val="center"/>
              <w:rPr>
                <w:sz w:val="26"/>
                <w:szCs w:val="26"/>
              </w:rPr>
            </w:pPr>
            <w:r w:rsidRPr="00FC595A">
              <w:rPr>
                <w:sz w:val="26"/>
                <w:szCs w:val="26"/>
              </w:rPr>
              <w:t xml:space="preserve">тис. </w:t>
            </w:r>
            <w:proofErr w:type="spellStart"/>
            <w:r w:rsidRPr="00FC595A">
              <w:rPr>
                <w:sz w:val="26"/>
                <w:szCs w:val="26"/>
              </w:rPr>
              <w:t>кв</w:t>
            </w:r>
            <w:proofErr w:type="spellEnd"/>
            <w:r w:rsidRPr="00FC595A">
              <w:rPr>
                <w:sz w:val="26"/>
                <w:szCs w:val="26"/>
              </w:rPr>
              <w:t>. м</w:t>
            </w:r>
          </w:p>
        </w:tc>
        <w:tc>
          <w:tcPr>
            <w:tcW w:w="1229" w:type="dxa"/>
          </w:tcPr>
          <w:p w:rsidR="007C334B" w:rsidRPr="00FC595A" w:rsidRDefault="007C334B" w:rsidP="007C334B">
            <w:pPr>
              <w:jc w:val="center"/>
              <w:rPr>
                <w:sz w:val="26"/>
                <w:szCs w:val="26"/>
              </w:rPr>
            </w:pPr>
            <w:r>
              <w:rPr>
                <w:sz w:val="26"/>
                <w:szCs w:val="26"/>
              </w:rPr>
              <w:t>19,9</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Середні навчальні заклади</w:t>
            </w:r>
          </w:p>
        </w:tc>
        <w:tc>
          <w:tcPr>
            <w:tcW w:w="1440" w:type="dxa"/>
          </w:tcPr>
          <w:p w:rsidR="007C334B" w:rsidRPr="00FC595A" w:rsidRDefault="007C334B" w:rsidP="007C334B">
            <w:pPr>
              <w:jc w:val="center"/>
              <w:rPr>
                <w:sz w:val="26"/>
                <w:szCs w:val="26"/>
              </w:rPr>
            </w:pPr>
            <w:r w:rsidRPr="00FC595A">
              <w:rPr>
                <w:sz w:val="26"/>
                <w:szCs w:val="26"/>
              </w:rPr>
              <w:t>уч. місць</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Дошкільні  заклади освіти</w:t>
            </w:r>
          </w:p>
        </w:tc>
        <w:tc>
          <w:tcPr>
            <w:tcW w:w="1440" w:type="dxa"/>
          </w:tcPr>
          <w:p w:rsidR="007C334B" w:rsidRPr="00FC595A" w:rsidRDefault="007C334B" w:rsidP="007C334B">
            <w:pPr>
              <w:jc w:val="center"/>
              <w:rPr>
                <w:sz w:val="26"/>
                <w:szCs w:val="26"/>
              </w:rPr>
            </w:pPr>
            <w:r w:rsidRPr="00FC595A">
              <w:rPr>
                <w:sz w:val="26"/>
                <w:szCs w:val="26"/>
              </w:rPr>
              <w:t>місць</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Лікарні</w:t>
            </w:r>
          </w:p>
        </w:tc>
        <w:tc>
          <w:tcPr>
            <w:tcW w:w="1440" w:type="dxa"/>
          </w:tcPr>
          <w:p w:rsidR="007C334B" w:rsidRPr="00FC595A" w:rsidRDefault="007C334B" w:rsidP="007C334B">
            <w:pPr>
              <w:jc w:val="center"/>
              <w:rPr>
                <w:sz w:val="26"/>
                <w:szCs w:val="26"/>
              </w:rPr>
            </w:pPr>
            <w:r w:rsidRPr="00FC595A">
              <w:rPr>
                <w:sz w:val="26"/>
                <w:szCs w:val="26"/>
              </w:rPr>
              <w:t>ліжок</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Амбулаторно-поліклінічні заклади</w:t>
            </w:r>
          </w:p>
        </w:tc>
        <w:tc>
          <w:tcPr>
            <w:tcW w:w="1440" w:type="dxa"/>
          </w:tcPr>
          <w:p w:rsidR="007C334B" w:rsidRPr="00FC595A" w:rsidRDefault="007C334B" w:rsidP="007C334B">
            <w:pPr>
              <w:jc w:val="center"/>
              <w:rPr>
                <w:sz w:val="26"/>
                <w:szCs w:val="26"/>
              </w:rPr>
            </w:pPr>
            <w:r w:rsidRPr="00FC595A">
              <w:rPr>
                <w:sz w:val="26"/>
                <w:szCs w:val="26"/>
              </w:rPr>
              <w:t>відвід. за зміну</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Водопровід</w:t>
            </w:r>
          </w:p>
        </w:tc>
        <w:tc>
          <w:tcPr>
            <w:tcW w:w="1440" w:type="dxa"/>
          </w:tcPr>
          <w:p w:rsidR="007C334B" w:rsidRPr="00FC595A" w:rsidRDefault="007C334B" w:rsidP="007C334B">
            <w:pPr>
              <w:jc w:val="center"/>
              <w:rPr>
                <w:sz w:val="26"/>
                <w:szCs w:val="26"/>
              </w:rPr>
            </w:pPr>
            <w:r w:rsidRPr="00FC595A">
              <w:rPr>
                <w:sz w:val="26"/>
                <w:szCs w:val="26"/>
              </w:rPr>
              <w:t>км</w:t>
            </w:r>
          </w:p>
        </w:tc>
        <w:tc>
          <w:tcPr>
            <w:tcW w:w="1229" w:type="dxa"/>
          </w:tcPr>
          <w:p w:rsidR="007C334B" w:rsidRPr="00FC595A" w:rsidRDefault="007C334B" w:rsidP="007C334B">
            <w:pPr>
              <w:jc w:val="center"/>
              <w:rPr>
                <w:sz w:val="26"/>
                <w:szCs w:val="26"/>
              </w:rPr>
            </w:pPr>
            <w:r>
              <w:rPr>
                <w:sz w:val="26"/>
                <w:szCs w:val="26"/>
              </w:rPr>
              <w:t>1,1</w:t>
            </w:r>
          </w:p>
        </w:tc>
        <w:tc>
          <w:tcPr>
            <w:tcW w:w="1230" w:type="dxa"/>
          </w:tcPr>
          <w:p w:rsidR="007C334B" w:rsidRPr="00FC595A" w:rsidRDefault="007C334B" w:rsidP="007C334B">
            <w:pPr>
              <w:jc w:val="center"/>
              <w:rPr>
                <w:sz w:val="26"/>
                <w:szCs w:val="26"/>
              </w:rPr>
            </w:pPr>
            <w:r>
              <w:rPr>
                <w:sz w:val="26"/>
                <w:szCs w:val="26"/>
              </w:rPr>
              <w:t>1,8</w:t>
            </w:r>
          </w:p>
        </w:tc>
        <w:tc>
          <w:tcPr>
            <w:tcW w:w="1230" w:type="dxa"/>
          </w:tcPr>
          <w:p w:rsidR="007C334B" w:rsidRPr="00FC595A" w:rsidRDefault="007C334B" w:rsidP="007C334B">
            <w:pPr>
              <w:jc w:val="center"/>
              <w:rPr>
                <w:sz w:val="26"/>
                <w:szCs w:val="26"/>
              </w:rPr>
            </w:pPr>
            <w:r>
              <w:rPr>
                <w:sz w:val="26"/>
                <w:szCs w:val="26"/>
              </w:rPr>
              <w:t>1,9</w:t>
            </w:r>
          </w:p>
        </w:tc>
        <w:tc>
          <w:tcPr>
            <w:tcW w:w="1229" w:type="dxa"/>
          </w:tcPr>
          <w:p w:rsidR="007C334B" w:rsidRPr="00FC595A" w:rsidRDefault="007C334B" w:rsidP="007C334B">
            <w:pPr>
              <w:jc w:val="center"/>
              <w:rPr>
                <w:sz w:val="26"/>
                <w:szCs w:val="26"/>
              </w:rPr>
            </w:pPr>
            <w:r>
              <w:rPr>
                <w:sz w:val="26"/>
                <w:szCs w:val="26"/>
              </w:rPr>
              <w:t>105,5</w:t>
            </w:r>
          </w:p>
        </w:tc>
        <w:tc>
          <w:tcPr>
            <w:tcW w:w="1230" w:type="dxa"/>
          </w:tcPr>
          <w:p w:rsidR="007C334B" w:rsidRPr="00FC595A" w:rsidRDefault="007C334B" w:rsidP="007C334B">
            <w:pPr>
              <w:jc w:val="center"/>
              <w:rPr>
                <w:sz w:val="26"/>
                <w:szCs w:val="26"/>
              </w:rPr>
            </w:pPr>
            <w:r>
              <w:rPr>
                <w:sz w:val="26"/>
                <w:szCs w:val="26"/>
              </w:rPr>
              <w:t>1,9</w:t>
            </w:r>
          </w:p>
        </w:tc>
        <w:tc>
          <w:tcPr>
            <w:tcW w:w="1230" w:type="dxa"/>
          </w:tcPr>
          <w:p w:rsidR="007C334B" w:rsidRPr="00FC595A" w:rsidRDefault="007C334B" w:rsidP="007C334B">
            <w:pPr>
              <w:jc w:val="center"/>
              <w:rPr>
                <w:sz w:val="26"/>
                <w:szCs w:val="26"/>
              </w:rPr>
            </w:pPr>
            <w:r>
              <w:rPr>
                <w:sz w:val="26"/>
                <w:szCs w:val="26"/>
              </w:rPr>
              <w:t>2,0</w:t>
            </w: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Каналізація</w:t>
            </w:r>
          </w:p>
        </w:tc>
        <w:tc>
          <w:tcPr>
            <w:tcW w:w="1440" w:type="dxa"/>
          </w:tcPr>
          <w:p w:rsidR="007C334B" w:rsidRPr="00FC595A" w:rsidRDefault="007C334B" w:rsidP="007C334B">
            <w:pPr>
              <w:jc w:val="center"/>
              <w:rPr>
                <w:sz w:val="26"/>
                <w:szCs w:val="26"/>
              </w:rPr>
            </w:pPr>
            <w:r w:rsidRPr="00FC595A">
              <w:rPr>
                <w:sz w:val="26"/>
                <w:szCs w:val="26"/>
              </w:rPr>
              <w:t>км</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0,2</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0,3</w:t>
            </w:r>
          </w:p>
        </w:tc>
        <w:tc>
          <w:tcPr>
            <w:tcW w:w="1230" w:type="dxa"/>
          </w:tcPr>
          <w:p w:rsidR="007C334B" w:rsidRPr="00FC595A" w:rsidRDefault="007C334B" w:rsidP="007C334B">
            <w:pPr>
              <w:jc w:val="center"/>
              <w:rPr>
                <w:sz w:val="26"/>
                <w:szCs w:val="26"/>
              </w:rPr>
            </w:pPr>
            <w:r>
              <w:rPr>
                <w:sz w:val="26"/>
                <w:szCs w:val="26"/>
              </w:rPr>
              <w:t>0,3</w:t>
            </w: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Теплопостачання</w:t>
            </w:r>
          </w:p>
        </w:tc>
        <w:tc>
          <w:tcPr>
            <w:tcW w:w="1440" w:type="dxa"/>
          </w:tcPr>
          <w:p w:rsidR="007C334B" w:rsidRPr="00FC595A" w:rsidRDefault="007C334B" w:rsidP="007C334B">
            <w:pPr>
              <w:jc w:val="center"/>
              <w:rPr>
                <w:sz w:val="26"/>
                <w:szCs w:val="26"/>
              </w:rPr>
            </w:pPr>
            <w:r w:rsidRPr="00FC595A">
              <w:rPr>
                <w:sz w:val="26"/>
                <w:szCs w:val="26"/>
              </w:rPr>
              <w:t>км</w:t>
            </w:r>
          </w:p>
        </w:tc>
        <w:tc>
          <w:tcPr>
            <w:tcW w:w="1229" w:type="dxa"/>
          </w:tcPr>
          <w:p w:rsidR="007C334B" w:rsidRPr="00FC595A" w:rsidRDefault="007C334B" w:rsidP="007C334B">
            <w:pPr>
              <w:jc w:val="center"/>
              <w:rPr>
                <w:sz w:val="26"/>
                <w:szCs w:val="26"/>
              </w:rPr>
            </w:pPr>
            <w:r>
              <w:rPr>
                <w:sz w:val="26"/>
                <w:szCs w:val="26"/>
              </w:rPr>
              <w:t>0,45</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0,3</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0,3</w:t>
            </w:r>
          </w:p>
        </w:tc>
        <w:tc>
          <w:tcPr>
            <w:tcW w:w="1230" w:type="dxa"/>
          </w:tcPr>
          <w:p w:rsidR="007C334B" w:rsidRPr="00FC595A" w:rsidRDefault="007C334B" w:rsidP="007C334B">
            <w:pPr>
              <w:jc w:val="center"/>
              <w:rPr>
                <w:sz w:val="26"/>
                <w:szCs w:val="26"/>
              </w:rPr>
            </w:pPr>
            <w:r>
              <w:rPr>
                <w:sz w:val="26"/>
                <w:szCs w:val="26"/>
              </w:rPr>
              <w:t>0,4</w:t>
            </w: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Газові  мережі</w:t>
            </w:r>
          </w:p>
        </w:tc>
        <w:tc>
          <w:tcPr>
            <w:tcW w:w="1440" w:type="dxa"/>
          </w:tcPr>
          <w:p w:rsidR="007C334B" w:rsidRPr="00FC595A" w:rsidRDefault="007C334B" w:rsidP="007C334B">
            <w:pPr>
              <w:jc w:val="center"/>
              <w:rPr>
                <w:sz w:val="26"/>
                <w:szCs w:val="26"/>
              </w:rPr>
            </w:pPr>
            <w:r w:rsidRPr="00FC595A">
              <w:rPr>
                <w:sz w:val="26"/>
                <w:szCs w:val="26"/>
              </w:rPr>
              <w:t>км</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Вулиці та дороги з твердим покриттям, введені за рахунок місцевих бюджетів</w:t>
            </w:r>
          </w:p>
        </w:tc>
        <w:tc>
          <w:tcPr>
            <w:tcW w:w="1440" w:type="dxa"/>
          </w:tcPr>
          <w:p w:rsidR="007C334B" w:rsidRPr="00FC595A" w:rsidRDefault="007C334B" w:rsidP="007C334B">
            <w:pPr>
              <w:jc w:val="center"/>
              <w:rPr>
                <w:sz w:val="26"/>
                <w:szCs w:val="26"/>
              </w:rPr>
            </w:pPr>
            <w:r w:rsidRPr="00FC595A">
              <w:rPr>
                <w:sz w:val="26"/>
                <w:szCs w:val="26"/>
              </w:rPr>
              <w:t>км</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pStyle w:val="2"/>
              <w:keepNext w:val="0"/>
              <w:rPr>
                <w:b w:val="0"/>
                <w:sz w:val="26"/>
                <w:szCs w:val="26"/>
              </w:rPr>
            </w:pP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pStyle w:val="2"/>
              <w:keepNext w:val="0"/>
              <w:rPr>
                <w:sz w:val="26"/>
                <w:szCs w:val="26"/>
              </w:rPr>
            </w:pPr>
            <w:r w:rsidRPr="00FC595A">
              <w:rPr>
                <w:sz w:val="26"/>
                <w:szCs w:val="26"/>
              </w:rPr>
              <w:t>Розвиток малого підприємництва</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c>
          <w:tcPr>
            <w:tcW w:w="7058" w:type="dxa"/>
          </w:tcPr>
          <w:p w:rsidR="007C334B" w:rsidRPr="00FC595A" w:rsidRDefault="007C334B" w:rsidP="007C334B">
            <w:pPr>
              <w:rPr>
                <w:sz w:val="26"/>
                <w:szCs w:val="26"/>
              </w:rPr>
            </w:pPr>
            <w:r w:rsidRPr="00FC595A">
              <w:rPr>
                <w:sz w:val="26"/>
                <w:szCs w:val="26"/>
              </w:rPr>
              <w:t>Кількість малих підприємств</w:t>
            </w:r>
          </w:p>
        </w:tc>
        <w:tc>
          <w:tcPr>
            <w:tcW w:w="1440" w:type="dxa"/>
          </w:tcPr>
          <w:p w:rsidR="007C334B" w:rsidRPr="00FC595A" w:rsidRDefault="007C334B" w:rsidP="007C334B">
            <w:pPr>
              <w:jc w:val="center"/>
              <w:rPr>
                <w:sz w:val="26"/>
                <w:szCs w:val="26"/>
              </w:rPr>
            </w:pPr>
            <w:r w:rsidRPr="00FC595A">
              <w:rPr>
                <w:sz w:val="26"/>
                <w:szCs w:val="26"/>
              </w:rPr>
              <w:t>один.</w:t>
            </w:r>
          </w:p>
        </w:tc>
        <w:tc>
          <w:tcPr>
            <w:tcW w:w="1229" w:type="dxa"/>
          </w:tcPr>
          <w:p w:rsidR="007C334B" w:rsidRPr="00FC595A" w:rsidRDefault="007C334B" w:rsidP="007C334B">
            <w:pPr>
              <w:jc w:val="center"/>
              <w:rPr>
                <w:sz w:val="26"/>
                <w:szCs w:val="26"/>
              </w:rPr>
            </w:pPr>
            <w:r>
              <w:rPr>
                <w:sz w:val="26"/>
                <w:szCs w:val="26"/>
              </w:rPr>
              <w:t>226</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 xml:space="preserve">Темп зростання (зменшення) кількості малих підприємств, у відсотках до попереднього року </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r>
              <w:rPr>
                <w:sz w:val="26"/>
                <w:szCs w:val="26"/>
              </w:rPr>
              <w:t>106,6</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Кількість малих підприємств у розрахунку на 10 тис. осіб наявного населення</w:t>
            </w:r>
          </w:p>
        </w:tc>
        <w:tc>
          <w:tcPr>
            <w:tcW w:w="1440" w:type="dxa"/>
          </w:tcPr>
          <w:p w:rsidR="007C334B" w:rsidRPr="00FC595A" w:rsidRDefault="007C334B" w:rsidP="007C334B">
            <w:pPr>
              <w:jc w:val="center"/>
              <w:rPr>
                <w:sz w:val="26"/>
                <w:szCs w:val="26"/>
              </w:rPr>
            </w:pPr>
            <w:r w:rsidRPr="00FC595A">
              <w:rPr>
                <w:sz w:val="26"/>
                <w:szCs w:val="26"/>
              </w:rPr>
              <w:t>один.</w:t>
            </w:r>
          </w:p>
        </w:tc>
        <w:tc>
          <w:tcPr>
            <w:tcW w:w="1229" w:type="dxa"/>
          </w:tcPr>
          <w:p w:rsidR="007C334B" w:rsidRPr="00FC595A" w:rsidRDefault="007C334B" w:rsidP="007C334B">
            <w:pPr>
              <w:jc w:val="center"/>
              <w:rPr>
                <w:sz w:val="26"/>
                <w:szCs w:val="26"/>
              </w:rPr>
            </w:pPr>
            <w:r>
              <w:rPr>
                <w:sz w:val="26"/>
                <w:szCs w:val="26"/>
              </w:rPr>
              <w:t>24,6</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Кількість зареєстрованих суб`єктів підприємницької діяльності –фізичних осіб на 10 тис. осіб наявного населення</w:t>
            </w:r>
          </w:p>
        </w:tc>
        <w:tc>
          <w:tcPr>
            <w:tcW w:w="1440" w:type="dxa"/>
          </w:tcPr>
          <w:p w:rsidR="007C334B" w:rsidRPr="00FC595A" w:rsidRDefault="007C334B" w:rsidP="007C334B">
            <w:pPr>
              <w:jc w:val="center"/>
              <w:rPr>
                <w:sz w:val="26"/>
                <w:szCs w:val="26"/>
              </w:rPr>
            </w:pPr>
            <w:r w:rsidRPr="00FC595A">
              <w:rPr>
                <w:sz w:val="26"/>
                <w:szCs w:val="26"/>
              </w:rPr>
              <w:t>один.</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Кількість малих підприємств, що реалізовували продукцію та послуги, у відсотках до загальної кількості малих підприємств</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Питома вага малих підприємств в обсягах реалізації продукції</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Частка малих підприємств, які одержали прибуток</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Частка малих підприємств, які одержали збиток</w:t>
            </w:r>
          </w:p>
        </w:tc>
        <w:tc>
          <w:tcPr>
            <w:tcW w:w="1440" w:type="dxa"/>
          </w:tcPr>
          <w:p w:rsidR="007C334B" w:rsidRPr="00FC595A" w:rsidRDefault="007C334B" w:rsidP="007C334B">
            <w:pPr>
              <w:jc w:val="center"/>
              <w:rPr>
                <w:sz w:val="26"/>
                <w:szCs w:val="26"/>
              </w:rPr>
            </w:pPr>
            <w:r w:rsidRPr="00FC595A">
              <w:rPr>
                <w:sz w:val="26"/>
                <w:szCs w:val="26"/>
              </w:rPr>
              <w:t>%</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r w:rsidRPr="00FC595A">
              <w:rPr>
                <w:sz w:val="26"/>
                <w:szCs w:val="26"/>
              </w:rPr>
              <w:t>Х</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Фінансовий результат малих підприємств від звичайної діяльності до оподаткування</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jc w:val="center"/>
              <w:rPr>
                <w:sz w:val="26"/>
                <w:szCs w:val="26"/>
              </w:rPr>
            </w:pPr>
            <w:r>
              <w:rPr>
                <w:sz w:val="26"/>
                <w:szCs w:val="26"/>
              </w:rPr>
              <w:t>-1,4</w:t>
            </w: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у тому числі:</w:t>
            </w:r>
          </w:p>
        </w:tc>
        <w:tc>
          <w:tcPr>
            <w:tcW w:w="144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прибуток</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збиток</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Надходження до бюджету області від діяльності малого підприємництва</w:t>
            </w:r>
          </w:p>
        </w:tc>
        <w:tc>
          <w:tcPr>
            <w:tcW w:w="1440" w:type="dxa"/>
          </w:tcPr>
          <w:p w:rsidR="007C334B" w:rsidRPr="00FC595A" w:rsidRDefault="007C334B" w:rsidP="007C334B">
            <w:pPr>
              <w:jc w:val="center"/>
              <w:rPr>
                <w:sz w:val="26"/>
                <w:szCs w:val="26"/>
              </w:rPr>
            </w:pPr>
            <w:r w:rsidRPr="00FC595A">
              <w:rPr>
                <w:sz w:val="26"/>
                <w:szCs w:val="26"/>
              </w:rPr>
              <w:t>млн. грн.</w:t>
            </w: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29"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c>
          <w:tcPr>
            <w:tcW w:w="1230" w:type="dxa"/>
          </w:tcPr>
          <w:p w:rsidR="007C334B" w:rsidRPr="00FC595A" w:rsidRDefault="007C334B" w:rsidP="007C334B">
            <w:pPr>
              <w:jc w:val="center"/>
              <w:rPr>
                <w:sz w:val="26"/>
                <w:szCs w:val="26"/>
              </w:rPr>
            </w:pPr>
          </w:p>
        </w:tc>
      </w:tr>
      <w:tr w:rsidR="007C334B" w:rsidRPr="00FC595A" w:rsidTr="007C334B">
        <w:trPr>
          <w:cantSplit/>
        </w:trPr>
        <w:tc>
          <w:tcPr>
            <w:tcW w:w="7058" w:type="dxa"/>
          </w:tcPr>
          <w:p w:rsidR="007C334B" w:rsidRPr="00FC595A" w:rsidRDefault="007C334B" w:rsidP="007C334B">
            <w:pPr>
              <w:rPr>
                <w:sz w:val="26"/>
                <w:szCs w:val="26"/>
              </w:rPr>
            </w:pPr>
            <w:r w:rsidRPr="00FC595A">
              <w:rPr>
                <w:sz w:val="26"/>
                <w:szCs w:val="26"/>
              </w:rPr>
              <w:t>Обсяг фінансування розвитку малого підприємництва за рахунок місцевих бюджетів</w:t>
            </w:r>
          </w:p>
        </w:tc>
        <w:tc>
          <w:tcPr>
            <w:tcW w:w="1440" w:type="dxa"/>
          </w:tcPr>
          <w:p w:rsidR="007C334B" w:rsidRPr="00FC595A" w:rsidRDefault="007C334B" w:rsidP="007C334B">
            <w:pPr>
              <w:jc w:val="center"/>
              <w:rPr>
                <w:sz w:val="26"/>
                <w:szCs w:val="26"/>
              </w:rPr>
            </w:pPr>
            <w:r w:rsidRPr="00FC595A">
              <w:rPr>
                <w:sz w:val="26"/>
                <w:szCs w:val="26"/>
              </w:rPr>
              <w:t>тис. грн.</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29"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c>
          <w:tcPr>
            <w:tcW w:w="1230" w:type="dxa"/>
          </w:tcPr>
          <w:p w:rsidR="007C334B" w:rsidRPr="00FC595A" w:rsidRDefault="007C334B" w:rsidP="007C334B">
            <w:pPr>
              <w:jc w:val="center"/>
              <w:rPr>
                <w:sz w:val="26"/>
                <w:szCs w:val="26"/>
              </w:rPr>
            </w:pPr>
            <w:r>
              <w:rPr>
                <w:sz w:val="26"/>
                <w:szCs w:val="26"/>
              </w:rPr>
              <w:t>-</w:t>
            </w:r>
          </w:p>
        </w:tc>
      </w:tr>
    </w:tbl>
    <w:p w:rsidR="007C334B" w:rsidRDefault="007C334B" w:rsidP="007C334B"/>
    <w:p w:rsidR="007C334B" w:rsidRPr="007C334B" w:rsidRDefault="007C334B" w:rsidP="007C334B">
      <w:pPr>
        <w:pStyle w:val="1"/>
        <w:jc w:val="right"/>
        <w:rPr>
          <w:rFonts w:ascii="Times New Roman" w:hAnsi="Times New Roman" w:cs="Times New Roman"/>
          <w:b w:val="0"/>
          <w:bCs w:val="0"/>
          <w:i/>
          <w:iCs/>
          <w:sz w:val="28"/>
          <w:szCs w:val="28"/>
        </w:rPr>
      </w:pPr>
      <w:r w:rsidRPr="007C334B">
        <w:rPr>
          <w:rFonts w:ascii="Times New Roman" w:hAnsi="Times New Roman" w:cs="Times New Roman"/>
          <w:b w:val="0"/>
          <w:bCs w:val="0"/>
          <w:i/>
          <w:iCs/>
          <w:sz w:val="28"/>
          <w:szCs w:val="28"/>
        </w:rPr>
        <w:t>Форма 2</w:t>
      </w:r>
    </w:p>
    <w:p w:rsidR="007C334B" w:rsidRPr="00C32AA6" w:rsidRDefault="007C334B" w:rsidP="007C334B">
      <w:pPr>
        <w:jc w:val="center"/>
        <w:outlineLvl w:val="0"/>
        <w:rPr>
          <w:b/>
          <w:bCs/>
          <w:sz w:val="28"/>
          <w:szCs w:val="28"/>
        </w:rPr>
      </w:pPr>
    </w:p>
    <w:p w:rsidR="007C334B" w:rsidRPr="00C32AA6" w:rsidRDefault="007C334B" w:rsidP="007C334B">
      <w:pPr>
        <w:jc w:val="center"/>
        <w:outlineLvl w:val="0"/>
        <w:rPr>
          <w:b/>
          <w:bCs/>
          <w:smallCaps/>
          <w:sz w:val="28"/>
          <w:szCs w:val="28"/>
        </w:rPr>
      </w:pPr>
      <w:r w:rsidRPr="00C32AA6">
        <w:rPr>
          <w:b/>
          <w:bCs/>
          <w:sz w:val="28"/>
          <w:szCs w:val="28"/>
        </w:rPr>
        <w:t>З</w:t>
      </w:r>
      <w:r w:rsidRPr="00C32AA6">
        <w:rPr>
          <w:b/>
          <w:bCs/>
          <w:smallCaps/>
          <w:sz w:val="28"/>
          <w:szCs w:val="28"/>
        </w:rPr>
        <w:t>аходи</w:t>
      </w:r>
    </w:p>
    <w:p w:rsidR="007C334B" w:rsidRPr="00C32AA6" w:rsidRDefault="007C334B" w:rsidP="007C334B">
      <w:pPr>
        <w:jc w:val="center"/>
        <w:outlineLvl w:val="0"/>
        <w:rPr>
          <w:b/>
          <w:bCs/>
          <w:sz w:val="28"/>
          <w:szCs w:val="28"/>
        </w:rPr>
      </w:pPr>
      <w:r w:rsidRPr="00C32AA6">
        <w:rPr>
          <w:b/>
          <w:bCs/>
          <w:sz w:val="28"/>
          <w:szCs w:val="28"/>
        </w:rPr>
        <w:t xml:space="preserve">щодо реалізації Програми економічного і соціального розвитку </w:t>
      </w:r>
    </w:p>
    <w:p w:rsidR="007C334B" w:rsidRPr="00C32AA6" w:rsidRDefault="007C334B" w:rsidP="007C334B">
      <w:pPr>
        <w:jc w:val="center"/>
        <w:outlineLvl w:val="0"/>
        <w:rPr>
          <w:b/>
          <w:bCs/>
          <w:sz w:val="28"/>
          <w:szCs w:val="28"/>
        </w:rPr>
      </w:pPr>
      <w:r w:rsidRPr="00C32AA6">
        <w:rPr>
          <w:b/>
          <w:bCs/>
          <w:sz w:val="28"/>
          <w:szCs w:val="28"/>
        </w:rPr>
        <w:t>міста</w:t>
      </w:r>
      <w:r>
        <w:rPr>
          <w:b/>
          <w:bCs/>
          <w:sz w:val="28"/>
          <w:szCs w:val="28"/>
        </w:rPr>
        <w:t xml:space="preserve"> Рахів</w:t>
      </w:r>
      <w:r w:rsidRPr="00C32AA6">
        <w:rPr>
          <w:b/>
          <w:bCs/>
          <w:sz w:val="28"/>
          <w:szCs w:val="28"/>
        </w:rPr>
        <w:t xml:space="preserve"> на 201</w:t>
      </w:r>
      <w:r>
        <w:rPr>
          <w:b/>
          <w:bCs/>
          <w:sz w:val="28"/>
          <w:szCs w:val="28"/>
        </w:rPr>
        <w:t>5</w:t>
      </w:r>
      <w:r w:rsidRPr="00C32AA6">
        <w:rPr>
          <w:b/>
          <w:bCs/>
          <w:sz w:val="28"/>
          <w:szCs w:val="28"/>
        </w:rPr>
        <w:t xml:space="preserve"> рік</w:t>
      </w:r>
    </w:p>
    <w:p w:rsidR="007C334B" w:rsidRPr="00C32AA6" w:rsidRDefault="007C334B" w:rsidP="007C334B">
      <w:pPr>
        <w:jc w:val="center"/>
        <w:rPr>
          <w:b/>
          <w:bCs/>
          <w:sz w:val="28"/>
          <w:szCs w:val="28"/>
        </w:rPr>
      </w:pPr>
    </w:p>
    <w:tbl>
      <w:tblPr>
        <w:tblW w:w="15120" w:type="dxa"/>
        <w:tblInd w:w="421" w:type="dxa"/>
        <w:tblBorders>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9"/>
        <w:gridCol w:w="1621"/>
        <w:gridCol w:w="5760"/>
      </w:tblGrid>
      <w:tr w:rsidR="007C334B" w:rsidRPr="00C32AA6" w:rsidTr="007C334B">
        <w:tblPrEx>
          <w:tblCellMar>
            <w:top w:w="0" w:type="dxa"/>
            <w:bottom w:w="0" w:type="dxa"/>
          </w:tblCellMar>
        </w:tblPrEx>
        <w:trPr>
          <w:trHeight w:val="266"/>
          <w:tblHeader/>
        </w:trPr>
        <w:tc>
          <w:tcPr>
            <w:tcW w:w="7739" w:type="dxa"/>
            <w:tcBorders>
              <w:top w:val="single" w:sz="4" w:space="0" w:color="auto"/>
              <w:bottom w:val="single" w:sz="4" w:space="0" w:color="auto"/>
            </w:tcBorders>
            <w:vAlign w:val="center"/>
          </w:tcPr>
          <w:p w:rsidR="007C334B" w:rsidRPr="00C32AA6" w:rsidRDefault="007C334B" w:rsidP="007C334B">
            <w:pPr>
              <w:jc w:val="center"/>
              <w:rPr>
                <w:b/>
                <w:bCs/>
                <w:sz w:val="28"/>
                <w:szCs w:val="28"/>
              </w:rPr>
            </w:pPr>
            <w:r w:rsidRPr="00C32AA6">
              <w:rPr>
                <w:b/>
                <w:bCs/>
                <w:sz w:val="28"/>
                <w:szCs w:val="28"/>
              </w:rPr>
              <w:t>Заходи</w:t>
            </w:r>
          </w:p>
        </w:tc>
        <w:tc>
          <w:tcPr>
            <w:tcW w:w="1621" w:type="dxa"/>
            <w:tcBorders>
              <w:top w:val="single" w:sz="4" w:space="0" w:color="auto"/>
              <w:bottom w:val="single" w:sz="4" w:space="0" w:color="auto"/>
            </w:tcBorders>
            <w:vAlign w:val="center"/>
          </w:tcPr>
          <w:p w:rsidR="007C334B" w:rsidRPr="00C32AA6" w:rsidRDefault="007C334B" w:rsidP="007C334B">
            <w:pPr>
              <w:jc w:val="center"/>
              <w:rPr>
                <w:b/>
                <w:bCs/>
                <w:sz w:val="28"/>
                <w:szCs w:val="28"/>
              </w:rPr>
            </w:pPr>
            <w:r w:rsidRPr="00C32AA6">
              <w:rPr>
                <w:b/>
                <w:bCs/>
                <w:sz w:val="28"/>
                <w:szCs w:val="28"/>
              </w:rPr>
              <w:t>Термін реалізації</w:t>
            </w:r>
          </w:p>
          <w:p w:rsidR="007C334B" w:rsidRPr="00C32AA6" w:rsidRDefault="007C334B" w:rsidP="007C334B">
            <w:pPr>
              <w:jc w:val="center"/>
              <w:rPr>
                <w:b/>
                <w:bCs/>
                <w:sz w:val="28"/>
                <w:szCs w:val="28"/>
              </w:rPr>
            </w:pPr>
          </w:p>
        </w:tc>
        <w:tc>
          <w:tcPr>
            <w:tcW w:w="5760" w:type="dxa"/>
            <w:tcBorders>
              <w:top w:val="single" w:sz="4" w:space="0" w:color="auto"/>
              <w:bottom w:val="single" w:sz="4" w:space="0" w:color="auto"/>
            </w:tcBorders>
            <w:vAlign w:val="center"/>
          </w:tcPr>
          <w:p w:rsidR="007C334B" w:rsidRPr="00C32AA6" w:rsidRDefault="007C334B" w:rsidP="007C334B">
            <w:pPr>
              <w:jc w:val="center"/>
              <w:rPr>
                <w:b/>
                <w:bCs/>
                <w:sz w:val="28"/>
                <w:szCs w:val="28"/>
              </w:rPr>
            </w:pPr>
            <w:r w:rsidRPr="00C32AA6">
              <w:rPr>
                <w:b/>
                <w:bCs/>
                <w:sz w:val="28"/>
                <w:szCs w:val="28"/>
              </w:rPr>
              <w:t>Відповідальні за виконання</w:t>
            </w:r>
          </w:p>
        </w:tc>
      </w:tr>
      <w:tr w:rsidR="007C334B" w:rsidRPr="00C32AA6" w:rsidTr="007C334B">
        <w:tblPrEx>
          <w:tblCellMar>
            <w:top w:w="0" w:type="dxa"/>
            <w:bottom w:w="0" w:type="dxa"/>
          </w:tblCellMar>
        </w:tblPrEx>
        <w:trPr>
          <w:trHeight w:val="266"/>
          <w:tblHeader/>
        </w:trPr>
        <w:tc>
          <w:tcPr>
            <w:tcW w:w="7739" w:type="dxa"/>
            <w:tcBorders>
              <w:top w:val="single" w:sz="4" w:space="0" w:color="auto"/>
              <w:bottom w:val="single" w:sz="4" w:space="0" w:color="auto"/>
            </w:tcBorders>
          </w:tcPr>
          <w:p w:rsidR="007C334B" w:rsidRPr="008C7495" w:rsidRDefault="007C334B" w:rsidP="007C334B">
            <w:pPr>
              <w:rPr>
                <w:sz w:val="28"/>
                <w:szCs w:val="28"/>
              </w:rPr>
            </w:pPr>
            <w:r w:rsidRPr="008C7495">
              <w:rPr>
                <w:sz w:val="28"/>
                <w:szCs w:val="28"/>
              </w:rPr>
              <w:t xml:space="preserve">Реконструкція очисних споруд </w:t>
            </w:r>
          </w:p>
        </w:tc>
        <w:tc>
          <w:tcPr>
            <w:tcW w:w="1621" w:type="dxa"/>
            <w:tcBorders>
              <w:top w:val="single" w:sz="4" w:space="0" w:color="auto"/>
              <w:bottom w:val="single" w:sz="4" w:space="0" w:color="auto"/>
            </w:tcBorders>
            <w:vAlign w:val="center"/>
          </w:tcPr>
          <w:p w:rsidR="007C334B" w:rsidRPr="00C911B9" w:rsidRDefault="007C334B" w:rsidP="007C334B">
            <w:pPr>
              <w:jc w:val="center"/>
              <w:rPr>
                <w:bCs/>
                <w:sz w:val="28"/>
                <w:szCs w:val="28"/>
              </w:rPr>
            </w:pPr>
            <w:r w:rsidRPr="00C911B9">
              <w:rPr>
                <w:bCs/>
                <w:sz w:val="28"/>
                <w:szCs w:val="28"/>
              </w:rPr>
              <w:t>2015 - 2017</w:t>
            </w:r>
          </w:p>
        </w:tc>
        <w:tc>
          <w:tcPr>
            <w:tcW w:w="5760" w:type="dxa"/>
            <w:tcBorders>
              <w:top w:val="single" w:sz="4" w:space="0" w:color="auto"/>
              <w:bottom w:val="single" w:sz="4" w:space="0" w:color="auto"/>
            </w:tcBorders>
            <w:vAlign w:val="center"/>
          </w:tcPr>
          <w:p w:rsidR="007C334B" w:rsidRPr="00C911B9" w:rsidRDefault="007C334B" w:rsidP="007C334B">
            <w:pPr>
              <w:jc w:val="center"/>
              <w:rPr>
                <w:bCs/>
                <w:sz w:val="28"/>
                <w:szCs w:val="28"/>
              </w:rPr>
            </w:pPr>
            <w:r w:rsidRPr="00C911B9">
              <w:rPr>
                <w:bCs/>
                <w:sz w:val="28"/>
                <w:szCs w:val="28"/>
              </w:rPr>
              <w:t>Рахівська міська рада</w:t>
            </w:r>
          </w:p>
        </w:tc>
      </w:tr>
      <w:tr w:rsidR="007C334B" w:rsidRPr="00C32AA6" w:rsidTr="007C334B">
        <w:tblPrEx>
          <w:tblCellMar>
            <w:top w:w="0" w:type="dxa"/>
            <w:bottom w:w="0" w:type="dxa"/>
          </w:tblCellMar>
        </w:tblPrEx>
        <w:trPr>
          <w:trHeight w:val="266"/>
          <w:tblHeader/>
        </w:trPr>
        <w:tc>
          <w:tcPr>
            <w:tcW w:w="7739" w:type="dxa"/>
            <w:tcBorders>
              <w:top w:val="single" w:sz="4" w:space="0" w:color="auto"/>
              <w:bottom w:val="single" w:sz="4" w:space="0" w:color="auto"/>
            </w:tcBorders>
          </w:tcPr>
          <w:p w:rsidR="007C334B" w:rsidRPr="008C7495" w:rsidRDefault="007C334B" w:rsidP="007C334B">
            <w:pPr>
              <w:rPr>
                <w:sz w:val="28"/>
                <w:szCs w:val="28"/>
              </w:rPr>
            </w:pPr>
            <w:r w:rsidRPr="008C7495">
              <w:rPr>
                <w:sz w:val="28"/>
                <w:szCs w:val="28"/>
              </w:rPr>
              <w:t xml:space="preserve">Реконструкція водозабору </w:t>
            </w:r>
          </w:p>
        </w:tc>
        <w:tc>
          <w:tcPr>
            <w:tcW w:w="1621" w:type="dxa"/>
            <w:tcBorders>
              <w:top w:val="single" w:sz="4" w:space="0" w:color="auto"/>
              <w:bottom w:val="single" w:sz="4" w:space="0" w:color="auto"/>
            </w:tcBorders>
            <w:vAlign w:val="center"/>
          </w:tcPr>
          <w:p w:rsidR="007C334B" w:rsidRPr="00C911B9" w:rsidRDefault="007C334B" w:rsidP="007C334B">
            <w:pPr>
              <w:jc w:val="center"/>
              <w:rPr>
                <w:bCs/>
                <w:sz w:val="28"/>
                <w:szCs w:val="28"/>
              </w:rPr>
            </w:pPr>
            <w:r w:rsidRPr="00C911B9">
              <w:rPr>
                <w:bCs/>
                <w:sz w:val="28"/>
                <w:szCs w:val="28"/>
              </w:rPr>
              <w:t>2015</w:t>
            </w:r>
          </w:p>
        </w:tc>
        <w:tc>
          <w:tcPr>
            <w:tcW w:w="5760" w:type="dxa"/>
            <w:tcBorders>
              <w:top w:val="single" w:sz="4" w:space="0" w:color="auto"/>
              <w:bottom w:val="single" w:sz="4" w:space="0" w:color="auto"/>
            </w:tcBorders>
          </w:tcPr>
          <w:p w:rsidR="007C334B" w:rsidRDefault="007C334B" w:rsidP="007C334B">
            <w:pPr>
              <w:jc w:val="center"/>
            </w:pPr>
            <w:r w:rsidRPr="00C974EE">
              <w:rPr>
                <w:bCs/>
                <w:sz w:val="28"/>
                <w:szCs w:val="28"/>
              </w:rPr>
              <w:t>Рахівська міська рада</w:t>
            </w:r>
          </w:p>
        </w:tc>
      </w:tr>
      <w:tr w:rsidR="007C334B" w:rsidRPr="00C32AA6" w:rsidTr="007C334B">
        <w:tblPrEx>
          <w:tblCellMar>
            <w:top w:w="0" w:type="dxa"/>
            <w:bottom w:w="0" w:type="dxa"/>
          </w:tblCellMar>
        </w:tblPrEx>
        <w:trPr>
          <w:trHeight w:val="266"/>
          <w:tblHeader/>
        </w:trPr>
        <w:tc>
          <w:tcPr>
            <w:tcW w:w="7739" w:type="dxa"/>
            <w:tcBorders>
              <w:top w:val="single" w:sz="4" w:space="0" w:color="auto"/>
              <w:bottom w:val="single" w:sz="4" w:space="0" w:color="auto"/>
            </w:tcBorders>
          </w:tcPr>
          <w:p w:rsidR="007C334B" w:rsidRPr="008C7495" w:rsidRDefault="007C334B" w:rsidP="007C334B">
            <w:pPr>
              <w:rPr>
                <w:sz w:val="28"/>
                <w:szCs w:val="28"/>
              </w:rPr>
            </w:pPr>
            <w:r w:rsidRPr="008C7495">
              <w:rPr>
                <w:sz w:val="28"/>
                <w:szCs w:val="28"/>
              </w:rPr>
              <w:t xml:space="preserve">Будівництво каналізаційних мереж </w:t>
            </w:r>
          </w:p>
        </w:tc>
        <w:tc>
          <w:tcPr>
            <w:tcW w:w="1621" w:type="dxa"/>
            <w:tcBorders>
              <w:top w:val="single" w:sz="4" w:space="0" w:color="auto"/>
              <w:bottom w:val="single" w:sz="4" w:space="0" w:color="auto"/>
            </w:tcBorders>
            <w:vAlign w:val="center"/>
          </w:tcPr>
          <w:p w:rsidR="007C334B" w:rsidRPr="00C911B9" w:rsidRDefault="007C334B" w:rsidP="007C334B">
            <w:pPr>
              <w:jc w:val="center"/>
              <w:rPr>
                <w:bCs/>
                <w:sz w:val="28"/>
                <w:szCs w:val="28"/>
              </w:rPr>
            </w:pPr>
            <w:r w:rsidRPr="00C911B9">
              <w:rPr>
                <w:bCs/>
                <w:sz w:val="28"/>
                <w:szCs w:val="28"/>
              </w:rPr>
              <w:t>2015 - 2016</w:t>
            </w:r>
          </w:p>
        </w:tc>
        <w:tc>
          <w:tcPr>
            <w:tcW w:w="5760" w:type="dxa"/>
            <w:tcBorders>
              <w:top w:val="single" w:sz="4" w:space="0" w:color="auto"/>
              <w:bottom w:val="single" w:sz="4" w:space="0" w:color="auto"/>
            </w:tcBorders>
          </w:tcPr>
          <w:p w:rsidR="007C334B" w:rsidRDefault="007C334B" w:rsidP="007C334B">
            <w:pPr>
              <w:jc w:val="center"/>
            </w:pPr>
            <w:r w:rsidRPr="00C974EE">
              <w:rPr>
                <w:bCs/>
                <w:sz w:val="28"/>
                <w:szCs w:val="28"/>
              </w:rPr>
              <w:t>Рахівська міська рада</w:t>
            </w:r>
          </w:p>
        </w:tc>
      </w:tr>
      <w:tr w:rsidR="007C334B" w:rsidRPr="00C32AA6" w:rsidTr="007C334B">
        <w:tblPrEx>
          <w:tblCellMar>
            <w:top w:w="0" w:type="dxa"/>
            <w:bottom w:w="0" w:type="dxa"/>
          </w:tblCellMar>
        </w:tblPrEx>
        <w:trPr>
          <w:trHeight w:val="266"/>
          <w:tblHeader/>
        </w:trPr>
        <w:tc>
          <w:tcPr>
            <w:tcW w:w="7739" w:type="dxa"/>
            <w:tcBorders>
              <w:top w:val="single" w:sz="4" w:space="0" w:color="auto"/>
              <w:bottom w:val="single" w:sz="4" w:space="0" w:color="auto"/>
            </w:tcBorders>
          </w:tcPr>
          <w:p w:rsidR="007C334B" w:rsidRPr="008C7495" w:rsidRDefault="007C334B" w:rsidP="007C334B">
            <w:pPr>
              <w:rPr>
                <w:sz w:val="28"/>
                <w:szCs w:val="28"/>
              </w:rPr>
            </w:pPr>
            <w:r w:rsidRPr="008C7495">
              <w:rPr>
                <w:sz w:val="28"/>
                <w:szCs w:val="28"/>
              </w:rPr>
              <w:t>Реконструкція та будівництво водопровідних мереж</w:t>
            </w:r>
          </w:p>
        </w:tc>
        <w:tc>
          <w:tcPr>
            <w:tcW w:w="1621" w:type="dxa"/>
            <w:tcBorders>
              <w:top w:val="single" w:sz="4" w:space="0" w:color="auto"/>
              <w:bottom w:val="single" w:sz="4" w:space="0" w:color="auto"/>
            </w:tcBorders>
            <w:vAlign w:val="center"/>
          </w:tcPr>
          <w:p w:rsidR="007C334B" w:rsidRPr="00C911B9" w:rsidRDefault="007C334B" w:rsidP="007C334B">
            <w:pPr>
              <w:jc w:val="center"/>
              <w:rPr>
                <w:bCs/>
                <w:sz w:val="28"/>
                <w:szCs w:val="28"/>
              </w:rPr>
            </w:pPr>
            <w:r w:rsidRPr="00C911B9">
              <w:rPr>
                <w:bCs/>
                <w:sz w:val="28"/>
                <w:szCs w:val="28"/>
              </w:rPr>
              <w:t>2015 - 2017</w:t>
            </w:r>
          </w:p>
        </w:tc>
        <w:tc>
          <w:tcPr>
            <w:tcW w:w="5760" w:type="dxa"/>
            <w:tcBorders>
              <w:top w:val="single" w:sz="4" w:space="0" w:color="auto"/>
              <w:bottom w:val="single" w:sz="4" w:space="0" w:color="auto"/>
            </w:tcBorders>
          </w:tcPr>
          <w:p w:rsidR="007C334B" w:rsidRDefault="007C334B" w:rsidP="007C334B">
            <w:pPr>
              <w:jc w:val="center"/>
            </w:pPr>
            <w:r w:rsidRPr="00C974EE">
              <w:rPr>
                <w:bCs/>
                <w:sz w:val="28"/>
                <w:szCs w:val="28"/>
              </w:rPr>
              <w:t>Рахівська міська рада</w:t>
            </w:r>
          </w:p>
        </w:tc>
      </w:tr>
      <w:tr w:rsidR="007C334B" w:rsidRPr="00C32AA6" w:rsidTr="007C334B">
        <w:tblPrEx>
          <w:tblCellMar>
            <w:top w:w="0" w:type="dxa"/>
            <w:bottom w:w="0" w:type="dxa"/>
          </w:tblCellMar>
        </w:tblPrEx>
        <w:trPr>
          <w:trHeight w:val="266"/>
          <w:tblHeader/>
        </w:trPr>
        <w:tc>
          <w:tcPr>
            <w:tcW w:w="7739" w:type="dxa"/>
            <w:tcBorders>
              <w:top w:val="single" w:sz="4" w:space="0" w:color="auto"/>
              <w:bottom w:val="single" w:sz="4" w:space="0" w:color="auto"/>
            </w:tcBorders>
          </w:tcPr>
          <w:p w:rsidR="007C334B" w:rsidRPr="008C7495" w:rsidRDefault="007C334B" w:rsidP="007C334B">
            <w:pPr>
              <w:rPr>
                <w:sz w:val="28"/>
                <w:szCs w:val="28"/>
              </w:rPr>
            </w:pPr>
            <w:r w:rsidRPr="008C7495">
              <w:rPr>
                <w:sz w:val="28"/>
                <w:szCs w:val="28"/>
              </w:rPr>
              <w:t>Реконструкція ДНЗ№4</w:t>
            </w:r>
          </w:p>
        </w:tc>
        <w:tc>
          <w:tcPr>
            <w:tcW w:w="1621" w:type="dxa"/>
            <w:tcBorders>
              <w:top w:val="single" w:sz="4" w:space="0" w:color="auto"/>
              <w:bottom w:val="single" w:sz="4" w:space="0" w:color="auto"/>
            </w:tcBorders>
            <w:vAlign w:val="center"/>
          </w:tcPr>
          <w:p w:rsidR="007C334B" w:rsidRPr="00C911B9" w:rsidRDefault="007C334B" w:rsidP="007C334B">
            <w:pPr>
              <w:jc w:val="center"/>
              <w:rPr>
                <w:bCs/>
                <w:sz w:val="28"/>
                <w:szCs w:val="28"/>
              </w:rPr>
            </w:pPr>
            <w:r w:rsidRPr="00C911B9">
              <w:rPr>
                <w:bCs/>
                <w:sz w:val="28"/>
                <w:szCs w:val="28"/>
              </w:rPr>
              <w:t>2015</w:t>
            </w:r>
          </w:p>
        </w:tc>
        <w:tc>
          <w:tcPr>
            <w:tcW w:w="5760" w:type="dxa"/>
            <w:tcBorders>
              <w:top w:val="single" w:sz="4" w:space="0" w:color="auto"/>
              <w:bottom w:val="single" w:sz="4" w:space="0" w:color="auto"/>
            </w:tcBorders>
          </w:tcPr>
          <w:p w:rsidR="007C334B" w:rsidRDefault="007C334B" w:rsidP="007C334B">
            <w:pPr>
              <w:jc w:val="center"/>
            </w:pPr>
            <w:r w:rsidRPr="00C974EE">
              <w:rPr>
                <w:bCs/>
                <w:sz w:val="28"/>
                <w:szCs w:val="28"/>
              </w:rPr>
              <w:t>Рахівська міська рада</w:t>
            </w:r>
          </w:p>
        </w:tc>
      </w:tr>
      <w:tr w:rsidR="007C334B" w:rsidRPr="00C32AA6" w:rsidTr="007C334B">
        <w:tblPrEx>
          <w:tblCellMar>
            <w:top w:w="0" w:type="dxa"/>
            <w:bottom w:w="0" w:type="dxa"/>
          </w:tblCellMar>
        </w:tblPrEx>
        <w:trPr>
          <w:trHeight w:val="266"/>
          <w:tblHeader/>
        </w:trPr>
        <w:tc>
          <w:tcPr>
            <w:tcW w:w="7739" w:type="dxa"/>
            <w:tcBorders>
              <w:top w:val="single" w:sz="4" w:space="0" w:color="auto"/>
              <w:bottom w:val="single" w:sz="4" w:space="0" w:color="auto"/>
            </w:tcBorders>
          </w:tcPr>
          <w:p w:rsidR="007C334B" w:rsidRPr="008C7495" w:rsidRDefault="007C334B" w:rsidP="007C334B">
            <w:pPr>
              <w:rPr>
                <w:sz w:val="28"/>
                <w:szCs w:val="28"/>
              </w:rPr>
            </w:pPr>
            <w:r w:rsidRPr="008C7495">
              <w:rPr>
                <w:sz w:val="28"/>
                <w:szCs w:val="28"/>
              </w:rPr>
              <w:t>Реконструкція системних теплопостачання ДНЗ № 3</w:t>
            </w:r>
          </w:p>
        </w:tc>
        <w:tc>
          <w:tcPr>
            <w:tcW w:w="1621" w:type="dxa"/>
            <w:tcBorders>
              <w:top w:val="single" w:sz="4" w:space="0" w:color="auto"/>
              <w:bottom w:val="single" w:sz="4" w:space="0" w:color="auto"/>
            </w:tcBorders>
            <w:vAlign w:val="center"/>
          </w:tcPr>
          <w:p w:rsidR="007C334B" w:rsidRPr="00C911B9" w:rsidRDefault="007C334B" w:rsidP="007C334B">
            <w:pPr>
              <w:jc w:val="center"/>
              <w:rPr>
                <w:bCs/>
                <w:sz w:val="28"/>
                <w:szCs w:val="28"/>
              </w:rPr>
            </w:pPr>
            <w:r w:rsidRPr="00C911B9">
              <w:rPr>
                <w:bCs/>
                <w:sz w:val="28"/>
                <w:szCs w:val="28"/>
              </w:rPr>
              <w:t xml:space="preserve">2015 </w:t>
            </w:r>
          </w:p>
        </w:tc>
        <w:tc>
          <w:tcPr>
            <w:tcW w:w="5760" w:type="dxa"/>
            <w:tcBorders>
              <w:top w:val="single" w:sz="4" w:space="0" w:color="auto"/>
              <w:bottom w:val="single" w:sz="4" w:space="0" w:color="auto"/>
            </w:tcBorders>
          </w:tcPr>
          <w:p w:rsidR="007C334B" w:rsidRDefault="007C334B" w:rsidP="007C334B">
            <w:pPr>
              <w:jc w:val="center"/>
            </w:pPr>
            <w:r w:rsidRPr="00C974EE">
              <w:rPr>
                <w:bCs/>
                <w:sz w:val="28"/>
                <w:szCs w:val="28"/>
              </w:rPr>
              <w:t>Рахівська міська рада</w:t>
            </w:r>
          </w:p>
        </w:tc>
      </w:tr>
      <w:tr w:rsidR="007C334B" w:rsidRPr="00C32AA6" w:rsidTr="007C334B">
        <w:tblPrEx>
          <w:tblCellMar>
            <w:top w:w="0" w:type="dxa"/>
            <w:bottom w:w="0" w:type="dxa"/>
          </w:tblCellMar>
        </w:tblPrEx>
        <w:trPr>
          <w:trHeight w:val="266"/>
          <w:tblHeader/>
        </w:trPr>
        <w:tc>
          <w:tcPr>
            <w:tcW w:w="7739" w:type="dxa"/>
            <w:tcBorders>
              <w:top w:val="single" w:sz="4" w:space="0" w:color="auto"/>
              <w:bottom w:val="single" w:sz="4" w:space="0" w:color="auto"/>
            </w:tcBorders>
          </w:tcPr>
          <w:p w:rsidR="007C334B" w:rsidRPr="008C7495" w:rsidRDefault="007C334B" w:rsidP="007C334B">
            <w:pPr>
              <w:rPr>
                <w:sz w:val="28"/>
                <w:szCs w:val="28"/>
              </w:rPr>
            </w:pPr>
            <w:r w:rsidRPr="008C7495">
              <w:rPr>
                <w:sz w:val="28"/>
                <w:szCs w:val="28"/>
              </w:rPr>
              <w:t xml:space="preserve">Вирішення питання щодо утилізації ТПВ </w:t>
            </w:r>
          </w:p>
        </w:tc>
        <w:tc>
          <w:tcPr>
            <w:tcW w:w="1621" w:type="dxa"/>
            <w:tcBorders>
              <w:top w:val="single" w:sz="4" w:space="0" w:color="auto"/>
              <w:bottom w:val="single" w:sz="4" w:space="0" w:color="auto"/>
            </w:tcBorders>
            <w:vAlign w:val="center"/>
          </w:tcPr>
          <w:p w:rsidR="007C334B" w:rsidRPr="00C911B9" w:rsidRDefault="007C334B" w:rsidP="007C334B">
            <w:pPr>
              <w:jc w:val="center"/>
              <w:rPr>
                <w:bCs/>
                <w:sz w:val="28"/>
                <w:szCs w:val="28"/>
              </w:rPr>
            </w:pPr>
            <w:r w:rsidRPr="00C911B9">
              <w:rPr>
                <w:bCs/>
                <w:sz w:val="28"/>
                <w:szCs w:val="28"/>
              </w:rPr>
              <w:t>2015 - 2017</w:t>
            </w:r>
          </w:p>
        </w:tc>
        <w:tc>
          <w:tcPr>
            <w:tcW w:w="5760" w:type="dxa"/>
            <w:tcBorders>
              <w:top w:val="single" w:sz="4" w:space="0" w:color="auto"/>
              <w:bottom w:val="single" w:sz="4" w:space="0" w:color="auto"/>
            </w:tcBorders>
          </w:tcPr>
          <w:p w:rsidR="007C334B" w:rsidRDefault="007C334B" w:rsidP="007C334B">
            <w:pPr>
              <w:jc w:val="center"/>
            </w:pPr>
            <w:r w:rsidRPr="00C974EE">
              <w:rPr>
                <w:bCs/>
                <w:sz w:val="28"/>
                <w:szCs w:val="28"/>
              </w:rPr>
              <w:t>Рахівська міська рада</w:t>
            </w:r>
          </w:p>
        </w:tc>
      </w:tr>
      <w:tr w:rsidR="007C334B" w:rsidRPr="00C32AA6" w:rsidTr="007C334B">
        <w:tblPrEx>
          <w:tblCellMar>
            <w:top w:w="0" w:type="dxa"/>
            <w:bottom w:w="0" w:type="dxa"/>
          </w:tblCellMar>
        </w:tblPrEx>
        <w:trPr>
          <w:trHeight w:val="266"/>
          <w:tblHeader/>
        </w:trPr>
        <w:tc>
          <w:tcPr>
            <w:tcW w:w="7739" w:type="dxa"/>
            <w:tcBorders>
              <w:top w:val="single" w:sz="4" w:space="0" w:color="auto"/>
              <w:bottom w:val="single" w:sz="4" w:space="0" w:color="auto"/>
            </w:tcBorders>
          </w:tcPr>
          <w:p w:rsidR="007C334B" w:rsidRPr="008C7495" w:rsidRDefault="007C334B" w:rsidP="007C334B">
            <w:pPr>
              <w:rPr>
                <w:sz w:val="28"/>
                <w:szCs w:val="28"/>
              </w:rPr>
            </w:pPr>
            <w:r w:rsidRPr="008C7495">
              <w:rPr>
                <w:sz w:val="28"/>
                <w:szCs w:val="28"/>
              </w:rPr>
              <w:t xml:space="preserve">Будівництво берегозахисної споруди біля сміттєзвалище </w:t>
            </w:r>
          </w:p>
        </w:tc>
        <w:tc>
          <w:tcPr>
            <w:tcW w:w="1621" w:type="dxa"/>
            <w:tcBorders>
              <w:top w:val="single" w:sz="4" w:space="0" w:color="auto"/>
              <w:bottom w:val="single" w:sz="4" w:space="0" w:color="auto"/>
            </w:tcBorders>
            <w:vAlign w:val="center"/>
          </w:tcPr>
          <w:p w:rsidR="007C334B" w:rsidRPr="00C911B9" w:rsidRDefault="007C334B" w:rsidP="007C334B">
            <w:pPr>
              <w:jc w:val="center"/>
              <w:rPr>
                <w:bCs/>
                <w:sz w:val="28"/>
                <w:szCs w:val="28"/>
              </w:rPr>
            </w:pPr>
            <w:r w:rsidRPr="00C911B9">
              <w:rPr>
                <w:bCs/>
                <w:sz w:val="28"/>
                <w:szCs w:val="28"/>
              </w:rPr>
              <w:t>2015 - 2017</w:t>
            </w:r>
          </w:p>
        </w:tc>
        <w:tc>
          <w:tcPr>
            <w:tcW w:w="5760" w:type="dxa"/>
            <w:tcBorders>
              <w:top w:val="single" w:sz="4" w:space="0" w:color="auto"/>
              <w:bottom w:val="single" w:sz="4" w:space="0" w:color="auto"/>
            </w:tcBorders>
          </w:tcPr>
          <w:p w:rsidR="007C334B" w:rsidRDefault="007C334B" w:rsidP="007C334B">
            <w:pPr>
              <w:jc w:val="center"/>
            </w:pPr>
            <w:r w:rsidRPr="00C974EE">
              <w:rPr>
                <w:bCs/>
                <w:sz w:val="28"/>
                <w:szCs w:val="28"/>
              </w:rPr>
              <w:t>Рахівська міська рада</w:t>
            </w:r>
          </w:p>
        </w:tc>
      </w:tr>
      <w:tr w:rsidR="007C334B" w:rsidRPr="00C32AA6" w:rsidTr="007C334B">
        <w:tblPrEx>
          <w:tblCellMar>
            <w:top w:w="0" w:type="dxa"/>
            <w:bottom w:w="0" w:type="dxa"/>
          </w:tblCellMar>
        </w:tblPrEx>
        <w:trPr>
          <w:trHeight w:val="266"/>
          <w:tblHeader/>
        </w:trPr>
        <w:tc>
          <w:tcPr>
            <w:tcW w:w="7739" w:type="dxa"/>
            <w:tcBorders>
              <w:top w:val="single" w:sz="4" w:space="0" w:color="auto"/>
              <w:bottom w:val="single" w:sz="4" w:space="0" w:color="auto"/>
            </w:tcBorders>
          </w:tcPr>
          <w:p w:rsidR="007C334B" w:rsidRPr="008C7495" w:rsidRDefault="007C334B" w:rsidP="007C334B">
            <w:pPr>
              <w:rPr>
                <w:sz w:val="28"/>
                <w:szCs w:val="28"/>
              </w:rPr>
            </w:pPr>
            <w:r w:rsidRPr="008C7495">
              <w:rPr>
                <w:sz w:val="28"/>
                <w:szCs w:val="28"/>
              </w:rPr>
              <w:t xml:space="preserve">Будівництво берегоукріплення парка ім. </w:t>
            </w:r>
            <w:proofErr w:type="spellStart"/>
            <w:r w:rsidRPr="008C7495">
              <w:rPr>
                <w:sz w:val="28"/>
                <w:szCs w:val="28"/>
              </w:rPr>
              <w:t>Т.Г.Шевченка</w:t>
            </w:r>
            <w:proofErr w:type="spellEnd"/>
            <w:r w:rsidRPr="008C7495">
              <w:rPr>
                <w:sz w:val="28"/>
                <w:szCs w:val="28"/>
              </w:rPr>
              <w:t xml:space="preserve"> по вул. </w:t>
            </w:r>
            <w:proofErr w:type="spellStart"/>
            <w:r w:rsidRPr="008C7495">
              <w:rPr>
                <w:sz w:val="28"/>
                <w:szCs w:val="28"/>
              </w:rPr>
              <w:t>Б.Хмельницького</w:t>
            </w:r>
            <w:proofErr w:type="spellEnd"/>
            <w:r w:rsidRPr="008C7495">
              <w:rPr>
                <w:sz w:val="28"/>
                <w:szCs w:val="28"/>
              </w:rPr>
              <w:t xml:space="preserve"> </w:t>
            </w:r>
          </w:p>
        </w:tc>
        <w:tc>
          <w:tcPr>
            <w:tcW w:w="1621" w:type="dxa"/>
            <w:tcBorders>
              <w:top w:val="single" w:sz="4" w:space="0" w:color="auto"/>
              <w:bottom w:val="single" w:sz="4" w:space="0" w:color="auto"/>
            </w:tcBorders>
            <w:vAlign w:val="center"/>
          </w:tcPr>
          <w:p w:rsidR="007C334B" w:rsidRPr="00C911B9" w:rsidRDefault="007C334B" w:rsidP="007C334B">
            <w:pPr>
              <w:jc w:val="center"/>
              <w:rPr>
                <w:bCs/>
                <w:sz w:val="28"/>
                <w:szCs w:val="28"/>
              </w:rPr>
            </w:pPr>
            <w:r w:rsidRPr="00C911B9">
              <w:rPr>
                <w:bCs/>
                <w:sz w:val="28"/>
                <w:szCs w:val="28"/>
              </w:rPr>
              <w:t>2015 - 2017</w:t>
            </w:r>
          </w:p>
        </w:tc>
        <w:tc>
          <w:tcPr>
            <w:tcW w:w="5760" w:type="dxa"/>
            <w:tcBorders>
              <w:top w:val="single" w:sz="4" w:space="0" w:color="auto"/>
              <w:bottom w:val="single" w:sz="4" w:space="0" w:color="auto"/>
            </w:tcBorders>
          </w:tcPr>
          <w:p w:rsidR="007C334B" w:rsidRDefault="007C334B" w:rsidP="007C334B">
            <w:pPr>
              <w:jc w:val="center"/>
            </w:pPr>
            <w:r w:rsidRPr="00C974EE">
              <w:rPr>
                <w:bCs/>
                <w:sz w:val="28"/>
                <w:szCs w:val="28"/>
              </w:rPr>
              <w:t>Рахівська міська рада</w:t>
            </w:r>
          </w:p>
        </w:tc>
      </w:tr>
      <w:tr w:rsidR="007C334B" w:rsidRPr="00C32AA6" w:rsidTr="007C334B">
        <w:tblPrEx>
          <w:tblCellMar>
            <w:top w:w="0" w:type="dxa"/>
            <w:bottom w:w="0" w:type="dxa"/>
          </w:tblCellMar>
        </w:tblPrEx>
        <w:trPr>
          <w:trHeight w:val="266"/>
          <w:tblHeader/>
        </w:trPr>
        <w:tc>
          <w:tcPr>
            <w:tcW w:w="7739" w:type="dxa"/>
            <w:tcBorders>
              <w:top w:val="single" w:sz="4" w:space="0" w:color="auto"/>
              <w:bottom w:val="single" w:sz="4" w:space="0" w:color="auto"/>
            </w:tcBorders>
          </w:tcPr>
          <w:p w:rsidR="007C334B" w:rsidRPr="008C7495" w:rsidRDefault="007C334B" w:rsidP="007C334B">
            <w:pPr>
              <w:rPr>
                <w:sz w:val="28"/>
                <w:szCs w:val="28"/>
              </w:rPr>
            </w:pPr>
            <w:r w:rsidRPr="008C7495">
              <w:rPr>
                <w:sz w:val="28"/>
                <w:szCs w:val="28"/>
              </w:rPr>
              <w:t xml:space="preserve">Будівництво підпірних  стінок по вул. </w:t>
            </w:r>
            <w:proofErr w:type="spellStart"/>
            <w:r w:rsidRPr="008C7495">
              <w:rPr>
                <w:sz w:val="28"/>
                <w:szCs w:val="28"/>
              </w:rPr>
              <w:t>Довженка,вул</w:t>
            </w:r>
            <w:proofErr w:type="spellEnd"/>
            <w:r w:rsidRPr="008C7495">
              <w:rPr>
                <w:sz w:val="28"/>
                <w:szCs w:val="28"/>
              </w:rPr>
              <w:t xml:space="preserve">. </w:t>
            </w:r>
            <w:proofErr w:type="spellStart"/>
            <w:r w:rsidRPr="008C7495">
              <w:rPr>
                <w:sz w:val="28"/>
                <w:szCs w:val="28"/>
              </w:rPr>
              <w:t>Буркут</w:t>
            </w:r>
            <w:proofErr w:type="spellEnd"/>
            <w:r>
              <w:rPr>
                <w:sz w:val="28"/>
                <w:szCs w:val="28"/>
              </w:rPr>
              <w:t xml:space="preserve">, Чапаєва, </w:t>
            </w:r>
            <w:proofErr w:type="spellStart"/>
            <w:r>
              <w:rPr>
                <w:sz w:val="28"/>
                <w:szCs w:val="28"/>
              </w:rPr>
              <w:t>Вільшинський</w:t>
            </w:r>
            <w:proofErr w:type="spellEnd"/>
            <w:r>
              <w:rPr>
                <w:sz w:val="28"/>
                <w:szCs w:val="28"/>
              </w:rPr>
              <w:t xml:space="preserve"> </w:t>
            </w:r>
          </w:p>
        </w:tc>
        <w:tc>
          <w:tcPr>
            <w:tcW w:w="1621" w:type="dxa"/>
            <w:tcBorders>
              <w:top w:val="single" w:sz="4" w:space="0" w:color="auto"/>
              <w:bottom w:val="single" w:sz="4" w:space="0" w:color="auto"/>
            </w:tcBorders>
            <w:vAlign w:val="center"/>
          </w:tcPr>
          <w:p w:rsidR="007C334B" w:rsidRPr="00C911B9" w:rsidRDefault="007C334B" w:rsidP="007C334B">
            <w:pPr>
              <w:jc w:val="center"/>
              <w:rPr>
                <w:bCs/>
                <w:sz w:val="28"/>
                <w:szCs w:val="28"/>
              </w:rPr>
            </w:pPr>
            <w:r w:rsidRPr="00C911B9">
              <w:rPr>
                <w:bCs/>
                <w:sz w:val="28"/>
                <w:szCs w:val="28"/>
              </w:rPr>
              <w:t>2015 - 2017</w:t>
            </w:r>
          </w:p>
        </w:tc>
        <w:tc>
          <w:tcPr>
            <w:tcW w:w="5760" w:type="dxa"/>
            <w:tcBorders>
              <w:top w:val="single" w:sz="4" w:space="0" w:color="auto"/>
              <w:bottom w:val="single" w:sz="4" w:space="0" w:color="auto"/>
            </w:tcBorders>
          </w:tcPr>
          <w:p w:rsidR="007C334B" w:rsidRDefault="007C334B" w:rsidP="007C334B">
            <w:pPr>
              <w:jc w:val="center"/>
            </w:pPr>
            <w:r w:rsidRPr="00C974EE">
              <w:rPr>
                <w:bCs/>
                <w:sz w:val="28"/>
                <w:szCs w:val="28"/>
              </w:rPr>
              <w:t>Рахівська міська рада</w:t>
            </w:r>
          </w:p>
        </w:tc>
      </w:tr>
      <w:tr w:rsidR="007C334B" w:rsidRPr="00C32AA6" w:rsidTr="007C334B">
        <w:tblPrEx>
          <w:tblCellMar>
            <w:top w:w="0" w:type="dxa"/>
            <w:bottom w:w="0" w:type="dxa"/>
          </w:tblCellMar>
        </w:tblPrEx>
        <w:trPr>
          <w:trHeight w:val="266"/>
          <w:tblHeader/>
        </w:trPr>
        <w:tc>
          <w:tcPr>
            <w:tcW w:w="7739" w:type="dxa"/>
            <w:tcBorders>
              <w:top w:val="single" w:sz="4" w:space="0" w:color="auto"/>
              <w:bottom w:val="single" w:sz="4" w:space="0" w:color="auto"/>
            </w:tcBorders>
          </w:tcPr>
          <w:p w:rsidR="007C334B" w:rsidRPr="008C7495" w:rsidRDefault="007C334B" w:rsidP="007C334B">
            <w:pPr>
              <w:rPr>
                <w:sz w:val="28"/>
                <w:szCs w:val="28"/>
              </w:rPr>
            </w:pPr>
            <w:r w:rsidRPr="008C7495">
              <w:rPr>
                <w:sz w:val="28"/>
                <w:szCs w:val="28"/>
              </w:rPr>
              <w:t xml:space="preserve">Перевід на </w:t>
            </w:r>
            <w:proofErr w:type="spellStart"/>
            <w:r w:rsidRPr="008C7495">
              <w:rPr>
                <w:sz w:val="28"/>
                <w:szCs w:val="28"/>
              </w:rPr>
              <w:t>електроопалення</w:t>
            </w:r>
            <w:proofErr w:type="spellEnd"/>
            <w:r w:rsidRPr="008C7495">
              <w:rPr>
                <w:sz w:val="28"/>
                <w:szCs w:val="28"/>
              </w:rPr>
              <w:t xml:space="preserve"> житлових будинків, установ  організації </w:t>
            </w:r>
          </w:p>
        </w:tc>
        <w:tc>
          <w:tcPr>
            <w:tcW w:w="1621" w:type="dxa"/>
            <w:tcBorders>
              <w:top w:val="single" w:sz="4" w:space="0" w:color="auto"/>
              <w:bottom w:val="single" w:sz="4" w:space="0" w:color="auto"/>
            </w:tcBorders>
            <w:vAlign w:val="center"/>
          </w:tcPr>
          <w:p w:rsidR="007C334B" w:rsidRPr="00C911B9" w:rsidRDefault="007C334B" w:rsidP="007C334B">
            <w:pPr>
              <w:jc w:val="center"/>
              <w:rPr>
                <w:bCs/>
                <w:sz w:val="28"/>
                <w:szCs w:val="28"/>
              </w:rPr>
            </w:pPr>
            <w:r w:rsidRPr="00C911B9">
              <w:rPr>
                <w:bCs/>
                <w:sz w:val="28"/>
                <w:szCs w:val="28"/>
              </w:rPr>
              <w:t>2015 - 2017</w:t>
            </w:r>
          </w:p>
        </w:tc>
        <w:tc>
          <w:tcPr>
            <w:tcW w:w="5760" w:type="dxa"/>
            <w:tcBorders>
              <w:top w:val="single" w:sz="4" w:space="0" w:color="auto"/>
              <w:bottom w:val="single" w:sz="4" w:space="0" w:color="auto"/>
            </w:tcBorders>
          </w:tcPr>
          <w:p w:rsidR="007C334B" w:rsidRDefault="007C334B" w:rsidP="007C334B">
            <w:pPr>
              <w:jc w:val="center"/>
            </w:pPr>
            <w:r w:rsidRPr="00C974EE">
              <w:rPr>
                <w:bCs/>
                <w:sz w:val="28"/>
                <w:szCs w:val="28"/>
              </w:rPr>
              <w:t>Рахівська міська рада</w:t>
            </w:r>
          </w:p>
        </w:tc>
      </w:tr>
      <w:tr w:rsidR="007C334B" w:rsidRPr="00C32AA6" w:rsidTr="007C334B">
        <w:tblPrEx>
          <w:tblCellMar>
            <w:top w:w="0" w:type="dxa"/>
            <w:bottom w:w="0" w:type="dxa"/>
          </w:tblCellMar>
        </w:tblPrEx>
        <w:trPr>
          <w:trHeight w:val="266"/>
          <w:tblHeader/>
        </w:trPr>
        <w:tc>
          <w:tcPr>
            <w:tcW w:w="7739" w:type="dxa"/>
            <w:tcBorders>
              <w:top w:val="single" w:sz="4" w:space="0" w:color="auto"/>
              <w:bottom w:val="single" w:sz="4" w:space="0" w:color="auto"/>
            </w:tcBorders>
          </w:tcPr>
          <w:p w:rsidR="007C334B" w:rsidRPr="008C7495" w:rsidRDefault="007C334B" w:rsidP="007C334B">
            <w:pPr>
              <w:rPr>
                <w:sz w:val="28"/>
                <w:szCs w:val="28"/>
              </w:rPr>
            </w:pPr>
            <w:r w:rsidRPr="008C7495">
              <w:rPr>
                <w:sz w:val="28"/>
                <w:szCs w:val="28"/>
              </w:rPr>
              <w:t xml:space="preserve">Капітальний ремонт комунальних доріг </w:t>
            </w:r>
          </w:p>
        </w:tc>
        <w:tc>
          <w:tcPr>
            <w:tcW w:w="1621" w:type="dxa"/>
            <w:tcBorders>
              <w:top w:val="single" w:sz="4" w:space="0" w:color="auto"/>
              <w:bottom w:val="single" w:sz="4" w:space="0" w:color="auto"/>
            </w:tcBorders>
            <w:vAlign w:val="center"/>
          </w:tcPr>
          <w:p w:rsidR="007C334B" w:rsidRPr="00C911B9" w:rsidRDefault="007C334B" w:rsidP="007C334B">
            <w:pPr>
              <w:jc w:val="center"/>
              <w:rPr>
                <w:bCs/>
                <w:sz w:val="28"/>
                <w:szCs w:val="28"/>
              </w:rPr>
            </w:pPr>
            <w:r w:rsidRPr="00C911B9">
              <w:rPr>
                <w:bCs/>
                <w:sz w:val="28"/>
                <w:szCs w:val="28"/>
              </w:rPr>
              <w:t>2015 - 2017</w:t>
            </w:r>
          </w:p>
        </w:tc>
        <w:tc>
          <w:tcPr>
            <w:tcW w:w="5760" w:type="dxa"/>
            <w:tcBorders>
              <w:top w:val="single" w:sz="4" w:space="0" w:color="auto"/>
              <w:bottom w:val="single" w:sz="4" w:space="0" w:color="auto"/>
            </w:tcBorders>
          </w:tcPr>
          <w:p w:rsidR="007C334B" w:rsidRDefault="007C334B" w:rsidP="007C334B">
            <w:pPr>
              <w:jc w:val="center"/>
            </w:pPr>
            <w:r w:rsidRPr="00C974EE">
              <w:rPr>
                <w:bCs/>
                <w:sz w:val="28"/>
                <w:szCs w:val="28"/>
              </w:rPr>
              <w:t>Рахівська міська рада</w:t>
            </w:r>
          </w:p>
        </w:tc>
      </w:tr>
      <w:tr w:rsidR="007C334B" w:rsidRPr="00C32AA6" w:rsidTr="007C334B">
        <w:tblPrEx>
          <w:tblCellMar>
            <w:top w:w="0" w:type="dxa"/>
            <w:bottom w:w="0" w:type="dxa"/>
          </w:tblCellMar>
        </w:tblPrEx>
        <w:trPr>
          <w:trHeight w:val="266"/>
          <w:tblHeader/>
        </w:trPr>
        <w:tc>
          <w:tcPr>
            <w:tcW w:w="7739" w:type="dxa"/>
            <w:tcBorders>
              <w:top w:val="single" w:sz="4" w:space="0" w:color="auto"/>
              <w:bottom w:val="single" w:sz="4" w:space="0" w:color="auto"/>
            </w:tcBorders>
          </w:tcPr>
          <w:p w:rsidR="007C334B" w:rsidRPr="008C7495" w:rsidRDefault="007C334B" w:rsidP="007C334B">
            <w:pPr>
              <w:rPr>
                <w:sz w:val="28"/>
                <w:szCs w:val="28"/>
              </w:rPr>
            </w:pPr>
            <w:r w:rsidRPr="008C7495">
              <w:rPr>
                <w:sz w:val="28"/>
                <w:szCs w:val="28"/>
              </w:rPr>
              <w:t>Будівництво ЗОШ № 3</w:t>
            </w:r>
          </w:p>
        </w:tc>
        <w:tc>
          <w:tcPr>
            <w:tcW w:w="1621" w:type="dxa"/>
            <w:tcBorders>
              <w:top w:val="single" w:sz="4" w:space="0" w:color="auto"/>
              <w:bottom w:val="single" w:sz="4" w:space="0" w:color="auto"/>
            </w:tcBorders>
            <w:vAlign w:val="center"/>
          </w:tcPr>
          <w:p w:rsidR="007C334B" w:rsidRPr="00C911B9" w:rsidRDefault="007C334B" w:rsidP="007C334B">
            <w:pPr>
              <w:jc w:val="center"/>
              <w:rPr>
                <w:bCs/>
                <w:sz w:val="28"/>
                <w:szCs w:val="28"/>
              </w:rPr>
            </w:pPr>
            <w:r w:rsidRPr="00C911B9">
              <w:rPr>
                <w:bCs/>
                <w:sz w:val="28"/>
                <w:szCs w:val="28"/>
              </w:rPr>
              <w:t>2015 - 2017</w:t>
            </w:r>
          </w:p>
        </w:tc>
        <w:tc>
          <w:tcPr>
            <w:tcW w:w="5760" w:type="dxa"/>
            <w:tcBorders>
              <w:top w:val="single" w:sz="4" w:space="0" w:color="auto"/>
              <w:bottom w:val="single" w:sz="4" w:space="0" w:color="auto"/>
            </w:tcBorders>
          </w:tcPr>
          <w:p w:rsidR="007C334B" w:rsidRDefault="007C334B" w:rsidP="007C334B">
            <w:pPr>
              <w:jc w:val="center"/>
            </w:pPr>
            <w:r w:rsidRPr="00C974EE">
              <w:rPr>
                <w:bCs/>
                <w:sz w:val="28"/>
                <w:szCs w:val="28"/>
              </w:rPr>
              <w:t>Рахівська міська рада</w:t>
            </w:r>
          </w:p>
        </w:tc>
      </w:tr>
      <w:tr w:rsidR="007C334B" w:rsidRPr="00C32AA6" w:rsidTr="007C334B">
        <w:tblPrEx>
          <w:tblCellMar>
            <w:top w:w="0" w:type="dxa"/>
            <w:bottom w:w="0" w:type="dxa"/>
          </w:tblCellMar>
        </w:tblPrEx>
        <w:trPr>
          <w:trHeight w:val="266"/>
          <w:tblHeader/>
        </w:trPr>
        <w:tc>
          <w:tcPr>
            <w:tcW w:w="7739" w:type="dxa"/>
            <w:tcBorders>
              <w:top w:val="single" w:sz="4" w:space="0" w:color="auto"/>
              <w:bottom w:val="single" w:sz="4" w:space="0" w:color="auto"/>
            </w:tcBorders>
          </w:tcPr>
          <w:p w:rsidR="007C334B" w:rsidRPr="008C7495" w:rsidRDefault="007C334B" w:rsidP="007C334B">
            <w:pPr>
              <w:rPr>
                <w:sz w:val="28"/>
                <w:szCs w:val="28"/>
              </w:rPr>
            </w:pPr>
            <w:r>
              <w:rPr>
                <w:sz w:val="28"/>
                <w:szCs w:val="28"/>
              </w:rPr>
              <w:t xml:space="preserve">Реконструкція стадіону </w:t>
            </w:r>
          </w:p>
        </w:tc>
        <w:tc>
          <w:tcPr>
            <w:tcW w:w="1621" w:type="dxa"/>
            <w:tcBorders>
              <w:top w:val="single" w:sz="4" w:space="0" w:color="auto"/>
              <w:bottom w:val="single" w:sz="4" w:space="0" w:color="auto"/>
            </w:tcBorders>
            <w:vAlign w:val="center"/>
          </w:tcPr>
          <w:p w:rsidR="007C334B" w:rsidRPr="00C911B9" w:rsidRDefault="007C334B" w:rsidP="007C334B">
            <w:pPr>
              <w:jc w:val="center"/>
              <w:rPr>
                <w:bCs/>
                <w:sz w:val="28"/>
                <w:szCs w:val="28"/>
              </w:rPr>
            </w:pPr>
            <w:r w:rsidRPr="00C911B9">
              <w:rPr>
                <w:bCs/>
                <w:sz w:val="28"/>
                <w:szCs w:val="28"/>
              </w:rPr>
              <w:t xml:space="preserve">2015 </w:t>
            </w:r>
          </w:p>
        </w:tc>
        <w:tc>
          <w:tcPr>
            <w:tcW w:w="5760" w:type="dxa"/>
            <w:tcBorders>
              <w:top w:val="single" w:sz="4" w:space="0" w:color="auto"/>
              <w:bottom w:val="single" w:sz="4" w:space="0" w:color="auto"/>
            </w:tcBorders>
          </w:tcPr>
          <w:p w:rsidR="007C334B" w:rsidRDefault="007C334B" w:rsidP="007C334B">
            <w:pPr>
              <w:jc w:val="center"/>
            </w:pPr>
            <w:r w:rsidRPr="00C974EE">
              <w:rPr>
                <w:bCs/>
                <w:sz w:val="28"/>
                <w:szCs w:val="28"/>
              </w:rPr>
              <w:t>Рахівська міська рада</w:t>
            </w:r>
          </w:p>
        </w:tc>
      </w:tr>
      <w:tr w:rsidR="007C334B" w:rsidRPr="00C32AA6" w:rsidTr="007C334B">
        <w:tblPrEx>
          <w:tblCellMar>
            <w:top w:w="0" w:type="dxa"/>
            <w:bottom w:w="0" w:type="dxa"/>
          </w:tblCellMar>
        </w:tblPrEx>
        <w:trPr>
          <w:trHeight w:val="266"/>
          <w:tblHeader/>
        </w:trPr>
        <w:tc>
          <w:tcPr>
            <w:tcW w:w="7739" w:type="dxa"/>
            <w:tcBorders>
              <w:top w:val="single" w:sz="4" w:space="0" w:color="auto"/>
              <w:bottom w:val="single" w:sz="4" w:space="0" w:color="auto"/>
            </w:tcBorders>
          </w:tcPr>
          <w:p w:rsidR="007C334B" w:rsidRDefault="007C334B" w:rsidP="007C334B">
            <w:pPr>
              <w:rPr>
                <w:sz w:val="28"/>
                <w:szCs w:val="28"/>
              </w:rPr>
            </w:pPr>
            <w:r>
              <w:rPr>
                <w:sz w:val="28"/>
                <w:szCs w:val="28"/>
              </w:rPr>
              <w:t xml:space="preserve">Будівництво музею </w:t>
            </w:r>
          </w:p>
        </w:tc>
        <w:tc>
          <w:tcPr>
            <w:tcW w:w="1621" w:type="dxa"/>
            <w:tcBorders>
              <w:top w:val="single" w:sz="4" w:space="0" w:color="auto"/>
              <w:bottom w:val="single" w:sz="4" w:space="0" w:color="auto"/>
            </w:tcBorders>
            <w:vAlign w:val="center"/>
          </w:tcPr>
          <w:p w:rsidR="007C334B" w:rsidRPr="00C911B9" w:rsidRDefault="007C334B" w:rsidP="007C334B">
            <w:pPr>
              <w:jc w:val="center"/>
              <w:rPr>
                <w:bCs/>
                <w:sz w:val="28"/>
                <w:szCs w:val="28"/>
              </w:rPr>
            </w:pPr>
            <w:r w:rsidRPr="00C911B9">
              <w:rPr>
                <w:bCs/>
                <w:sz w:val="28"/>
                <w:szCs w:val="28"/>
              </w:rPr>
              <w:t>2015 - 2020</w:t>
            </w:r>
          </w:p>
        </w:tc>
        <w:tc>
          <w:tcPr>
            <w:tcW w:w="5760" w:type="dxa"/>
            <w:tcBorders>
              <w:top w:val="single" w:sz="4" w:space="0" w:color="auto"/>
              <w:bottom w:val="single" w:sz="4" w:space="0" w:color="auto"/>
            </w:tcBorders>
          </w:tcPr>
          <w:p w:rsidR="007C334B" w:rsidRDefault="007C334B" w:rsidP="007C334B">
            <w:pPr>
              <w:jc w:val="center"/>
            </w:pPr>
            <w:r w:rsidRPr="00C974EE">
              <w:rPr>
                <w:bCs/>
                <w:sz w:val="28"/>
                <w:szCs w:val="28"/>
              </w:rPr>
              <w:t>Рахівська міська рада</w:t>
            </w:r>
          </w:p>
        </w:tc>
      </w:tr>
    </w:tbl>
    <w:p w:rsidR="007C334B" w:rsidRPr="00C32AA6" w:rsidRDefault="007C334B" w:rsidP="007C334B">
      <w:pPr>
        <w:rPr>
          <w:sz w:val="28"/>
          <w:szCs w:val="28"/>
        </w:rPr>
      </w:pPr>
    </w:p>
    <w:p w:rsidR="007C334B" w:rsidRDefault="007C334B" w:rsidP="0057370D">
      <w:pPr>
        <w:tabs>
          <w:tab w:val="left" w:pos="6829"/>
        </w:tabs>
        <w:jc w:val="right"/>
        <w:rPr>
          <w:b/>
          <w:sz w:val="26"/>
          <w:szCs w:val="26"/>
        </w:rPr>
      </w:pPr>
    </w:p>
    <w:p w:rsidR="007C334B" w:rsidRPr="007C334B" w:rsidRDefault="007C334B" w:rsidP="007C334B">
      <w:pPr>
        <w:pStyle w:val="1"/>
        <w:jc w:val="right"/>
        <w:rPr>
          <w:rFonts w:ascii="Times New Roman" w:hAnsi="Times New Roman" w:cs="Times New Roman"/>
          <w:b w:val="0"/>
          <w:bCs w:val="0"/>
          <w:i/>
          <w:iCs/>
          <w:sz w:val="28"/>
          <w:szCs w:val="28"/>
        </w:rPr>
      </w:pPr>
      <w:r w:rsidRPr="007C334B">
        <w:rPr>
          <w:rFonts w:ascii="Times New Roman" w:hAnsi="Times New Roman" w:cs="Times New Roman"/>
          <w:b w:val="0"/>
          <w:bCs w:val="0"/>
          <w:i/>
          <w:iCs/>
          <w:sz w:val="28"/>
          <w:szCs w:val="28"/>
        </w:rPr>
        <w:t>Форма 4</w:t>
      </w:r>
    </w:p>
    <w:p w:rsidR="007C334B" w:rsidRPr="004C5320" w:rsidRDefault="007C334B" w:rsidP="007C334B">
      <w:pPr>
        <w:jc w:val="center"/>
        <w:rPr>
          <w:b/>
        </w:rPr>
      </w:pPr>
    </w:p>
    <w:p w:rsidR="007C334B" w:rsidRPr="004C5320" w:rsidRDefault="007C334B" w:rsidP="007C334B">
      <w:pPr>
        <w:spacing w:after="120"/>
        <w:jc w:val="center"/>
        <w:rPr>
          <w:b/>
        </w:rPr>
      </w:pPr>
      <w:r w:rsidRPr="004C5320">
        <w:rPr>
          <w:b/>
        </w:rPr>
        <w:t>Перелік проблемних питань,</w:t>
      </w:r>
    </w:p>
    <w:p w:rsidR="007C334B" w:rsidRPr="004C5320" w:rsidRDefault="007C334B" w:rsidP="007C334B">
      <w:pPr>
        <w:spacing w:after="120"/>
        <w:jc w:val="center"/>
        <w:rPr>
          <w:b/>
        </w:rPr>
      </w:pPr>
      <w:r w:rsidRPr="004C5320">
        <w:rPr>
          <w:b/>
        </w:rPr>
        <w:t>які потребують вирішення у 2015 році облдержадміністрацією та центральними органами виконавчої влади</w:t>
      </w:r>
    </w:p>
    <w:p w:rsidR="007C334B" w:rsidRPr="004C5320" w:rsidRDefault="007C334B" w:rsidP="007C334B">
      <w:pPr>
        <w:widowControl w:val="0"/>
        <w:jc w:val="center"/>
        <w:rPr>
          <w:b/>
        </w:rPr>
      </w:pPr>
      <w:r w:rsidRPr="004C5320">
        <w:rPr>
          <w:b/>
        </w:rPr>
        <w:t>по Рахівському району</w:t>
      </w:r>
    </w:p>
    <w:p w:rsidR="007C334B" w:rsidRPr="004C5320" w:rsidRDefault="007C334B" w:rsidP="007C334B">
      <w:pPr>
        <w:jc w:val="center"/>
        <w:rPr>
          <w:b/>
          <w:i/>
        </w:rPr>
      </w:pPr>
    </w:p>
    <w:tbl>
      <w:tblPr>
        <w:tblW w:w="144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33"/>
        <w:gridCol w:w="1984"/>
        <w:gridCol w:w="3402"/>
        <w:gridCol w:w="1843"/>
        <w:gridCol w:w="1792"/>
      </w:tblGrid>
      <w:tr w:rsidR="007C334B" w:rsidRPr="004C5320" w:rsidTr="007C334B">
        <w:tblPrEx>
          <w:tblCellMar>
            <w:top w:w="0" w:type="dxa"/>
            <w:bottom w:w="0" w:type="dxa"/>
          </w:tblCellMar>
        </w:tblPrEx>
        <w:tc>
          <w:tcPr>
            <w:tcW w:w="567" w:type="dxa"/>
            <w:vAlign w:val="center"/>
          </w:tcPr>
          <w:p w:rsidR="007C334B" w:rsidRPr="004C5320" w:rsidRDefault="007C334B" w:rsidP="007C334B">
            <w:pPr>
              <w:jc w:val="center"/>
              <w:rPr>
                <w:b/>
                <w:iCs/>
              </w:rPr>
            </w:pPr>
            <w:r w:rsidRPr="004C5320">
              <w:rPr>
                <w:b/>
                <w:iCs/>
              </w:rPr>
              <w:t>№</w:t>
            </w:r>
          </w:p>
          <w:p w:rsidR="007C334B" w:rsidRPr="004C5320" w:rsidRDefault="007C334B" w:rsidP="007C334B">
            <w:pPr>
              <w:jc w:val="center"/>
              <w:rPr>
                <w:b/>
                <w:iCs/>
              </w:rPr>
            </w:pPr>
            <w:r w:rsidRPr="004C5320">
              <w:rPr>
                <w:b/>
                <w:iCs/>
              </w:rPr>
              <w:t>з/п</w:t>
            </w:r>
          </w:p>
        </w:tc>
        <w:tc>
          <w:tcPr>
            <w:tcW w:w="4833" w:type="dxa"/>
            <w:vAlign w:val="center"/>
          </w:tcPr>
          <w:p w:rsidR="007C334B" w:rsidRPr="004C5320" w:rsidRDefault="007C334B" w:rsidP="007C334B">
            <w:pPr>
              <w:jc w:val="center"/>
              <w:rPr>
                <w:b/>
                <w:iCs/>
              </w:rPr>
            </w:pPr>
            <w:r w:rsidRPr="004C5320">
              <w:rPr>
                <w:b/>
                <w:iCs/>
              </w:rPr>
              <w:t>Проблемні питання району (міста), вирішення яких потребують державної підтримки</w:t>
            </w:r>
          </w:p>
        </w:tc>
        <w:tc>
          <w:tcPr>
            <w:tcW w:w="1984" w:type="dxa"/>
            <w:vAlign w:val="center"/>
          </w:tcPr>
          <w:p w:rsidR="007C334B" w:rsidRPr="004C5320" w:rsidRDefault="007C334B" w:rsidP="007C334B">
            <w:pPr>
              <w:jc w:val="center"/>
              <w:rPr>
                <w:b/>
                <w:iCs/>
              </w:rPr>
            </w:pPr>
            <w:r w:rsidRPr="004C5320">
              <w:rPr>
                <w:b/>
                <w:iCs/>
              </w:rPr>
              <w:t>Термін виконання</w:t>
            </w:r>
          </w:p>
        </w:tc>
        <w:tc>
          <w:tcPr>
            <w:tcW w:w="3402" w:type="dxa"/>
            <w:vAlign w:val="center"/>
          </w:tcPr>
          <w:p w:rsidR="007C334B" w:rsidRPr="004C5320" w:rsidRDefault="007C334B" w:rsidP="007C334B">
            <w:pPr>
              <w:jc w:val="center"/>
              <w:rPr>
                <w:b/>
                <w:iCs/>
              </w:rPr>
            </w:pPr>
            <w:r w:rsidRPr="004C5320">
              <w:rPr>
                <w:b/>
                <w:iCs/>
              </w:rPr>
              <w:t>Відповідальний виконавець (міністерство, інший центральний орган виконавчої влади, облдержадміністрація)</w:t>
            </w:r>
          </w:p>
        </w:tc>
        <w:tc>
          <w:tcPr>
            <w:tcW w:w="1843" w:type="dxa"/>
            <w:vAlign w:val="center"/>
          </w:tcPr>
          <w:p w:rsidR="007C334B" w:rsidRPr="004C5320" w:rsidRDefault="007C334B" w:rsidP="007C334B">
            <w:pPr>
              <w:jc w:val="center"/>
              <w:rPr>
                <w:b/>
                <w:iCs/>
              </w:rPr>
            </w:pPr>
            <w:r w:rsidRPr="004C5320">
              <w:rPr>
                <w:b/>
                <w:iCs/>
              </w:rPr>
              <w:t xml:space="preserve">Обсяги фінансування для вирішення проблемного питання </w:t>
            </w:r>
          </w:p>
        </w:tc>
        <w:tc>
          <w:tcPr>
            <w:tcW w:w="1792" w:type="dxa"/>
            <w:vAlign w:val="center"/>
          </w:tcPr>
          <w:p w:rsidR="007C334B" w:rsidRPr="004C5320" w:rsidRDefault="007C334B" w:rsidP="007C334B">
            <w:pPr>
              <w:jc w:val="center"/>
              <w:rPr>
                <w:b/>
                <w:iCs/>
              </w:rPr>
            </w:pPr>
            <w:r w:rsidRPr="004C5320">
              <w:rPr>
                <w:b/>
                <w:iCs/>
              </w:rPr>
              <w:t xml:space="preserve">Очікуваний результат </w:t>
            </w:r>
          </w:p>
        </w:tc>
      </w:tr>
      <w:tr w:rsidR="007C334B" w:rsidRPr="004C5320" w:rsidTr="007C334B">
        <w:tblPrEx>
          <w:tblCellMar>
            <w:top w:w="0" w:type="dxa"/>
            <w:bottom w:w="0" w:type="dxa"/>
          </w:tblCellMar>
        </w:tblPrEx>
        <w:tc>
          <w:tcPr>
            <w:tcW w:w="14421" w:type="dxa"/>
            <w:gridSpan w:val="6"/>
          </w:tcPr>
          <w:p w:rsidR="007C334B" w:rsidRPr="004C5320" w:rsidRDefault="007C334B" w:rsidP="007C334B">
            <w:pPr>
              <w:jc w:val="center"/>
              <w:rPr>
                <w:b/>
                <w:iCs/>
              </w:rPr>
            </w:pPr>
            <w:r w:rsidRPr="004C5320">
              <w:rPr>
                <w:b/>
              </w:rPr>
              <w:t>Природна та техногенна бе</w:t>
            </w:r>
            <w:r w:rsidRPr="004C5320">
              <w:rPr>
                <w:b/>
              </w:rPr>
              <w:t>з</w:t>
            </w:r>
            <w:r w:rsidRPr="004C5320">
              <w:rPr>
                <w:b/>
              </w:rPr>
              <w:t>пека</w:t>
            </w: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1.</w:t>
            </w:r>
          </w:p>
        </w:tc>
        <w:tc>
          <w:tcPr>
            <w:tcW w:w="4833" w:type="dxa"/>
          </w:tcPr>
          <w:p w:rsidR="007C334B" w:rsidRPr="004C5320" w:rsidRDefault="007C334B" w:rsidP="007C334B">
            <w:pPr>
              <w:jc w:val="both"/>
              <w:rPr>
                <w:b/>
                <w:iCs/>
              </w:rPr>
            </w:pPr>
            <w:r w:rsidRPr="004C5320">
              <w:t>Відновлювані роботи по</w:t>
            </w:r>
            <w:r w:rsidRPr="004C5320">
              <w:rPr>
                <w:b/>
              </w:rPr>
              <w:t xml:space="preserve"> </w:t>
            </w:r>
            <w:r w:rsidRPr="004C5320">
              <w:t>берегоукріпленням малих річок та потоків, доріг з берегоукріпленням, мостів, містків, підвісних пішохідних містків</w:t>
            </w:r>
          </w:p>
        </w:tc>
        <w:tc>
          <w:tcPr>
            <w:tcW w:w="1984" w:type="dxa"/>
          </w:tcPr>
          <w:p w:rsidR="007C334B" w:rsidRPr="004C5320" w:rsidRDefault="007C334B" w:rsidP="007C334B">
            <w:pPr>
              <w:jc w:val="center"/>
              <w:rPr>
                <w:iCs/>
              </w:rPr>
            </w:pPr>
            <w:r w:rsidRPr="004C5320">
              <w:rPr>
                <w:iCs/>
              </w:rPr>
              <w:t>2015 рік</w:t>
            </w:r>
          </w:p>
        </w:tc>
        <w:tc>
          <w:tcPr>
            <w:tcW w:w="3402" w:type="dxa"/>
            <w:vMerge w:val="restart"/>
          </w:tcPr>
          <w:p w:rsidR="007C334B" w:rsidRPr="004C5320" w:rsidRDefault="007C334B" w:rsidP="007C334B">
            <w:pPr>
              <w:jc w:val="center"/>
              <w:rPr>
                <w:b/>
                <w:iCs/>
              </w:rPr>
            </w:pPr>
            <w:r w:rsidRPr="004C5320">
              <w:t>Міністерство з надзвичайних ситуацій та у справах захисту населення від наслідків Чорнобильської катастрофи України, Закарпатська  обласна державна адміністрація, Рахівська райдержадміністрація</w:t>
            </w:r>
          </w:p>
        </w:tc>
        <w:tc>
          <w:tcPr>
            <w:tcW w:w="1843" w:type="dxa"/>
          </w:tcPr>
          <w:p w:rsidR="007C334B" w:rsidRPr="004C5320" w:rsidRDefault="007C334B" w:rsidP="007C334B">
            <w:pPr>
              <w:jc w:val="center"/>
            </w:pPr>
            <w:r w:rsidRPr="004C5320">
              <w:t>50 млн. грн. щороку</w:t>
            </w:r>
          </w:p>
        </w:tc>
        <w:tc>
          <w:tcPr>
            <w:tcW w:w="1792" w:type="dxa"/>
          </w:tcPr>
          <w:p w:rsidR="007C334B" w:rsidRPr="004C5320" w:rsidRDefault="007C334B" w:rsidP="007C334B">
            <w:pPr>
              <w:jc w:val="both"/>
              <w:rPr>
                <w:iCs/>
              </w:rPr>
            </w:pPr>
            <w:r w:rsidRPr="004C5320">
              <w:t>Ліквідація наслідків паводків 1998, 2001,2008, 2010 років</w:t>
            </w: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2.</w:t>
            </w:r>
          </w:p>
        </w:tc>
        <w:tc>
          <w:tcPr>
            <w:tcW w:w="4833" w:type="dxa"/>
          </w:tcPr>
          <w:p w:rsidR="007C334B" w:rsidRPr="004C5320" w:rsidRDefault="007C334B" w:rsidP="007C334B">
            <w:pPr>
              <w:jc w:val="both"/>
              <w:rPr>
                <w:b/>
                <w:iCs/>
              </w:rPr>
            </w:pPr>
            <w:r w:rsidRPr="004C5320">
              <w:t xml:space="preserve">Регуляція </w:t>
            </w:r>
            <w:proofErr w:type="spellStart"/>
            <w:r w:rsidRPr="004C5320">
              <w:t>русел</w:t>
            </w:r>
            <w:proofErr w:type="spellEnd"/>
            <w:r w:rsidRPr="004C5320">
              <w:t xml:space="preserve"> річок та потічків Рахівського району</w:t>
            </w:r>
          </w:p>
        </w:tc>
        <w:tc>
          <w:tcPr>
            <w:tcW w:w="1984" w:type="dxa"/>
          </w:tcPr>
          <w:p w:rsidR="007C334B" w:rsidRPr="004C5320" w:rsidRDefault="007C334B" w:rsidP="007C334B">
            <w:pPr>
              <w:jc w:val="center"/>
              <w:rPr>
                <w:iCs/>
              </w:rPr>
            </w:pPr>
            <w:r w:rsidRPr="004C5320">
              <w:rPr>
                <w:iCs/>
              </w:rPr>
              <w:t>2015 рік</w:t>
            </w:r>
          </w:p>
        </w:tc>
        <w:tc>
          <w:tcPr>
            <w:tcW w:w="3402" w:type="dxa"/>
            <w:vMerge/>
          </w:tcPr>
          <w:p w:rsidR="007C334B" w:rsidRPr="004C5320" w:rsidRDefault="007C334B" w:rsidP="007C334B">
            <w:pPr>
              <w:jc w:val="center"/>
              <w:rPr>
                <w:b/>
                <w:iCs/>
              </w:rPr>
            </w:pPr>
          </w:p>
        </w:tc>
        <w:tc>
          <w:tcPr>
            <w:tcW w:w="1843" w:type="dxa"/>
          </w:tcPr>
          <w:p w:rsidR="007C334B" w:rsidRPr="004C5320" w:rsidRDefault="007C334B" w:rsidP="007C334B">
            <w:pPr>
              <w:jc w:val="center"/>
            </w:pPr>
            <w:r w:rsidRPr="004C5320">
              <w:t>500,0</w:t>
            </w:r>
          </w:p>
          <w:p w:rsidR="007C334B" w:rsidRPr="004C5320" w:rsidRDefault="007C334B" w:rsidP="007C334B">
            <w:pPr>
              <w:jc w:val="center"/>
            </w:pPr>
            <w:r w:rsidRPr="004C5320">
              <w:t>тис. грн.</w:t>
            </w:r>
          </w:p>
        </w:tc>
        <w:tc>
          <w:tcPr>
            <w:tcW w:w="1792" w:type="dxa"/>
          </w:tcPr>
          <w:p w:rsidR="007C334B" w:rsidRPr="004C5320" w:rsidRDefault="007C334B" w:rsidP="007C334B">
            <w:pPr>
              <w:jc w:val="both"/>
            </w:pPr>
            <w:r w:rsidRPr="004C5320">
              <w:t>Запобіжні заходи по розмиву берегів</w:t>
            </w:r>
          </w:p>
        </w:tc>
      </w:tr>
      <w:tr w:rsidR="007C334B" w:rsidRPr="004C5320" w:rsidTr="007C334B">
        <w:tblPrEx>
          <w:tblCellMar>
            <w:top w:w="0" w:type="dxa"/>
            <w:bottom w:w="0" w:type="dxa"/>
          </w:tblCellMar>
        </w:tblPrEx>
        <w:tc>
          <w:tcPr>
            <w:tcW w:w="14421" w:type="dxa"/>
            <w:gridSpan w:val="6"/>
          </w:tcPr>
          <w:p w:rsidR="007C334B" w:rsidRPr="004C5320" w:rsidRDefault="007C334B" w:rsidP="007C334B">
            <w:pPr>
              <w:jc w:val="center"/>
            </w:pPr>
            <w:r w:rsidRPr="004C5320">
              <w:rPr>
                <w:b/>
              </w:rPr>
              <w:t>Охорона навколишнього природного с</w:t>
            </w:r>
            <w:r w:rsidRPr="004C5320">
              <w:rPr>
                <w:b/>
              </w:rPr>
              <w:t>е</w:t>
            </w:r>
            <w:r w:rsidRPr="004C5320">
              <w:rPr>
                <w:b/>
              </w:rPr>
              <w:t>редовища</w:t>
            </w: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3.</w:t>
            </w:r>
          </w:p>
        </w:tc>
        <w:tc>
          <w:tcPr>
            <w:tcW w:w="4833" w:type="dxa"/>
          </w:tcPr>
          <w:p w:rsidR="007C334B" w:rsidRPr="004C5320" w:rsidRDefault="007C334B" w:rsidP="007C334B">
            <w:pPr>
              <w:jc w:val="both"/>
            </w:pPr>
            <w:r w:rsidRPr="004C5320">
              <w:t>Очистка стічних вод, полі</w:t>
            </w:r>
            <w:r w:rsidRPr="004C5320">
              <w:t>п</w:t>
            </w:r>
            <w:r w:rsidRPr="004C5320">
              <w:t>шення санітарно - екологічного стану  басейну р. Тиса. Реко</w:t>
            </w:r>
            <w:r w:rsidRPr="004C5320">
              <w:t>н</w:t>
            </w:r>
            <w:r w:rsidRPr="004C5320">
              <w:t>струкція очисних сп</w:t>
            </w:r>
            <w:r w:rsidRPr="004C5320">
              <w:t>о</w:t>
            </w:r>
            <w:r w:rsidRPr="004C5320">
              <w:t xml:space="preserve">руд </w:t>
            </w:r>
            <w:proofErr w:type="spellStart"/>
            <w:r w:rsidRPr="004C5320">
              <w:t>м.Рахів</w:t>
            </w:r>
            <w:proofErr w:type="spellEnd"/>
            <w:r w:rsidRPr="004C5320">
              <w:t xml:space="preserve">, </w:t>
            </w:r>
            <w:proofErr w:type="spellStart"/>
            <w:r w:rsidRPr="004C5320">
              <w:t>смт.Ясіня</w:t>
            </w:r>
            <w:proofErr w:type="spellEnd"/>
            <w:r w:rsidRPr="004C5320">
              <w:t xml:space="preserve">, смт. Кобилецька Поляна  </w:t>
            </w:r>
          </w:p>
          <w:p w:rsidR="007C334B" w:rsidRPr="004C5320" w:rsidRDefault="007C334B" w:rsidP="007C334B">
            <w:pPr>
              <w:jc w:val="both"/>
            </w:pPr>
          </w:p>
        </w:tc>
        <w:tc>
          <w:tcPr>
            <w:tcW w:w="1984" w:type="dxa"/>
          </w:tcPr>
          <w:p w:rsidR="007C334B" w:rsidRPr="004C5320" w:rsidRDefault="007C334B" w:rsidP="007C334B">
            <w:pPr>
              <w:jc w:val="center"/>
              <w:rPr>
                <w:iCs/>
              </w:rPr>
            </w:pPr>
            <w:r w:rsidRPr="004C5320">
              <w:rPr>
                <w:iCs/>
              </w:rPr>
              <w:t>2015</w:t>
            </w:r>
          </w:p>
        </w:tc>
        <w:tc>
          <w:tcPr>
            <w:tcW w:w="3402" w:type="dxa"/>
          </w:tcPr>
          <w:p w:rsidR="007C334B" w:rsidRPr="004C5320" w:rsidRDefault="007C334B" w:rsidP="007C334B">
            <w:pPr>
              <w:jc w:val="both"/>
            </w:pPr>
            <w:r w:rsidRPr="004C5320">
              <w:t>Міністерство охорони навк</w:t>
            </w:r>
            <w:r w:rsidRPr="004C5320">
              <w:t>о</w:t>
            </w:r>
            <w:r w:rsidRPr="004C5320">
              <w:t>лишнього природного серед</w:t>
            </w:r>
            <w:r w:rsidRPr="004C5320">
              <w:t>о</w:t>
            </w:r>
            <w:r w:rsidRPr="004C5320">
              <w:t>вища житлово – комунального го</w:t>
            </w:r>
            <w:r w:rsidRPr="004C5320">
              <w:t>с</w:t>
            </w:r>
            <w:r w:rsidRPr="004C5320">
              <w:t>подарства</w:t>
            </w:r>
            <w:r w:rsidRPr="004C5320">
              <w:rPr>
                <w:b/>
              </w:rPr>
              <w:t>,</w:t>
            </w:r>
            <w:r w:rsidRPr="004C5320">
              <w:t xml:space="preserve"> Закарпатська обл</w:t>
            </w:r>
            <w:r w:rsidRPr="004C5320">
              <w:t>а</w:t>
            </w:r>
            <w:r w:rsidRPr="004C5320">
              <w:t>сна державна адміні</w:t>
            </w:r>
            <w:r w:rsidRPr="004C5320">
              <w:t>с</w:t>
            </w:r>
            <w:r w:rsidRPr="004C5320">
              <w:t xml:space="preserve">трація, Рахівська райдержадміністрація </w:t>
            </w:r>
          </w:p>
        </w:tc>
        <w:tc>
          <w:tcPr>
            <w:tcW w:w="1843" w:type="dxa"/>
          </w:tcPr>
          <w:p w:rsidR="007C334B" w:rsidRPr="004C5320" w:rsidRDefault="007C334B" w:rsidP="007C334B">
            <w:pPr>
              <w:jc w:val="center"/>
            </w:pPr>
            <w:r w:rsidRPr="004C5320">
              <w:t>9093,7</w:t>
            </w:r>
          </w:p>
          <w:p w:rsidR="007C334B" w:rsidRPr="004C5320" w:rsidRDefault="007C334B" w:rsidP="007C334B">
            <w:pPr>
              <w:jc w:val="center"/>
            </w:pPr>
            <w:r w:rsidRPr="004C5320">
              <w:t>тис. грн.</w:t>
            </w:r>
          </w:p>
        </w:tc>
        <w:tc>
          <w:tcPr>
            <w:tcW w:w="1792" w:type="dxa"/>
          </w:tcPr>
          <w:p w:rsidR="007C334B" w:rsidRPr="004C5320" w:rsidRDefault="007C334B" w:rsidP="007C334B">
            <w:pPr>
              <w:jc w:val="both"/>
              <w:rPr>
                <w:iCs/>
              </w:rPr>
            </w:pPr>
            <w:r w:rsidRPr="004C5320">
              <w:rPr>
                <w:iCs/>
              </w:rPr>
              <w:t>Доведення якості очистки стічних вод до норм</w:t>
            </w:r>
            <w:r w:rsidRPr="004C5320">
              <w:rPr>
                <w:iCs/>
              </w:rPr>
              <w:t>а</w:t>
            </w:r>
            <w:r w:rsidRPr="004C5320">
              <w:rPr>
                <w:iCs/>
              </w:rPr>
              <w:t>тивних вимог</w:t>
            </w: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4.</w:t>
            </w:r>
          </w:p>
        </w:tc>
        <w:tc>
          <w:tcPr>
            <w:tcW w:w="4833" w:type="dxa"/>
          </w:tcPr>
          <w:p w:rsidR="007C334B" w:rsidRPr="004C5320" w:rsidRDefault="007C334B" w:rsidP="007C334B">
            <w:pPr>
              <w:jc w:val="both"/>
            </w:pPr>
            <w:r w:rsidRPr="004C5320">
              <w:t xml:space="preserve">Комплексна Програма протизсувних заходів у Закарпатській області </w:t>
            </w:r>
          </w:p>
        </w:tc>
        <w:tc>
          <w:tcPr>
            <w:tcW w:w="1984" w:type="dxa"/>
          </w:tcPr>
          <w:p w:rsidR="007C334B" w:rsidRPr="004C5320" w:rsidRDefault="007C334B" w:rsidP="007C334B">
            <w:pPr>
              <w:jc w:val="center"/>
              <w:rPr>
                <w:iCs/>
              </w:rPr>
            </w:pPr>
            <w:r w:rsidRPr="004C5320">
              <w:rPr>
                <w:iCs/>
              </w:rPr>
              <w:t>2015</w:t>
            </w:r>
          </w:p>
        </w:tc>
        <w:tc>
          <w:tcPr>
            <w:tcW w:w="3402" w:type="dxa"/>
          </w:tcPr>
          <w:p w:rsidR="007C334B" w:rsidRPr="004C5320" w:rsidRDefault="007C334B" w:rsidP="007C334B">
            <w:pPr>
              <w:jc w:val="both"/>
            </w:pPr>
            <w:r w:rsidRPr="004C5320">
              <w:t>Міністерство охорони навк</w:t>
            </w:r>
            <w:r w:rsidRPr="004C5320">
              <w:t>о</w:t>
            </w:r>
            <w:r w:rsidRPr="004C5320">
              <w:t>лишнього природного серед</w:t>
            </w:r>
            <w:r w:rsidRPr="004C5320">
              <w:t>о</w:t>
            </w:r>
            <w:r w:rsidRPr="004C5320">
              <w:t>вища житлово – комунального го</w:t>
            </w:r>
            <w:r w:rsidRPr="004C5320">
              <w:t>с</w:t>
            </w:r>
            <w:r w:rsidRPr="004C5320">
              <w:t>подарства</w:t>
            </w:r>
            <w:r w:rsidRPr="004C5320">
              <w:rPr>
                <w:b/>
              </w:rPr>
              <w:t>,</w:t>
            </w:r>
            <w:r w:rsidRPr="004C5320">
              <w:t xml:space="preserve"> Закарпатська обл</w:t>
            </w:r>
            <w:r w:rsidRPr="004C5320">
              <w:t>а</w:t>
            </w:r>
            <w:r w:rsidRPr="004C5320">
              <w:t>сна державна адміні</w:t>
            </w:r>
            <w:r w:rsidRPr="004C5320">
              <w:t>с</w:t>
            </w:r>
            <w:r w:rsidRPr="004C5320">
              <w:t>трація, Рахівська райдержадміністрація</w:t>
            </w:r>
          </w:p>
        </w:tc>
        <w:tc>
          <w:tcPr>
            <w:tcW w:w="1843" w:type="dxa"/>
          </w:tcPr>
          <w:p w:rsidR="007C334B" w:rsidRPr="004C5320" w:rsidRDefault="007C334B" w:rsidP="007C334B">
            <w:pPr>
              <w:jc w:val="center"/>
            </w:pPr>
            <w:r w:rsidRPr="004C5320">
              <w:t>3000,0</w:t>
            </w:r>
          </w:p>
          <w:p w:rsidR="007C334B" w:rsidRPr="004C5320" w:rsidRDefault="007C334B" w:rsidP="007C334B">
            <w:pPr>
              <w:jc w:val="center"/>
            </w:pPr>
            <w:r w:rsidRPr="004C5320">
              <w:t>тис. грн.</w:t>
            </w:r>
          </w:p>
        </w:tc>
        <w:tc>
          <w:tcPr>
            <w:tcW w:w="1792" w:type="dxa"/>
          </w:tcPr>
          <w:p w:rsidR="007C334B" w:rsidRPr="004C5320" w:rsidRDefault="007C334B" w:rsidP="007C334B">
            <w:pPr>
              <w:jc w:val="both"/>
              <w:rPr>
                <w:iCs/>
              </w:rPr>
            </w:pPr>
            <w:r w:rsidRPr="004C5320">
              <w:rPr>
                <w:iCs/>
              </w:rPr>
              <w:t>Зменшення руйнівних наслідків повені</w:t>
            </w:r>
          </w:p>
        </w:tc>
      </w:tr>
      <w:tr w:rsidR="007C334B" w:rsidRPr="004C5320" w:rsidTr="007C334B">
        <w:tblPrEx>
          <w:tblCellMar>
            <w:top w:w="0" w:type="dxa"/>
            <w:bottom w:w="0" w:type="dxa"/>
          </w:tblCellMar>
        </w:tblPrEx>
        <w:tc>
          <w:tcPr>
            <w:tcW w:w="14421" w:type="dxa"/>
            <w:gridSpan w:val="6"/>
          </w:tcPr>
          <w:p w:rsidR="007C334B" w:rsidRPr="004C5320" w:rsidRDefault="007C334B" w:rsidP="007C334B">
            <w:pPr>
              <w:jc w:val="center"/>
            </w:pPr>
            <w:r w:rsidRPr="004C5320">
              <w:rPr>
                <w:b/>
              </w:rPr>
              <w:t>Освіта</w:t>
            </w: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5.</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7C334B" w:rsidRPr="008220A5" w:rsidRDefault="007C334B" w:rsidP="007C334B">
            <w:pPr>
              <w:jc w:val="both"/>
              <w:rPr>
                <w:iCs/>
              </w:rPr>
            </w:pPr>
            <w:r w:rsidRPr="008220A5">
              <w:rPr>
                <w:iCs/>
              </w:rPr>
              <w:t xml:space="preserve">Реконструкція дитячого садка під </w:t>
            </w:r>
            <w:proofErr w:type="spellStart"/>
            <w:r w:rsidRPr="008220A5">
              <w:rPr>
                <w:iCs/>
              </w:rPr>
              <w:t>Вільховатську</w:t>
            </w:r>
            <w:proofErr w:type="spellEnd"/>
            <w:r w:rsidRPr="008220A5">
              <w:rPr>
                <w:iCs/>
              </w:rPr>
              <w:t xml:space="preserve"> ЗОШ І ст.,</w:t>
            </w:r>
          </w:p>
          <w:p w:rsidR="007C334B" w:rsidRPr="008220A5" w:rsidRDefault="007C334B" w:rsidP="007C334B">
            <w:pPr>
              <w:jc w:val="both"/>
              <w:rPr>
                <w:iCs/>
              </w:rPr>
            </w:pPr>
            <w:r w:rsidRPr="008220A5">
              <w:rPr>
                <w:iCs/>
              </w:rPr>
              <w:t xml:space="preserve"> с. </w:t>
            </w:r>
            <w:proofErr w:type="spellStart"/>
            <w:r w:rsidRPr="008220A5">
              <w:rPr>
                <w:iCs/>
              </w:rPr>
              <w:t>Костилівка</w:t>
            </w:r>
            <w:proofErr w:type="spellEnd"/>
            <w:r w:rsidRPr="008220A5">
              <w:rPr>
                <w:iCs/>
              </w:rPr>
              <w:t xml:space="preserve"> вул. </w:t>
            </w:r>
            <w:proofErr w:type="spellStart"/>
            <w:r w:rsidRPr="008220A5">
              <w:rPr>
                <w:iCs/>
              </w:rPr>
              <w:t>І.Франка</w:t>
            </w:r>
            <w:proofErr w:type="spellEnd"/>
            <w:r w:rsidRPr="008220A5">
              <w:rPr>
                <w:iC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C334B" w:rsidRPr="001B4E7B" w:rsidRDefault="007C334B" w:rsidP="007C334B">
            <w:pPr>
              <w:jc w:val="center"/>
              <w:rPr>
                <w:iCs/>
              </w:rPr>
            </w:pPr>
            <w:r w:rsidRPr="001B4E7B">
              <w:rPr>
                <w:iCs/>
              </w:rPr>
              <w:t>2014-2015 рік</w:t>
            </w:r>
          </w:p>
        </w:tc>
        <w:tc>
          <w:tcPr>
            <w:tcW w:w="3402" w:type="dxa"/>
            <w:vMerge w:val="restart"/>
            <w:vAlign w:val="center"/>
          </w:tcPr>
          <w:p w:rsidR="007C334B" w:rsidRPr="004C5320" w:rsidRDefault="007C334B" w:rsidP="007C334B">
            <w:pPr>
              <w:jc w:val="center"/>
              <w:rPr>
                <w:b/>
                <w:iCs/>
              </w:rPr>
            </w:pPr>
            <w:r w:rsidRPr="004C5320">
              <w:t>Міністерство фінансів, Міні</w:t>
            </w:r>
            <w:r w:rsidRPr="004C5320">
              <w:t>с</w:t>
            </w:r>
            <w:r w:rsidRPr="004C5320">
              <w:t>терство освіти, науки і релігії  України, Закарпатська  обла</w:t>
            </w:r>
            <w:r w:rsidRPr="004C5320">
              <w:t>с</w:t>
            </w:r>
            <w:r w:rsidRPr="004C5320">
              <w:t>на державна адміністр</w:t>
            </w:r>
            <w:r w:rsidRPr="004C5320">
              <w:t>а</w:t>
            </w:r>
            <w:r w:rsidRPr="004C5320">
              <w:t>ція, Рахівська райдержадміністрація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334B" w:rsidRPr="00E81E72" w:rsidRDefault="007C334B" w:rsidP="007C334B">
            <w:pPr>
              <w:jc w:val="center"/>
              <w:rPr>
                <w:iCs/>
              </w:rPr>
            </w:pPr>
            <w:r w:rsidRPr="00E81E72">
              <w:rPr>
                <w:iCs/>
                <w:lang w:val="en-US"/>
              </w:rPr>
              <w:t>25</w:t>
            </w:r>
            <w:r w:rsidRPr="00E81E72">
              <w:rPr>
                <w:iCs/>
              </w:rPr>
              <w:t>00,0тис.грн</w:t>
            </w:r>
          </w:p>
        </w:tc>
        <w:tc>
          <w:tcPr>
            <w:tcW w:w="1792" w:type="dxa"/>
            <w:vMerge w:val="restart"/>
            <w:vAlign w:val="center"/>
          </w:tcPr>
          <w:p w:rsidR="007C334B" w:rsidRPr="008220A5" w:rsidRDefault="007C334B" w:rsidP="007C334B">
            <w:pPr>
              <w:jc w:val="both"/>
            </w:pPr>
            <w:r w:rsidRPr="008220A5">
              <w:t>Створення необхідних умов для навчально-виховного процесу</w:t>
            </w: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6.</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7C334B" w:rsidRPr="008220A5" w:rsidRDefault="007C334B" w:rsidP="007C334B">
            <w:pPr>
              <w:jc w:val="both"/>
              <w:rPr>
                <w:iCs/>
              </w:rPr>
            </w:pPr>
            <w:r w:rsidRPr="008220A5">
              <w:rPr>
                <w:iCs/>
              </w:rPr>
              <w:t xml:space="preserve">Капітальний ремонт котельні із заміною котлів та  інженерних мереж   </w:t>
            </w:r>
            <w:proofErr w:type="spellStart"/>
            <w:r w:rsidRPr="008220A5">
              <w:rPr>
                <w:iCs/>
              </w:rPr>
              <w:t>Ясінянської</w:t>
            </w:r>
            <w:proofErr w:type="spellEnd"/>
            <w:r w:rsidRPr="008220A5">
              <w:rPr>
                <w:iCs/>
              </w:rPr>
              <w:t xml:space="preserve"> ЗОШ І ст. №2</w:t>
            </w:r>
          </w:p>
          <w:p w:rsidR="007C334B" w:rsidRPr="008220A5" w:rsidRDefault="007C334B" w:rsidP="007C334B">
            <w:pPr>
              <w:jc w:val="both"/>
              <w:rPr>
                <w:iCs/>
              </w:rPr>
            </w:pPr>
            <w:r w:rsidRPr="008220A5">
              <w:rPr>
                <w:iC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C334B" w:rsidRPr="001B4E7B" w:rsidRDefault="007C334B" w:rsidP="007C334B">
            <w:pPr>
              <w:jc w:val="center"/>
              <w:rPr>
                <w:iCs/>
              </w:rPr>
            </w:pPr>
            <w:r w:rsidRPr="001B4E7B">
              <w:rPr>
                <w:iCs/>
              </w:rPr>
              <w:t>2015 рік</w:t>
            </w:r>
          </w:p>
        </w:tc>
        <w:tc>
          <w:tcPr>
            <w:tcW w:w="3402" w:type="dxa"/>
            <w:vMerge/>
          </w:tcPr>
          <w:p w:rsidR="007C334B" w:rsidRPr="004C5320" w:rsidRDefault="007C334B" w:rsidP="007C334B">
            <w:pPr>
              <w:jc w:val="center"/>
              <w:rPr>
                <w:b/>
                <w:iC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334B" w:rsidRPr="00E81E72" w:rsidRDefault="007C334B" w:rsidP="007C334B">
            <w:pPr>
              <w:jc w:val="center"/>
              <w:rPr>
                <w:iCs/>
              </w:rPr>
            </w:pPr>
            <w:r w:rsidRPr="00E81E72">
              <w:rPr>
                <w:iCs/>
              </w:rPr>
              <w:t xml:space="preserve">700,500 </w:t>
            </w:r>
            <w:proofErr w:type="spellStart"/>
            <w:r w:rsidRPr="00E81E72">
              <w:rPr>
                <w:iCs/>
              </w:rPr>
              <w:t>тис.грн</w:t>
            </w:r>
            <w:proofErr w:type="spellEnd"/>
          </w:p>
        </w:tc>
        <w:tc>
          <w:tcPr>
            <w:tcW w:w="1792" w:type="dxa"/>
            <w:vMerge/>
          </w:tcPr>
          <w:p w:rsidR="007C334B" w:rsidRPr="004C5320" w:rsidRDefault="007C334B" w:rsidP="007C334B">
            <w:pPr>
              <w:jc w:val="both"/>
            </w:pP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Pr>
                <w:iCs/>
              </w:rPr>
              <w:t>7</w:t>
            </w:r>
            <w:r w:rsidRPr="004C5320">
              <w:rPr>
                <w:iCs/>
              </w:rPr>
              <w:t>.</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7C334B" w:rsidRPr="008220A5" w:rsidRDefault="007C334B" w:rsidP="007C334B">
            <w:pPr>
              <w:jc w:val="both"/>
              <w:rPr>
                <w:iCs/>
              </w:rPr>
            </w:pPr>
            <w:r w:rsidRPr="008220A5">
              <w:rPr>
                <w:iCs/>
              </w:rPr>
              <w:t xml:space="preserve">Реконструкція спортивного залу </w:t>
            </w:r>
            <w:proofErr w:type="spellStart"/>
            <w:r w:rsidRPr="008220A5">
              <w:rPr>
                <w:iCs/>
              </w:rPr>
              <w:t>Діловецької</w:t>
            </w:r>
            <w:proofErr w:type="spellEnd"/>
            <w:r w:rsidRPr="008220A5">
              <w:rPr>
                <w:iCs/>
              </w:rPr>
              <w:t xml:space="preserve"> ЗОШ І-ІІІ ст.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C334B" w:rsidRPr="001B4E7B" w:rsidRDefault="007C334B" w:rsidP="007C334B">
            <w:pPr>
              <w:jc w:val="center"/>
              <w:rPr>
                <w:iCs/>
              </w:rPr>
            </w:pPr>
            <w:r w:rsidRPr="001B4E7B">
              <w:rPr>
                <w:iCs/>
              </w:rPr>
              <w:t>2015 рік</w:t>
            </w:r>
          </w:p>
        </w:tc>
        <w:tc>
          <w:tcPr>
            <w:tcW w:w="3402" w:type="dxa"/>
            <w:vMerge/>
          </w:tcPr>
          <w:p w:rsidR="007C334B" w:rsidRPr="004C5320" w:rsidRDefault="007C334B" w:rsidP="007C334B">
            <w:pPr>
              <w:jc w:val="center"/>
              <w:rPr>
                <w:b/>
                <w:iC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334B" w:rsidRPr="00E81E72" w:rsidRDefault="007C334B" w:rsidP="007C334B">
            <w:pPr>
              <w:jc w:val="center"/>
              <w:rPr>
                <w:iCs/>
              </w:rPr>
            </w:pPr>
            <w:r w:rsidRPr="00E81E72">
              <w:rPr>
                <w:iCs/>
              </w:rPr>
              <w:t>1299,8950тис.грн</w:t>
            </w:r>
          </w:p>
        </w:tc>
        <w:tc>
          <w:tcPr>
            <w:tcW w:w="1792" w:type="dxa"/>
            <w:vMerge/>
          </w:tcPr>
          <w:p w:rsidR="007C334B" w:rsidRPr="004C5320" w:rsidRDefault="007C334B" w:rsidP="007C334B">
            <w:pPr>
              <w:jc w:val="both"/>
            </w:pP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Pr>
                <w:iCs/>
              </w:rPr>
              <w:t>8</w:t>
            </w:r>
            <w:r w:rsidRPr="004C5320">
              <w:rPr>
                <w:iCs/>
              </w:rPr>
              <w:t>.</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7C334B" w:rsidRPr="008220A5" w:rsidRDefault="007C334B" w:rsidP="007C334B">
            <w:pPr>
              <w:jc w:val="both"/>
              <w:rPr>
                <w:iCs/>
              </w:rPr>
            </w:pPr>
            <w:r w:rsidRPr="008220A5">
              <w:rPr>
                <w:iCs/>
              </w:rPr>
              <w:t xml:space="preserve">Закупка твердопаливного котла та заміна зовнішніх інженерних мереж теплопостачання </w:t>
            </w:r>
            <w:proofErr w:type="spellStart"/>
            <w:r w:rsidRPr="008220A5">
              <w:rPr>
                <w:iCs/>
              </w:rPr>
              <w:t>Великобичківської</w:t>
            </w:r>
            <w:proofErr w:type="spellEnd"/>
            <w:r w:rsidRPr="008220A5">
              <w:rPr>
                <w:iCs/>
              </w:rPr>
              <w:t xml:space="preserve"> ЗОШ І-</w:t>
            </w:r>
            <w:proofErr w:type="spellStart"/>
            <w:r w:rsidRPr="008220A5">
              <w:rPr>
                <w:iCs/>
              </w:rPr>
              <w:t>ІІІст</w:t>
            </w:r>
            <w:proofErr w:type="spellEnd"/>
            <w:r w:rsidRPr="008220A5">
              <w:rPr>
                <w:iCs/>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C334B" w:rsidRPr="001B4E7B" w:rsidRDefault="007C334B" w:rsidP="007C334B">
            <w:pPr>
              <w:jc w:val="center"/>
              <w:rPr>
                <w:iCs/>
              </w:rPr>
            </w:pPr>
            <w:r w:rsidRPr="001B4E7B">
              <w:rPr>
                <w:iCs/>
              </w:rPr>
              <w:t>2015 рік</w:t>
            </w:r>
          </w:p>
        </w:tc>
        <w:tc>
          <w:tcPr>
            <w:tcW w:w="3402" w:type="dxa"/>
            <w:vMerge/>
          </w:tcPr>
          <w:p w:rsidR="007C334B" w:rsidRPr="004C5320" w:rsidRDefault="007C334B" w:rsidP="007C334B">
            <w:pPr>
              <w:jc w:val="center"/>
              <w:rPr>
                <w:b/>
                <w:iC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334B" w:rsidRPr="00E81E72" w:rsidRDefault="007C334B" w:rsidP="007C334B">
            <w:pPr>
              <w:jc w:val="center"/>
              <w:rPr>
                <w:iCs/>
              </w:rPr>
            </w:pPr>
            <w:r w:rsidRPr="00E81E72">
              <w:rPr>
                <w:iCs/>
              </w:rPr>
              <w:t>100,0</w:t>
            </w:r>
          </w:p>
        </w:tc>
        <w:tc>
          <w:tcPr>
            <w:tcW w:w="1792" w:type="dxa"/>
            <w:vMerge/>
          </w:tcPr>
          <w:p w:rsidR="007C334B" w:rsidRPr="004C5320" w:rsidRDefault="007C334B" w:rsidP="007C334B">
            <w:pPr>
              <w:jc w:val="both"/>
            </w:pP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Pr>
                <w:iCs/>
              </w:rPr>
              <w:t>9</w:t>
            </w:r>
            <w:r w:rsidRPr="004C5320">
              <w:rPr>
                <w:iCs/>
              </w:rPr>
              <w:t>.</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7C334B" w:rsidRPr="008220A5" w:rsidRDefault="007C334B" w:rsidP="007C334B">
            <w:pPr>
              <w:jc w:val="both"/>
              <w:rPr>
                <w:iCs/>
              </w:rPr>
            </w:pPr>
            <w:r w:rsidRPr="008220A5">
              <w:rPr>
                <w:iCs/>
              </w:rPr>
              <w:t xml:space="preserve">Капітальний ремонт по облаштуванню внутрішніх </w:t>
            </w:r>
            <w:proofErr w:type="spellStart"/>
            <w:r w:rsidRPr="008220A5">
              <w:rPr>
                <w:iCs/>
              </w:rPr>
              <w:t>вбиралень</w:t>
            </w:r>
            <w:proofErr w:type="spellEnd"/>
            <w:r w:rsidRPr="008220A5">
              <w:rPr>
                <w:iCs/>
              </w:rPr>
              <w:t xml:space="preserve"> </w:t>
            </w:r>
            <w:proofErr w:type="spellStart"/>
            <w:r w:rsidRPr="008220A5">
              <w:rPr>
                <w:iCs/>
              </w:rPr>
              <w:t>Річанської</w:t>
            </w:r>
            <w:proofErr w:type="spellEnd"/>
            <w:r w:rsidRPr="008220A5">
              <w:rPr>
                <w:iCs/>
              </w:rPr>
              <w:t xml:space="preserve"> ЗОШ І-ІІІ ст.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C334B" w:rsidRPr="001B4E7B" w:rsidRDefault="007C334B" w:rsidP="007C334B">
            <w:pPr>
              <w:jc w:val="center"/>
              <w:rPr>
                <w:iCs/>
              </w:rPr>
            </w:pPr>
            <w:r w:rsidRPr="001B4E7B">
              <w:rPr>
                <w:iCs/>
              </w:rPr>
              <w:t>2015 рік</w:t>
            </w:r>
          </w:p>
        </w:tc>
        <w:tc>
          <w:tcPr>
            <w:tcW w:w="3402" w:type="dxa"/>
            <w:vMerge/>
          </w:tcPr>
          <w:p w:rsidR="007C334B" w:rsidRPr="004C5320" w:rsidRDefault="007C334B" w:rsidP="007C334B">
            <w:pPr>
              <w:jc w:val="center"/>
              <w:rPr>
                <w:b/>
                <w:iC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334B" w:rsidRPr="00E81E72" w:rsidRDefault="007C334B" w:rsidP="007C334B">
            <w:pPr>
              <w:jc w:val="center"/>
              <w:rPr>
                <w:iCs/>
              </w:rPr>
            </w:pPr>
            <w:r w:rsidRPr="00E81E72">
              <w:rPr>
                <w:iCs/>
              </w:rPr>
              <w:t>Кошторисна вартість 360,0</w:t>
            </w:r>
          </w:p>
        </w:tc>
        <w:tc>
          <w:tcPr>
            <w:tcW w:w="1792" w:type="dxa"/>
            <w:vMerge/>
          </w:tcPr>
          <w:p w:rsidR="007C334B" w:rsidRPr="004C5320" w:rsidRDefault="007C334B" w:rsidP="007C334B">
            <w:pPr>
              <w:jc w:val="both"/>
            </w:pPr>
          </w:p>
        </w:tc>
      </w:tr>
      <w:tr w:rsidR="007C334B" w:rsidRPr="004C5320" w:rsidTr="007C334B">
        <w:tblPrEx>
          <w:tblCellMar>
            <w:top w:w="0" w:type="dxa"/>
            <w:bottom w:w="0" w:type="dxa"/>
          </w:tblCellMar>
        </w:tblPrEx>
        <w:tc>
          <w:tcPr>
            <w:tcW w:w="14421" w:type="dxa"/>
            <w:gridSpan w:val="6"/>
          </w:tcPr>
          <w:p w:rsidR="007C334B" w:rsidRPr="004C5320" w:rsidRDefault="007C334B" w:rsidP="007C334B">
            <w:pPr>
              <w:jc w:val="center"/>
              <w:rPr>
                <w:b/>
                <w:iCs/>
              </w:rPr>
            </w:pPr>
            <w:r w:rsidRPr="004C5320">
              <w:rPr>
                <w:b/>
                <w:iCs/>
              </w:rPr>
              <w:t>Агропромисловий розвиток</w:t>
            </w: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11.</w:t>
            </w:r>
          </w:p>
        </w:tc>
        <w:tc>
          <w:tcPr>
            <w:tcW w:w="4833" w:type="dxa"/>
            <w:vAlign w:val="center"/>
          </w:tcPr>
          <w:p w:rsidR="007C334B" w:rsidRPr="000759B8" w:rsidRDefault="007C334B" w:rsidP="007C334B">
            <w:pPr>
              <w:jc w:val="both"/>
              <w:rPr>
                <w:iCs/>
              </w:rPr>
            </w:pPr>
            <w:r w:rsidRPr="000759B8">
              <w:rPr>
                <w:iCs/>
              </w:rPr>
              <w:t>Для забезпечення повного циклу роботи міні-цеху по переробці коров’ячого та овечого молока в сільськогосподарському обслуговуючому кооперативі «Рахівська бринза» с. Луг необхідно закупити наступне обладнання:</w:t>
            </w:r>
          </w:p>
          <w:p w:rsidR="007C334B" w:rsidRPr="000759B8" w:rsidRDefault="007C334B" w:rsidP="007C334B">
            <w:pPr>
              <w:jc w:val="both"/>
              <w:rPr>
                <w:iCs/>
              </w:rPr>
            </w:pPr>
            <w:r w:rsidRPr="000759B8">
              <w:rPr>
                <w:iCs/>
              </w:rPr>
              <w:t>- гомогенізатор</w:t>
            </w:r>
          </w:p>
          <w:p w:rsidR="007C334B" w:rsidRPr="000759B8" w:rsidRDefault="007C334B" w:rsidP="007C334B">
            <w:pPr>
              <w:jc w:val="both"/>
              <w:rPr>
                <w:iCs/>
              </w:rPr>
            </w:pPr>
          </w:p>
        </w:tc>
        <w:tc>
          <w:tcPr>
            <w:tcW w:w="1984" w:type="dxa"/>
            <w:vAlign w:val="center"/>
          </w:tcPr>
          <w:p w:rsidR="007C334B" w:rsidRPr="000759B8" w:rsidRDefault="007C334B" w:rsidP="007C334B">
            <w:pPr>
              <w:jc w:val="center"/>
              <w:rPr>
                <w:iCs/>
              </w:rPr>
            </w:pPr>
            <w:r w:rsidRPr="000759B8">
              <w:rPr>
                <w:iCs/>
              </w:rPr>
              <w:t>2015-2016 роки</w:t>
            </w:r>
          </w:p>
        </w:tc>
        <w:tc>
          <w:tcPr>
            <w:tcW w:w="3402" w:type="dxa"/>
            <w:vAlign w:val="center"/>
          </w:tcPr>
          <w:p w:rsidR="007C334B" w:rsidRPr="000759B8" w:rsidRDefault="007C334B" w:rsidP="007C334B">
            <w:pPr>
              <w:jc w:val="both"/>
              <w:rPr>
                <w:iCs/>
              </w:rPr>
            </w:pPr>
            <w:r w:rsidRPr="000759B8">
              <w:rPr>
                <w:iCs/>
              </w:rPr>
              <w:t>Міністерство аграрної політики та продовольства України</w:t>
            </w:r>
          </w:p>
        </w:tc>
        <w:tc>
          <w:tcPr>
            <w:tcW w:w="1843" w:type="dxa"/>
            <w:vAlign w:val="center"/>
          </w:tcPr>
          <w:p w:rsidR="007C334B" w:rsidRPr="000759B8" w:rsidRDefault="007C334B" w:rsidP="007C334B">
            <w:pPr>
              <w:jc w:val="both"/>
              <w:rPr>
                <w:iCs/>
              </w:rPr>
            </w:pPr>
            <w:r w:rsidRPr="000759B8">
              <w:rPr>
                <w:iCs/>
              </w:rPr>
              <w:t>300 тис. грн.</w:t>
            </w:r>
          </w:p>
        </w:tc>
        <w:tc>
          <w:tcPr>
            <w:tcW w:w="1792" w:type="dxa"/>
            <w:vAlign w:val="center"/>
          </w:tcPr>
          <w:p w:rsidR="007C334B" w:rsidRPr="000759B8" w:rsidRDefault="007C334B" w:rsidP="007C334B">
            <w:pPr>
              <w:jc w:val="both"/>
              <w:rPr>
                <w:iCs/>
              </w:rPr>
            </w:pPr>
            <w:r w:rsidRPr="000759B8">
              <w:rPr>
                <w:iCs/>
              </w:rPr>
              <w:t>В районі буде налагоджена заготівля та переробка молока</w:t>
            </w: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12.</w:t>
            </w:r>
          </w:p>
        </w:tc>
        <w:tc>
          <w:tcPr>
            <w:tcW w:w="4833" w:type="dxa"/>
            <w:tcBorders>
              <w:bottom w:val="single" w:sz="4" w:space="0" w:color="auto"/>
            </w:tcBorders>
            <w:vAlign w:val="center"/>
          </w:tcPr>
          <w:p w:rsidR="007C334B" w:rsidRPr="000759B8" w:rsidRDefault="007C334B" w:rsidP="007C334B">
            <w:pPr>
              <w:jc w:val="both"/>
              <w:rPr>
                <w:iCs/>
              </w:rPr>
            </w:pPr>
            <w:r w:rsidRPr="000759B8">
              <w:rPr>
                <w:iCs/>
              </w:rPr>
              <w:t>Виділення коштів з державного бюджету на часткове відшкодування відсоткової ставки за кредитами залученими фермерськими господарствами для їх розвитку.</w:t>
            </w:r>
          </w:p>
        </w:tc>
        <w:tc>
          <w:tcPr>
            <w:tcW w:w="1984" w:type="dxa"/>
            <w:tcBorders>
              <w:bottom w:val="single" w:sz="4" w:space="0" w:color="auto"/>
            </w:tcBorders>
            <w:vAlign w:val="center"/>
          </w:tcPr>
          <w:p w:rsidR="007C334B" w:rsidRPr="000759B8" w:rsidRDefault="007C334B" w:rsidP="007C334B">
            <w:pPr>
              <w:jc w:val="center"/>
              <w:rPr>
                <w:iCs/>
              </w:rPr>
            </w:pPr>
            <w:r w:rsidRPr="000759B8">
              <w:rPr>
                <w:iCs/>
              </w:rPr>
              <w:t>2015 рік</w:t>
            </w:r>
          </w:p>
        </w:tc>
        <w:tc>
          <w:tcPr>
            <w:tcW w:w="3402" w:type="dxa"/>
            <w:tcBorders>
              <w:bottom w:val="single" w:sz="4" w:space="0" w:color="auto"/>
            </w:tcBorders>
            <w:vAlign w:val="center"/>
          </w:tcPr>
          <w:p w:rsidR="007C334B" w:rsidRPr="000759B8" w:rsidRDefault="007C334B" w:rsidP="007C334B">
            <w:pPr>
              <w:jc w:val="both"/>
              <w:rPr>
                <w:iCs/>
              </w:rPr>
            </w:pPr>
            <w:r w:rsidRPr="000759B8">
              <w:rPr>
                <w:iCs/>
              </w:rPr>
              <w:t>Міністерство аграрної політики та продовольства України</w:t>
            </w:r>
          </w:p>
        </w:tc>
        <w:tc>
          <w:tcPr>
            <w:tcW w:w="1843" w:type="dxa"/>
            <w:vAlign w:val="center"/>
          </w:tcPr>
          <w:p w:rsidR="007C334B" w:rsidRPr="000759B8" w:rsidRDefault="007C334B" w:rsidP="007C334B">
            <w:pPr>
              <w:jc w:val="both"/>
              <w:rPr>
                <w:iCs/>
              </w:rPr>
            </w:pPr>
            <w:r w:rsidRPr="000759B8">
              <w:rPr>
                <w:iCs/>
              </w:rPr>
              <w:t>Потреба в цільових кредитах для підтримки агропромислового комплексу становить 1,5 млн. грн.</w:t>
            </w:r>
          </w:p>
        </w:tc>
        <w:tc>
          <w:tcPr>
            <w:tcW w:w="1792" w:type="dxa"/>
            <w:vAlign w:val="center"/>
          </w:tcPr>
          <w:p w:rsidR="007C334B" w:rsidRPr="000759B8" w:rsidRDefault="007C334B" w:rsidP="007C334B">
            <w:pPr>
              <w:jc w:val="both"/>
              <w:rPr>
                <w:iCs/>
              </w:rPr>
            </w:pPr>
            <w:r w:rsidRPr="000759B8">
              <w:rPr>
                <w:iCs/>
              </w:rPr>
              <w:t>Збільшення виробництва тваринницької продукції</w:t>
            </w: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p>
        </w:tc>
        <w:tc>
          <w:tcPr>
            <w:tcW w:w="4833" w:type="dxa"/>
            <w:tcBorders>
              <w:top w:val="single" w:sz="4" w:space="0" w:color="auto"/>
              <w:bottom w:val="single" w:sz="4" w:space="0" w:color="auto"/>
              <w:right w:val="single" w:sz="4" w:space="0" w:color="auto"/>
            </w:tcBorders>
            <w:vAlign w:val="center"/>
          </w:tcPr>
          <w:p w:rsidR="007C334B" w:rsidRPr="000759B8" w:rsidRDefault="007C334B" w:rsidP="007C334B">
            <w:pPr>
              <w:jc w:val="both"/>
            </w:pPr>
          </w:p>
          <w:p w:rsidR="007C334B" w:rsidRPr="000759B8" w:rsidRDefault="007C334B" w:rsidP="007C334B">
            <w:pPr>
              <w:jc w:val="both"/>
            </w:pPr>
            <w:r w:rsidRPr="000759B8">
              <w:t xml:space="preserve">Надання дотації з державного бюджету фізичним та юридичним особам за наявне та приріст поголів’я вівцематок і ярок старше одного року. </w:t>
            </w:r>
          </w:p>
          <w:p w:rsidR="007C334B" w:rsidRPr="000759B8" w:rsidRDefault="007C334B" w:rsidP="007C334B">
            <w:pPr>
              <w:jc w:val="both"/>
            </w:pPr>
          </w:p>
        </w:tc>
        <w:tc>
          <w:tcPr>
            <w:tcW w:w="1984" w:type="dxa"/>
            <w:tcBorders>
              <w:top w:val="single" w:sz="4" w:space="0" w:color="auto"/>
              <w:left w:val="single" w:sz="4" w:space="0" w:color="auto"/>
              <w:bottom w:val="single" w:sz="4" w:space="0" w:color="auto"/>
              <w:right w:val="single" w:sz="4" w:space="0" w:color="auto"/>
            </w:tcBorders>
            <w:vAlign w:val="center"/>
          </w:tcPr>
          <w:p w:rsidR="007C334B" w:rsidRPr="000759B8" w:rsidRDefault="007C334B" w:rsidP="007C334B">
            <w:pPr>
              <w:jc w:val="center"/>
            </w:pPr>
            <w:r w:rsidRPr="000759B8">
              <w:t>2015 рік</w:t>
            </w:r>
          </w:p>
        </w:tc>
        <w:tc>
          <w:tcPr>
            <w:tcW w:w="3402" w:type="dxa"/>
            <w:tcBorders>
              <w:top w:val="single" w:sz="4" w:space="0" w:color="auto"/>
              <w:left w:val="single" w:sz="4" w:space="0" w:color="auto"/>
              <w:bottom w:val="single" w:sz="4" w:space="0" w:color="auto"/>
            </w:tcBorders>
            <w:vAlign w:val="center"/>
          </w:tcPr>
          <w:p w:rsidR="007C334B" w:rsidRPr="000759B8" w:rsidRDefault="007C334B" w:rsidP="007C334B">
            <w:pPr>
              <w:jc w:val="both"/>
            </w:pPr>
            <w:r w:rsidRPr="000759B8">
              <w:rPr>
                <w:iCs/>
              </w:rPr>
              <w:t>Міністерство аграрної політики та продовольства України</w:t>
            </w:r>
          </w:p>
        </w:tc>
        <w:tc>
          <w:tcPr>
            <w:tcW w:w="1843" w:type="dxa"/>
            <w:vAlign w:val="center"/>
          </w:tcPr>
          <w:p w:rsidR="007C334B" w:rsidRPr="000759B8" w:rsidRDefault="007C334B" w:rsidP="007C334B">
            <w:pPr>
              <w:jc w:val="both"/>
            </w:pPr>
            <w:r w:rsidRPr="000759B8">
              <w:t>500</w:t>
            </w:r>
            <w:r w:rsidRPr="000759B8">
              <w:rPr>
                <w:lang w:val="en-US"/>
              </w:rPr>
              <w:t xml:space="preserve"> </w:t>
            </w:r>
            <w:r w:rsidRPr="000759B8">
              <w:t>тис. грн..</w:t>
            </w:r>
          </w:p>
        </w:tc>
        <w:tc>
          <w:tcPr>
            <w:tcW w:w="1792" w:type="dxa"/>
            <w:vAlign w:val="center"/>
          </w:tcPr>
          <w:p w:rsidR="007C334B" w:rsidRPr="000759B8" w:rsidRDefault="007C334B" w:rsidP="007C334B">
            <w:pPr>
              <w:jc w:val="both"/>
            </w:pPr>
            <w:r w:rsidRPr="000759B8">
              <w:t>Нарощування поголів’я худоби особистими та фермерськими господарства</w:t>
            </w:r>
            <w:r>
              <w:t>-</w:t>
            </w:r>
            <w:r w:rsidRPr="000759B8">
              <w:t>ми</w:t>
            </w:r>
          </w:p>
        </w:tc>
      </w:tr>
      <w:tr w:rsidR="007C334B" w:rsidRPr="004C5320" w:rsidTr="007C334B">
        <w:tblPrEx>
          <w:tblCellMar>
            <w:top w:w="0" w:type="dxa"/>
            <w:bottom w:w="0" w:type="dxa"/>
          </w:tblCellMar>
        </w:tblPrEx>
        <w:tc>
          <w:tcPr>
            <w:tcW w:w="14421" w:type="dxa"/>
            <w:gridSpan w:val="6"/>
          </w:tcPr>
          <w:p w:rsidR="007C334B" w:rsidRPr="004C5320" w:rsidRDefault="007C334B" w:rsidP="007C334B">
            <w:pPr>
              <w:jc w:val="center"/>
            </w:pPr>
            <w:r w:rsidRPr="004C5320">
              <w:rPr>
                <w:b/>
              </w:rPr>
              <w:t>Транспорт і зв’язок</w:t>
            </w: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15.</w:t>
            </w:r>
          </w:p>
        </w:tc>
        <w:tc>
          <w:tcPr>
            <w:tcW w:w="4833" w:type="dxa"/>
          </w:tcPr>
          <w:p w:rsidR="007C334B" w:rsidRPr="004C5320" w:rsidRDefault="007C334B" w:rsidP="007C334B">
            <w:pPr>
              <w:jc w:val="both"/>
            </w:pPr>
            <w:r w:rsidRPr="004C5320">
              <w:t xml:space="preserve">Відновлення та будівництво головних доріг району та під’їзних  доріг до туристично-рекреаційних територій (полонина </w:t>
            </w:r>
            <w:proofErr w:type="spellStart"/>
            <w:r w:rsidRPr="004C5320">
              <w:t>Драгобрат</w:t>
            </w:r>
            <w:proofErr w:type="spellEnd"/>
            <w:r w:rsidRPr="004C5320">
              <w:t xml:space="preserve">, </w:t>
            </w:r>
            <w:proofErr w:type="spellStart"/>
            <w:r w:rsidRPr="004C5320">
              <w:t>ур</w:t>
            </w:r>
            <w:proofErr w:type="spellEnd"/>
            <w:r w:rsidRPr="004C5320">
              <w:t xml:space="preserve">. </w:t>
            </w:r>
            <w:proofErr w:type="spellStart"/>
            <w:r w:rsidRPr="004C5320">
              <w:t>Козьмещик</w:t>
            </w:r>
            <w:proofErr w:type="spellEnd"/>
            <w:r w:rsidRPr="004C5320">
              <w:t>, підніжжя г. Говерла, гірська дорога Рахів–Косівська Поляна – Кобилецька Поляна</w:t>
            </w:r>
            <w:r w:rsidRPr="004C5320">
              <w:tab/>
            </w:r>
          </w:p>
        </w:tc>
        <w:tc>
          <w:tcPr>
            <w:tcW w:w="1984" w:type="dxa"/>
          </w:tcPr>
          <w:p w:rsidR="007C334B" w:rsidRPr="004C5320" w:rsidRDefault="007C334B" w:rsidP="007C334B">
            <w:pPr>
              <w:jc w:val="center"/>
              <w:rPr>
                <w:iCs/>
              </w:rPr>
            </w:pPr>
            <w:r w:rsidRPr="004C5320">
              <w:rPr>
                <w:iCs/>
              </w:rPr>
              <w:t>201</w:t>
            </w:r>
            <w:r>
              <w:rPr>
                <w:iCs/>
              </w:rPr>
              <w:t>5</w:t>
            </w:r>
          </w:p>
        </w:tc>
        <w:tc>
          <w:tcPr>
            <w:tcW w:w="3402" w:type="dxa"/>
          </w:tcPr>
          <w:p w:rsidR="007C334B" w:rsidRPr="004C5320" w:rsidRDefault="007C334B" w:rsidP="007C334B">
            <w:pPr>
              <w:jc w:val="both"/>
            </w:pPr>
            <w:r w:rsidRPr="004C5320">
              <w:t>Служба автомобільних доріг, райдержадміністрація, Рахівська райдержадміністрація</w:t>
            </w:r>
          </w:p>
        </w:tc>
        <w:tc>
          <w:tcPr>
            <w:tcW w:w="1843" w:type="dxa"/>
          </w:tcPr>
          <w:p w:rsidR="007C334B" w:rsidRPr="004C5320" w:rsidRDefault="007C334B" w:rsidP="007C334B">
            <w:pPr>
              <w:jc w:val="center"/>
            </w:pPr>
            <w:r w:rsidRPr="004C5320">
              <w:t>50 000,0</w:t>
            </w:r>
          </w:p>
          <w:p w:rsidR="007C334B" w:rsidRPr="004C5320" w:rsidRDefault="007C334B" w:rsidP="007C334B">
            <w:pPr>
              <w:jc w:val="center"/>
            </w:pPr>
            <w:r w:rsidRPr="004C5320">
              <w:t>тис. грн.</w:t>
            </w:r>
          </w:p>
        </w:tc>
        <w:tc>
          <w:tcPr>
            <w:tcW w:w="1792" w:type="dxa"/>
          </w:tcPr>
          <w:p w:rsidR="007C334B" w:rsidRPr="004C5320" w:rsidRDefault="007C334B" w:rsidP="007C334B">
            <w:pPr>
              <w:jc w:val="both"/>
            </w:pPr>
            <w:r w:rsidRPr="004C5320">
              <w:t>Розвиток туристичної галузі, привабливий інвестиційний імідж</w:t>
            </w:r>
          </w:p>
        </w:tc>
      </w:tr>
      <w:tr w:rsidR="007C334B" w:rsidRPr="004C5320" w:rsidTr="007C334B">
        <w:tblPrEx>
          <w:tblCellMar>
            <w:top w:w="0" w:type="dxa"/>
            <w:bottom w:w="0" w:type="dxa"/>
          </w:tblCellMar>
        </w:tblPrEx>
        <w:tc>
          <w:tcPr>
            <w:tcW w:w="14421" w:type="dxa"/>
            <w:gridSpan w:val="6"/>
          </w:tcPr>
          <w:p w:rsidR="007C334B" w:rsidRPr="004C5320" w:rsidRDefault="007C334B" w:rsidP="007C334B">
            <w:pPr>
              <w:jc w:val="center"/>
            </w:pPr>
            <w:r w:rsidRPr="004C5320">
              <w:rPr>
                <w:b/>
              </w:rPr>
              <w:t>Енергозберігаючі заходи</w:t>
            </w: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16.</w:t>
            </w:r>
          </w:p>
        </w:tc>
        <w:tc>
          <w:tcPr>
            <w:tcW w:w="4833" w:type="dxa"/>
          </w:tcPr>
          <w:p w:rsidR="007C334B" w:rsidRPr="004C5320" w:rsidRDefault="007C334B" w:rsidP="007C334B">
            <w:pPr>
              <w:jc w:val="both"/>
            </w:pPr>
            <w:r w:rsidRPr="004C5320">
              <w:t xml:space="preserve">Перевід на </w:t>
            </w:r>
            <w:proofErr w:type="spellStart"/>
            <w:r w:rsidRPr="004C5320">
              <w:t>електроопалення</w:t>
            </w:r>
            <w:proofErr w:type="spellEnd"/>
            <w:r w:rsidRPr="004C5320">
              <w:t xml:space="preserve"> житлових будинків, організацій, установ м. Рахів </w:t>
            </w:r>
          </w:p>
        </w:tc>
        <w:tc>
          <w:tcPr>
            <w:tcW w:w="1984" w:type="dxa"/>
          </w:tcPr>
          <w:p w:rsidR="007C334B" w:rsidRPr="004C5320" w:rsidRDefault="007C334B" w:rsidP="007C334B">
            <w:pPr>
              <w:jc w:val="center"/>
              <w:rPr>
                <w:iCs/>
              </w:rPr>
            </w:pPr>
            <w:r w:rsidRPr="004C5320">
              <w:rPr>
                <w:iCs/>
              </w:rPr>
              <w:t>201</w:t>
            </w:r>
            <w:r>
              <w:rPr>
                <w:iCs/>
              </w:rPr>
              <w:t>5</w:t>
            </w:r>
          </w:p>
        </w:tc>
        <w:tc>
          <w:tcPr>
            <w:tcW w:w="3402" w:type="dxa"/>
          </w:tcPr>
          <w:p w:rsidR="007C334B" w:rsidRPr="004C5320" w:rsidRDefault="007C334B" w:rsidP="007C334B">
            <w:pPr>
              <w:jc w:val="both"/>
            </w:pPr>
            <w:r w:rsidRPr="004C5320">
              <w:t>Міністерство будівництва, архітектури та житлово – комунального господарства, облдержадміністрація, райдержадміністрація, міська рада</w:t>
            </w:r>
          </w:p>
        </w:tc>
        <w:tc>
          <w:tcPr>
            <w:tcW w:w="1843" w:type="dxa"/>
          </w:tcPr>
          <w:p w:rsidR="007C334B" w:rsidRPr="004C5320" w:rsidRDefault="007C334B" w:rsidP="007C334B">
            <w:pPr>
              <w:jc w:val="center"/>
            </w:pPr>
            <w:r w:rsidRPr="004C5320">
              <w:t>56 000,0</w:t>
            </w:r>
          </w:p>
          <w:p w:rsidR="007C334B" w:rsidRPr="004C5320" w:rsidRDefault="007C334B" w:rsidP="007C334B">
            <w:pPr>
              <w:jc w:val="center"/>
            </w:pPr>
            <w:r w:rsidRPr="004C5320">
              <w:t>тис. грн.</w:t>
            </w:r>
          </w:p>
        </w:tc>
        <w:tc>
          <w:tcPr>
            <w:tcW w:w="1792" w:type="dxa"/>
          </w:tcPr>
          <w:p w:rsidR="007C334B" w:rsidRPr="004C5320" w:rsidRDefault="007C334B" w:rsidP="007C334B">
            <w:pPr>
              <w:jc w:val="both"/>
            </w:pPr>
            <w:r w:rsidRPr="004C5320">
              <w:rPr>
                <w:iCs/>
              </w:rPr>
              <w:t>Економія витрат місцевих бюджетів</w:t>
            </w:r>
          </w:p>
        </w:tc>
      </w:tr>
      <w:tr w:rsidR="007C334B" w:rsidRPr="004C5320" w:rsidTr="007C334B">
        <w:tblPrEx>
          <w:tblCellMar>
            <w:top w:w="0" w:type="dxa"/>
            <w:bottom w:w="0" w:type="dxa"/>
          </w:tblCellMar>
        </w:tblPrEx>
        <w:tc>
          <w:tcPr>
            <w:tcW w:w="14421" w:type="dxa"/>
            <w:gridSpan w:val="6"/>
          </w:tcPr>
          <w:p w:rsidR="007C334B" w:rsidRPr="004C5320" w:rsidRDefault="007C334B" w:rsidP="007C334B">
            <w:pPr>
              <w:jc w:val="center"/>
              <w:rPr>
                <w:iCs/>
              </w:rPr>
            </w:pPr>
            <w:r w:rsidRPr="004C5320">
              <w:rPr>
                <w:b/>
              </w:rPr>
              <w:t>Охорони здоров’я</w:t>
            </w: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17.</w:t>
            </w:r>
          </w:p>
        </w:tc>
        <w:tc>
          <w:tcPr>
            <w:tcW w:w="4833" w:type="dxa"/>
          </w:tcPr>
          <w:p w:rsidR="007C334B" w:rsidRPr="00290742" w:rsidRDefault="007C334B" w:rsidP="007C334B">
            <w:pPr>
              <w:jc w:val="both"/>
            </w:pPr>
            <w:r w:rsidRPr="00290742">
              <w:t>Капітальний ремонт котельні районної лікарні, заміна котлів РЛ</w:t>
            </w:r>
          </w:p>
        </w:tc>
        <w:tc>
          <w:tcPr>
            <w:tcW w:w="1984" w:type="dxa"/>
          </w:tcPr>
          <w:p w:rsidR="007C334B" w:rsidRPr="004C5320" w:rsidRDefault="007C334B" w:rsidP="007C334B">
            <w:pPr>
              <w:jc w:val="center"/>
              <w:rPr>
                <w:iCs/>
              </w:rPr>
            </w:pPr>
            <w:r w:rsidRPr="004C5320">
              <w:rPr>
                <w:iCs/>
              </w:rPr>
              <w:t>201</w:t>
            </w:r>
            <w:r>
              <w:rPr>
                <w:iCs/>
              </w:rPr>
              <w:t>5</w:t>
            </w:r>
          </w:p>
        </w:tc>
        <w:tc>
          <w:tcPr>
            <w:tcW w:w="3402" w:type="dxa"/>
          </w:tcPr>
          <w:p w:rsidR="007C334B" w:rsidRPr="004C5320" w:rsidRDefault="007C334B" w:rsidP="007C334B">
            <w:pPr>
              <w:jc w:val="both"/>
            </w:pPr>
            <w:r w:rsidRPr="004C5320">
              <w:t xml:space="preserve">Міністерство охорони здоров’я, обласна державна адміністрація, </w:t>
            </w:r>
            <w:proofErr w:type="spellStart"/>
            <w:r w:rsidRPr="004C5320">
              <w:t>райдержадміні-страція</w:t>
            </w:r>
            <w:proofErr w:type="spellEnd"/>
          </w:p>
        </w:tc>
        <w:tc>
          <w:tcPr>
            <w:tcW w:w="1843" w:type="dxa"/>
          </w:tcPr>
          <w:p w:rsidR="007C334B" w:rsidRPr="00290742" w:rsidRDefault="007C334B" w:rsidP="007C334B">
            <w:pPr>
              <w:jc w:val="center"/>
            </w:pPr>
            <w:r w:rsidRPr="00290742">
              <w:t xml:space="preserve">1,4 </w:t>
            </w:r>
            <w:proofErr w:type="spellStart"/>
            <w:r w:rsidRPr="00290742">
              <w:t>млн.грн</w:t>
            </w:r>
            <w:proofErr w:type="spellEnd"/>
            <w:r w:rsidRPr="00290742">
              <w:t>.</w:t>
            </w:r>
          </w:p>
        </w:tc>
        <w:tc>
          <w:tcPr>
            <w:tcW w:w="1792" w:type="dxa"/>
            <w:vMerge w:val="restart"/>
            <w:vAlign w:val="center"/>
          </w:tcPr>
          <w:p w:rsidR="007C334B" w:rsidRPr="004C5320" w:rsidRDefault="007C334B" w:rsidP="007C334B">
            <w:pPr>
              <w:jc w:val="both"/>
            </w:pPr>
            <w:r w:rsidRPr="004C5320">
              <w:t>Покращення умов перебування хворих</w:t>
            </w:r>
          </w:p>
          <w:p w:rsidR="007C334B" w:rsidRPr="004C5320" w:rsidRDefault="007C334B" w:rsidP="007C334B">
            <w:pPr>
              <w:jc w:val="center"/>
              <w:rPr>
                <w:iCs/>
              </w:rPr>
            </w:pP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18.</w:t>
            </w:r>
          </w:p>
        </w:tc>
        <w:tc>
          <w:tcPr>
            <w:tcW w:w="4833" w:type="dxa"/>
          </w:tcPr>
          <w:p w:rsidR="007C334B" w:rsidRPr="00290742" w:rsidRDefault="007C334B" w:rsidP="007C334B">
            <w:pPr>
              <w:jc w:val="both"/>
            </w:pPr>
            <w:r w:rsidRPr="00290742">
              <w:t xml:space="preserve">Будівництво амбулаторії ЗПСМ </w:t>
            </w:r>
            <w:proofErr w:type="spellStart"/>
            <w:r w:rsidRPr="00290742">
              <w:t>с.Кос.Поляна</w:t>
            </w:r>
            <w:proofErr w:type="spellEnd"/>
          </w:p>
        </w:tc>
        <w:tc>
          <w:tcPr>
            <w:tcW w:w="1984" w:type="dxa"/>
          </w:tcPr>
          <w:p w:rsidR="007C334B" w:rsidRDefault="007C334B" w:rsidP="007C334B">
            <w:pPr>
              <w:jc w:val="center"/>
            </w:pPr>
            <w:r w:rsidRPr="0038576C">
              <w:rPr>
                <w:iCs/>
              </w:rPr>
              <w:t>2015</w:t>
            </w:r>
          </w:p>
        </w:tc>
        <w:tc>
          <w:tcPr>
            <w:tcW w:w="3402" w:type="dxa"/>
          </w:tcPr>
          <w:p w:rsidR="007C334B" w:rsidRPr="004C5320" w:rsidRDefault="007C334B" w:rsidP="007C334B">
            <w:pPr>
              <w:jc w:val="both"/>
            </w:pPr>
            <w:r w:rsidRPr="004C5320">
              <w:t xml:space="preserve">Міністерство охорони здоров’я, обласна державна адміністрація, </w:t>
            </w:r>
            <w:proofErr w:type="spellStart"/>
            <w:r w:rsidRPr="004C5320">
              <w:t>райдержадміні-страція</w:t>
            </w:r>
            <w:proofErr w:type="spellEnd"/>
          </w:p>
        </w:tc>
        <w:tc>
          <w:tcPr>
            <w:tcW w:w="1843" w:type="dxa"/>
          </w:tcPr>
          <w:p w:rsidR="007C334B" w:rsidRPr="00290742" w:rsidRDefault="007C334B" w:rsidP="007C334B">
            <w:pPr>
              <w:jc w:val="center"/>
            </w:pPr>
            <w:r w:rsidRPr="00290742">
              <w:t xml:space="preserve">1,0 </w:t>
            </w:r>
            <w:proofErr w:type="spellStart"/>
            <w:r w:rsidRPr="00290742">
              <w:t>млн.грн</w:t>
            </w:r>
            <w:proofErr w:type="spellEnd"/>
            <w:r w:rsidRPr="00290742">
              <w:t>.</w:t>
            </w:r>
          </w:p>
        </w:tc>
        <w:tc>
          <w:tcPr>
            <w:tcW w:w="1792" w:type="dxa"/>
            <w:vMerge/>
            <w:vAlign w:val="center"/>
          </w:tcPr>
          <w:p w:rsidR="007C334B" w:rsidRPr="004C5320" w:rsidRDefault="007C334B" w:rsidP="007C334B">
            <w:pPr>
              <w:jc w:val="both"/>
            </w:pP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19</w:t>
            </w:r>
          </w:p>
        </w:tc>
        <w:tc>
          <w:tcPr>
            <w:tcW w:w="4833" w:type="dxa"/>
          </w:tcPr>
          <w:p w:rsidR="007C334B" w:rsidRPr="00290742" w:rsidRDefault="007C334B" w:rsidP="007C334B">
            <w:pPr>
              <w:jc w:val="both"/>
            </w:pPr>
            <w:r w:rsidRPr="00290742">
              <w:t xml:space="preserve">Капітальний ремонт амбулаторії ЗПСМ </w:t>
            </w:r>
            <w:proofErr w:type="spellStart"/>
            <w:r w:rsidRPr="00290742">
              <w:t>с.Водиця</w:t>
            </w:r>
            <w:proofErr w:type="spellEnd"/>
          </w:p>
        </w:tc>
        <w:tc>
          <w:tcPr>
            <w:tcW w:w="1984" w:type="dxa"/>
          </w:tcPr>
          <w:p w:rsidR="007C334B" w:rsidRDefault="007C334B" w:rsidP="007C334B">
            <w:pPr>
              <w:jc w:val="center"/>
            </w:pPr>
            <w:r w:rsidRPr="0038576C">
              <w:rPr>
                <w:iCs/>
              </w:rPr>
              <w:t>2015</w:t>
            </w:r>
          </w:p>
        </w:tc>
        <w:tc>
          <w:tcPr>
            <w:tcW w:w="3402" w:type="dxa"/>
          </w:tcPr>
          <w:p w:rsidR="007C334B" w:rsidRPr="004C5320" w:rsidRDefault="007C334B" w:rsidP="007C334B">
            <w:pPr>
              <w:jc w:val="both"/>
            </w:pPr>
            <w:r w:rsidRPr="004C5320">
              <w:t xml:space="preserve">Міністерство фінансів, Міністерство охорони здоров’я, обласна державна адміністрація, </w:t>
            </w:r>
            <w:proofErr w:type="spellStart"/>
            <w:r w:rsidRPr="004C5320">
              <w:t>райдержадміні-страція</w:t>
            </w:r>
            <w:proofErr w:type="spellEnd"/>
          </w:p>
        </w:tc>
        <w:tc>
          <w:tcPr>
            <w:tcW w:w="1843" w:type="dxa"/>
          </w:tcPr>
          <w:p w:rsidR="007C334B" w:rsidRPr="00290742" w:rsidRDefault="007C334B" w:rsidP="007C334B">
            <w:pPr>
              <w:jc w:val="center"/>
            </w:pPr>
            <w:r w:rsidRPr="00290742">
              <w:t xml:space="preserve">150,0 </w:t>
            </w:r>
            <w:proofErr w:type="spellStart"/>
            <w:r w:rsidRPr="00290742">
              <w:t>тис.грн</w:t>
            </w:r>
            <w:proofErr w:type="spellEnd"/>
            <w:r w:rsidRPr="00290742">
              <w:t>.</w:t>
            </w:r>
          </w:p>
        </w:tc>
        <w:tc>
          <w:tcPr>
            <w:tcW w:w="1792" w:type="dxa"/>
            <w:vMerge/>
          </w:tcPr>
          <w:p w:rsidR="007C334B" w:rsidRPr="004C5320" w:rsidRDefault="007C334B" w:rsidP="007C334B">
            <w:pPr>
              <w:jc w:val="both"/>
              <w:rPr>
                <w:iCs/>
              </w:rPr>
            </w:pP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20.</w:t>
            </w:r>
          </w:p>
        </w:tc>
        <w:tc>
          <w:tcPr>
            <w:tcW w:w="4833" w:type="dxa"/>
          </w:tcPr>
          <w:p w:rsidR="007C334B" w:rsidRPr="00290742" w:rsidRDefault="007C334B" w:rsidP="007C334B">
            <w:pPr>
              <w:jc w:val="both"/>
            </w:pPr>
            <w:r w:rsidRPr="00290742">
              <w:t xml:space="preserve">Капітальний ремонт котельні і даху міської лікарні </w:t>
            </w:r>
            <w:proofErr w:type="spellStart"/>
            <w:r w:rsidRPr="00290742">
              <w:t>с.Коб.Поляна</w:t>
            </w:r>
            <w:proofErr w:type="spellEnd"/>
          </w:p>
        </w:tc>
        <w:tc>
          <w:tcPr>
            <w:tcW w:w="1984" w:type="dxa"/>
          </w:tcPr>
          <w:p w:rsidR="007C334B" w:rsidRDefault="007C334B" w:rsidP="007C334B">
            <w:pPr>
              <w:jc w:val="center"/>
            </w:pPr>
            <w:r w:rsidRPr="0038576C">
              <w:rPr>
                <w:iCs/>
              </w:rPr>
              <w:t>2015</w:t>
            </w:r>
          </w:p>
        </w:tc>
        <w:tc>
          <w:tcPr>
            <w:tcW w:w="3402" w:type="dxa"/>
          </w:tcPr>
          <w:p w:rsidR="007C334B" w:rsidRPr="004C5320" w:rsidRDefault="007C334B" w:rsidP="007C334B">
            <w:pPr>
              <w:jc w:val="both"/>
            </w:pPr>
            <w:r w:rsidRPr="004C5320">
              <w:t xml:space="preserve">Міністерство охорони здоров’я, обласна державна адміністрація, </w:t>
            </w:r>
            <w:proofErr w:type="spellStart"/>
            <w:r w:rsidRPr="004C5320">
              <w:t>райдержадміні-страція</w:t>
            </w:r>
            <w:proofErr w:type="spellEnd"/>
          </w:p>
        </w:tc>
        <w:tc>
          <w:tcPr>
            <w:tcW w:w="1843" w:type="dxa"/>
          </w:tcPr>
          <w:p w:rsidR="007C334B" w:rsidRPr="00290742" w:rsidRDefault="007C334B" w:rsidP="007C334B">
            <w:pPr>
              <w:jc w:val="center"/>
            </w:pPr>
            <w:r w:rsidRPr="00290742">
              <w:t xml:space="preserve">500,0 </w:t>
            </w:r>
            <w:proofErr w:type="spellStart"/>
            <w:r w:rsidRPr="00290742">
              <w:t>тис.грн</w:t>
            </w:r>
            <w:proofErr w:type="spellEnd"/>
            <w:r w:rsidRPr="00290742">
              <w:t>.</w:t>
            </w:r>
          </w:p>
        </w:tc>
        <w:tc>
          <w:tcPr>
            <w:tcW w:w="1792" w:type="dxa"/>
            <w:vMerge/>
          </w:tcPr>
          <w:p w:rsidR="007C334B" w:rsidRPr="004C5320" w:rsidRDefault="007C334B" w:rsidP="007C334B">
            <w:pPr>
              <w:jc w:val="both"/>
              <w:rPr>
                <w:iCs/>
              </w:rPr>
            </w:pP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22.</w:t>
            </w:r>
          </w:p>
        </w:tc>
        <w:tc>
          <w:tcPr>
            <w:tcW w:w="4833" w:type="dxa"/>
          </w:tcPr>
          <w:p w:rsidR="007C334B" w:rsidRPr="00290742" w:rsidRDefault="007C334B" w:rsidP="007C334B">
            <w:pPr>
              <w:jc w:val="both"/>
            </w:pPr>
            <w:r w:rsidRPr="00290742">
              <w:t xml:space="preserve">Капітальний ремонт котельні, інженерних мереж і будівлі міської лікарні </w:t>
            </w:r>
            <w:proofErr w:type="spellStart"/>
            <w:r w:rsidRPr="00290742">
              <w:t>смт.Ясіня</w:t>
            </w:r>
            <w:proofErr w:type="spellEnd"/>
          </w:p>
        </w:tc>
        <w:tc>
          <w:tcPr>
            <w:tcW w:w="1984" w:type="dxa"/>
          </w:tcPr>
          <w:p w:rsidR="007C334B" w:rsidRDefault="007C334B" w:rsidP="007C334B">
            <w:pPr>
              <w:jc w:val="center"/>
            </w:pPr>
            <w:r w:rsidRPr="0038576C">
              <w:rPr>
                <w:iCs/>
              </w:rPr>
              <w:t>2015</w:t>
            </w:r>
          </w:p>
        </w:tc>
        <w:tc>
          <w:tcPr>
            <w:tcW w:w="3402" w:type="dxa"/>
            <w:vMerge w:val="restart"/>
          </w:tcPr>
          <w:p w:rsidR="007C334B" w:rsidRPr="007957AB" w:rsidRDefault="007C334B" w:rsidP="007C334B">
            <w:pPr>
              <w:jc w:val="both"/>
            </w:pPr>
            <w:r w:rsidRPr="007957AB">
              <w:t xml:space="preserve">Міністерство охорони здоров’я, обласна державна адміністрація, </w:t>
            </w:r>
            <w:proofErr w:type="spellStart"/>
            <w:r w:rsidRPr="007957AB">
              <w:t>райдержадміні-страція</w:t>
            </w:r>
            <w:proofErr w:type="spellEnd"/>
          </w:p>
        </w:tc>
        <w:tc>
          <w:tcPr>
            <w:tcW w:w="1843" w:type="dxa"/>
          </w:tcPr>
          <w:p w:rsidR="007C334B" w:rsidRPr="00290742" w:rsidRDefault="007C334B" w:rsidP="007C334B">
            <w:pPr>
              <w:jc w:val="center"/>
            </w:pPr>
            <w:r w:rsidRPr="00290742">
              <w:t xml:space="preserve">550,0 </w:t>
            </w:r>
            <w:proofErr w:type="spellStart"/>
            <w:r w:rsidRPr="00290742">
              <w:t>тис.грн</w:t>
            </w:r>
            <w:proofErr w:type="spellEnd"/>
          </w:p>
        </w:tc>
        <w:tc>
          <w:tcPr>
            <w:tcW w:w="1792" w:type="dxa"/>
            <w:vMerge/>
          </w:tcPr>
          <w:p w:rsidR="007C334B" w:rsidRPr="004C5320" w:rsidRDefault="007C334B" w:rsidP="007C334B">
            <w:pPr>
              <w:jc w:val="both"/>
              <w:rPr>
                <w:iCs/>
              </w:rPr>
            </w:pP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23.</w:t>
            </w:r>
          </w:p>
        </w:tc>
        <w:tc>
          <w:tcPr>
            <w:tcW w:w="4833" w:type="dxa"/>
          </w:tcPr>
          <w:p w:rsidR="007C334B" w:rsidRPr="00290742" w:rsidRDefault="007C334B" w:rsidP="007C334B">
            <w:pPr>
              <w:jc w:val="both"/>
            </w:pPr>
            <w:r w:rsidRPr="00290742">
              <w:t xml:space="preserve">Капітальний ремонт амбулаторії ЗПСМ </w:t>
            </w:r>
            <w:proofErr w:type="spellStart"/>
            <w:r w:rsidRPr="00290742">
              <w:t>с.Кваси</w:t>
            </w:r>
            <w:proofErr w:type="spellEnd"/>
          </w:p>
        </w:tc>
        <w:tc>
          <w:tcPr>
            <w:tcW w:w="1984" w:type="dxa"/>
          </w:tcPr>
          <w:p w:rsidR="007C334B" w:rsidRDefault="007C334B" w:rsidP="007C334B">
            <w:pPr>
              <w:jc w:val="center"/>
            </w:pPr>
            <w:r w:rsidRPr="0038576C">
              <w:rPr>
                <w:iCs/>
              </w:rPr>
              <w:t>2015</w:t>
            </w:r>
          </w:p>
        </w:tc>
        <w:tc>
          <w:tcPr>
            <w:tcW w:w="3402" w:type="dxa"/>
            <w:vMerge/>
          </w:tcPr>
          <w:p w:rsidR="007C334B" w:rsidRPr="007957AB" w:rsidRDefault="007C334B" w:rsidP="007C334B">
            <w:pPr>
              <w:jc w:val="both"/>
              <w:rPr>
                <w:iCs/>
              </w:rPr>
            </w:pPr>
          </w:p>
        </w:tc>
        <w:tc>
          <w:tcPr>
            <w:tcW w:w="1843" w:type="dxa"/>
          </w:tcPr>
          <w:p w:rsidR="007C334B" w:rsidRPr="00290742" w:rsidRDefault="007C334B" w:rsidP="007C334B">
            <w:pPr>
              <w:jc w:val="center"/>
            </w:pPr>
            <w:r w:rsidRPr="00290742">
              <w:t xml:space="preserve">400,0 </w:t>
            </w:r>
            <w:proofErr w:type="spellStart"/>
            <w:r w:rsidRPr="00290742">
              <w:t>тис.грн</w:t>
            </w:r>
            <w:proofErr w:type="spellEnd"/>
            <w:r w:rsidRPr="00290742">
              <w:t>.</w:t>
            </w:r>
          </w:p>
        </w:tc>
        <w:tc>
          <w:tcPr>
            <w:tcW w:w="1792" w:type="dxa"/>
            <w:vMerge/>
          </w:tcPr>
          <w:p w:rsidR="007C334B" w:rsidRPr="004C5320" w:rsidRDefault="007C334B" w:rsidP="007C334B">
            <w:pPr>
              <w:jc w:val="both"/>
              <w:rPr>
                <w:iCs/>
              </w:rPr>
            </w:pP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24.</w:t>
            </w:r>
          </w:p>
        </w:tc>
        <w:tc>
          <w:tcPr>
            <w:tcW w:w="4833" w:type="dxa"/>
          </w:tcPr>
          <w:p w:rsidR="007C334B" w:rsidRPr="00290742" w:rsidRDefault="007C334B" w:rsidP="007C334B">
            <w:r w:rsidRPr="00290742">
              <w:t xml:space="preserve">Заміна дверей, вікон  на металопластикові, ремонт приміщень міської лікарні </w:t>
            </w:r>
            <w:proofErr w:type="spellStart"/>
            <w:r w:rsidRPr="00290742">
              <w:t>смт.В.Бичків</w:t>
            </w:r>
            <w:proofErr w:type="spellEnd"/>
          </w:p>
        </w:tc>
        <w:tc>
          <w:tcPr>
            <w:tcW w:w="1984" w:type="dxa"/>
          </w:tcPr>
          <w:p w:rsidR="007C334B" w:rsidRDefault="007C334B" w:rsidP="007C334B">
            <w:pPr>
              <w:jc w:val="center"/>
            </w:pPr>
            <w:r w:rsidRPr="0038576C">
              <w:rPr>
                <w:iCs/>
              </w:rPr>
              <w:t>2015</w:t>
            </w:r>
          </w:p>
        </w:tc>
        <w:tc>
          <w:tcPr>
            <w:tcW w:w="3402" w:type="dxa"/>
            <w:vMerge/>
          </w:tcPr>
          <w:p w:rsidR="007C334B" w:rsidRPr="007957AB" w:rsidRDefault="007C334B" w:rsidP="007C334B">
            <w:pPr>
              <w:jc w:val="both"/>
              <w:rPr>
                <w:iCs/>
              </w:rPr>
            </w:pPr>
          </w:p>
        </w:tc>
        <w:tc>
          <w:tcPr>
            <w:tcW w:w="1843" w:type="dxa"/>
          </w:tcPr>
          <w:p w:rsidR="007C334B" w:rsidRPr="00290742" w:rsidRDefault="007C334B" w:rsidP="007C334B">
            <w:pPr>
              <w:jc w:val="center"/>
            </w:pPr>
            <w:r w:rsidRPr="00290742">
              <w:t xml:space="preserve">300,0 </w:t>
            </w:r>
            <w:proofErr w:type="spellStart"/>
            <w:r w:rsidRPr="00290742">
              <w:t>тис.грн</w:t>
            </w:r>
            <w:proofErr w:type="spellEnd"/>
            <w:r w:rsidRPr="00290742">
              <w:t>.</w:t>
            </w:r>
          </w:p>
        </w:tc>
        <w:tc>
          <w:tcPr>
            <w:tcW w:w="1792" w:type="dxa"/>
            <w:vMerge/>
          </w:tcPr>
          <w:p w:rsidR="007C334B" w:rsidRPr="004C5320" w:rsidRDefault="007C334B" w:rsidP="007C334B">
            <w:pPr>
              <w:jc w:val="both"/>
              <w:rPr>
                <w:iCs/>
              </w:rPr>
            </w:pP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Pr>
                <w:iCs/>
              </w:rPr>
              <w:t>25</w:t>
            </w:r>
          </w:p>
        </w:tc>
        <w:tc>
          <w:tcPr>
            <w:tcW w:w="4833" w:type="dxa"/>
          </w:tcPr>
          <w:p w:rsidR="007C334B" w:rsidRPr="00290742" w:rsidRDefault="007C334B" w:rsidP="007C334B">
            <w:pPr>
              <w:jc w:val="both"/>
            </w:pPr>
            <w:r w:rsidRPr="00290742">
              <w:t xml:space="preserve">Провести капітальний ремонт </w:t>
            </w:r>
            <w:proofErr w:type="spellStart"/>
            <w:r w:rsidRPr="00290742">
              <w:t>Богданської</w:t>
            </w:r>
            <w:proofErr w:type="spellEnd"/>
            <w:r w:rsidRPr="00290742">
              <w:t xml:space="preserve"> дільничної лікарні</w:t>
            </w:r>
          </w:p>
        </w:tc>
        <w:tc>
          <w:tcPr>
            <w:tcW w:w="1984" w:type="dxa"/>
          </w:tcPr>
          <w:p w:rsidR="007C334B" w:rsidRDefault="007C334B" w:rsidP="007C334B">
            <w:pPr>
              <w:jc w:val="center"/>
            </w:pPr>
            <w:r w:rsidRPr="0038576C">
              <w:rPr>
                <w:iCs/>
              </w:rPr>
              <w:t>2015</w:t>
            </w:r>
          </w:p>
        </w:tc>
        <w:tc>
          <w:tcPr>
            <w:tcW w:w="3402" w:type="dxa"/>
            <w:vMerge w:val="restart"/>
          </w:tcPr>
          <w:p w:rsidR="007C334B" w:rsidRPr="007957AB" w:rsidRDefault="007C334B" w:rsidP="007C334B">
            <w:pPr>
              <w:jc w:val="both"/>
            </w:pPr>
            <w:r w:rsidRPr="007957AB">
              <w:t xml:space="preserve">Міністерство охорони здоров’я, обласна державна адміністрація, </w:t>
            </w:r>
            <w:proofErr w:type="spellStart"/>
            <w:r w:rsidRPr="007957AB">
              <w:t>райдержадміні-страція</w:t>
            </w:r>
            <w:proofErr w:type="spellEnd"/>
          </w:p>
        </w:tc>
        <w:tc>
          <w:tcPr>
            <w:tcW w:w="1843" w:type="dxa"/>
          </w:tcPr>
          <w:p w:rsidR="007C334B" w:rsidRPr="00290742" w:rsidRDefault="007C334B" w:rsidP="007C334B">
            <w:pPr>
              <w:jc w:val="center"/>
            </w:pPr>
            <w:r w:rsidRPr="00290742">
              <w:t xml:space="preserve">350,0 </w:t>
            </w:r>
            <w:proofErr w:type="spellStart"/>
            <w:r w:rsidRPr="00290742">
              <w:t>тис.грн</w:t>
            </w:r>
            <w:proofErr w:type="spellEnd"/>
            <w:r w:rsidRPr="00290742">
              <w:t>.</w:t>
            </w:r>
          </w:p>
        </w:tc>
        <w:tc>
          <w:tcPr>
            <w:tcW w:w="1792" w:type="dxa"/>
            <w:vMerge w:val="restart"/>
            <w:shd w:val="clear" w:color="auto" w:fill="auto"/>
            <w:vAlign w:val="center"/>
          </w:tcPr>
          <w:p w:rsidR="007C334B" w:rsidRPr="004C5320" w:rsidRDefault="007C334B" w:rsidP="007C334B">
            <w:pPr>
              <w:rPr>
                <w:iCs/>
              </w:rPr>
            </w:pPr>
            <w:r w:rsidRPr="004C5320">
              <w:rPr>
                <w:iCs/>
              </w:rPr>
              <w:t>Покращення умов перебування хворих</w:t>
            </w: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Pr>
                <w:iCs/>
              </w:rPr>
              <w:t>26</w:t>
            </w:r>
          </w:p>
        </w:tc>
        <w:tc>
          <w:tcPr>
            <w:tcW w:w="4833" w:type="dxa"/>
          </w:tcPr>
          <w:p w:rsidR="007C334B" w:rsidRPr="00290742" w:rsidRDefault="007C334B" w:rsidP="007C334B">
            <w:pPr>
              <w:jc w:val="both"/>
            </w:pPr>
            <w:r w:rsidRPr="00290742">
              <w:t xml:space="preserve">Капітальний ремонт даху, амбулаторії ЗПСМ </w:t>
            </w:r>
            <w:proofErr w:type="spellStart"/>
            <w:r w:rsidRPr="00290742">
              <w:t>с.Ділове</w:t>
            </w:r>
            <w:proofErr w:type="spellEnd"/>
          </w:p>
        </w:tc>
        <w:tc>
          <w:tcPr>
            <w:tcW w:w="1984" w:type="dxa"/>
          </w:tcPr>
          <w:p w:rsidR="007C334B" w:rsidRDefault="007C334B" w:rsidP="007C334B">
            <w:pPr>
              <w:jc w:val="center"/>
            </w:pPr>
            <w:r w:rsidRPr="0038576C">
              <w:rPr>
                <w:iCs/>
              </w:rPr>
              <w:t>2015</w:t>
            </w:r>
          </w:p>
        </w:tc>
        <w:tc>
          <w:tcPr>
            <w:tcW w:w="3402" w:type="dxa"/>
            <w:vMerge/>
          </w:tcPr>
          <w:p w:rsidR="007C334B" w:rsidRPr="007957AB" w:rsidRDefault="007C334B" w:rsidP="007C334B">
            <w:pPr>
              <w:jc w:val="both"/>
              <w:rPr>
                <w:iCs/>
              </w:rPr>
            </w:pPr>
          </w:p>
        </w:tc>
        <w:tc>
          <w:tcPr>
            <w:tcW w:w="1843" w:type="dxa"/>
          </w:tcPr>
          <w:p w:rsidR="007C334B" w:rsidRPr="00290742" w:rsidRDefault="007C334B" w:rsidP="007C334B">
            <w:pPr>
              <w:jc w:val="center"/>
            </w:pPr>
            <w:r w:rsidRPr="00290742">
              <w:t xml:space="preserve">480,0 </w:t>
            </w:r>
            <w:proofErr w:type="spellStart"/>
            <w:r w:rsidRPr="00290742">
              <w:t>тис.грн</w:t>
            </w:r>
            <w:proofErr w:type="spellEnd"/>
            <w:r w:rsidRPr="00290742">
              <w:t>.</w:t>
            </w:r>
          </w:p>
        </w:tc>
        <w:tc>
          <w:tcPr>
            <w:tcW w:w="1792" w:type="dxa"/>
            <w:vMerge/>
            <w:shd w:val="clear" w:color="auto" w:fill="auto"/>
          </w:tcPr>
          <w:p w:rsidR="007C334B" w:rsidRPr="004C5320" w:rsidRDefault="007C334B" w:rsidP="007C334B">
            <w:pPr>
              <w:jc w:val="both"/>
              <w:rPr>
                <w:iCs/>
              </w:rPr>
            </w:pP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Pr>
                <w:iCs/>
              </w:rPr>
              <w:t>27</w:t>
            </w:r>
          </w:p>
        </w:tc>
        <w:tc>
          <w:tcPr>
            <w:tcW w:w="4833" w:type="dxa"/>
          </w:tcPr>
          <w:p w:rsidR="007C334B" w:rsidRPr="00290742" w:rsidRDefault="007C334B" w:rsidP="007C334B">
            <w:pPr>
              <w:rPr>
                <w:b/>
              </w:rPr>
            </w:pPr>
            <w:r w:rsidRPr="00290742">
              <w:t>Капітальний ремонт даху, хірургічного, терапевтичного відділень, клуба, корпусу №1, дитячої консультації (таможня), Центр ПМСД</w:t>
            </w:r>
          </w:p>
        </w:tc>
        <w:tc>
          <w:tcPr>
            <w:tcW w:w="1984" w:type="dxa"/>
          </w:tcPr>
          <w:p w:rsidR="007C334B" w:rsidRDefault="007C334B" w:rsidP="007C334B">
            <w:pPr>
              <w:jc w:val="center"/>
            </w:pPr>
            <w:r w:rsidRPr="0038576C">
              <w:rPr>
                <w:iCs/>
              </w:rPr>
              <w:t>2015</w:t>
            </w:r>
          </w:p>
        </w:tc>
        <w:tc>
          <w:tcPr>
            <w:tcW w:w="3402" w:type="dxa"/>
            <w:vMerge/>
          </w:tcPr>
          <w:p w:rsidR="007C334B" w:rsidRPr="007957AB" w:rsidRDefault="007C334B" w:rsidP="007C334B">
            <w:pPr>
              <w:jc w:val="both"/>
              <w:rPr>
                <w:iCs/>
              </w:rPr>
            </w:pPr>
          </w:p>
        </w:tc>
        <w:tc>
          <w:tcPr>
            <w:tcW w:w="1843" w:type="dxa"/>
          </w:tcPr>
          <w:p w:rsidR="007C334B" w:rsidRPr="00290742" w:rsidRDefault="007C334B" w:rsidP="007C334B">
            <w:pPr>
              <w:jc w:val="center"/>
            </w:pPr>
            <w:r w:rsidRPr="00290742">
              <w:t xml:space="preserve">1,0 </w:t>
            </w:r>
            <w:proofErr w:type="spellStart"/>
            <w:r w:rsidRPr="00290742">
              <w:t>млн.грн</w:t>
            </w:r>
            <w:proofErr w:type="spellEnd"/>
            <w:r w:rsidRPr="00290742">
              <w:t>.</w:t>
            </w:r>
          </w:p>
        </w:tc>
        <w:tc>
          <w:tcPr>
            <w:tcW w:w="1792" w:type="dxa"/>
            <w:vMerge/>
            <w:shd w:val="clear" w:color="auto" w:fill="auto"/>
          </w:tcPr>
          <w:p w:rsidR="007C334B" w:rsidRPr="004C5320" w:rsidRDefault="007C334B" w:rsidP="007C334B">
            <w:pPr>
              <w:jc w:val="both"/>
              <w:rPr>
                <w:iCs/>
              </w:rPr>
            </w:pP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Pr>
                <w:iCs/>
              </w:rPr>
              <w:t>28</w:t>
            </w:r>
          </w:p>
        </w:tc>
        <w:tc>
          <w:tcPr>
            <w:tcW w:w="4833" w:type="dxa"/>
          </w:tcPr>
          <w:p w:rsidR="007C334B" w:rsidRPr="00290742" w:rsidRDefault="007C334B" w:rsidP="007C334B">
            <w:pPr>
              <w:rPr>
                <w:b/>
              </w:rPr>
            </w:pPr>
            <w:r w:rsidRPr="00290742">
              <w:t>Капітальний ремонт</w:t>
            </w:r>
            <w:r w:rsidRPr="00290742">
              <w:rPr>
                <w:b/>
              </w:rPr>
              <w:t xml:space="preserve"> </w:t>
            </w:r>
            <w:r w:rsidRPr="00290742">
              <w:t xml:space="preserve"> РЛ</w:t>
            </w:r>
            <w:r w:rsidRPr="00290742">
              <w:rPr>
                <w:b/>
              </w:rPr>
              <w:t xml:space="preserve"> </w:t>
            </w:r>
            <w:r w:rsidRPr="00290742">
              <w:t>поліклініки 1,3 поверху з заміною дверей на металопластикові.</w:t>
            </w:r>
          </w:p>
        </w:tc>
        <w:tc>
          <w:tcPr>
            <w:tcW w:w="1984" w:type="dxa"/>
          </w:tcPr>
          <w:p w:rsidR="007C334B" w:rsidRDefault="007C334B" w:rsidP="007C334B">
            <w:pPr>
              <w:jc w:val="center"/>
            </w:pPr>
            <w:r w:rsidRPr="0038576C">
              <w:rPr>
                <w:iCs/>
              </w:rPr>
              <w:t>2015</w:t>
            </w:r>
          </w:p>
        </w:tc>
        <w:tc>
          <w:tcPr>
            <w:tcW w:w="3402" w:type="dxa"/>
            <w:vMerge w:val="restart"/>
          </w:tcPr>
          <w:p w:rsidR="007C334B" w:rsidRPr="007957AB" w:rsidRDefault="007C334B" w:rsidP="007C334B">
            <w:pPr>
              <w:jc w:val="both"/>
            </w:pPr>
            <w:r w:rsidRPr="007957AB">
              <w:t xml:space="preserve">Міністерство охорони здоров’я, обласна державна адміністрація, </w:t>
            </w:r>
            <w:proofErr w:type="spellStart"/>
            <w:r w:rsidRPr="007957AB">
              <w:t>райдержадміні-страція</w:t>
            </w:r>
            <w:proofErr w:type="spellEnd"/>
          </w:p>
        </w:tc>
        <w:tc>
          <w:tcPr>
            <w:tcW w:w="1843" w:type="dxa"/>
          </w:tcPr>
          <w:p w:rsidR="007C334B" w:rsidRPr="00290742" w:rsidRDefault="007C334B" w:rsidP="007C334B">
            <w:pPr>
              <w:jc w:val="center"/>
            </w:pPr>
            <w:r w:rsidRPr="00290742">
              <w:t xml:space="preserve">700,0 </w:t>
            </w:r>
            <w:proofErr w:type="spellStart"/>
            <w:r w:rsidRPr="00290742">
              <w:t>тис.грн</w:t>
            </w:r>
            <w:proofErr w:type="spellEnd"/>
            <w:r w:rsidRPr="00290742">
              <w:t>.</w:t>
            </w:r>
          </w:p>
        </w:tc>
        <w:tc>
          <w:tcPr>
            <w:tcW w:w="1792" w:type="dxa"/>
            <w:vMerge w:val="restart"/>
            <w:shd w:val="clear" w:color="auto" w:fill="auto"/>
          </w:tcPr>
          <w:p w:rsidR="007C334B" w:rsidRPr="004C5320" w:rsidRDefault="007C334B" w:rsidP="007C334B">
            <w:pPr>
              <w:jc w:val="both"/>
              <w:rPr>
                <w:iCs/>
              </w:rPr>
            </w:pPr>
            <w:r w:rsidRPr="004C5320">
              <w:rPr>
                <w:iCs/>
              </w:rPr>
              <w:t>Покращення умов перебування хворих</w:t>
            </w: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Pr>
                <w:iCs/>
              </w:rPr>
              <w:t>29</w:t>
            </w:r>
          </w:p>
        </w:tc>
        <w:tc>
          <w:tcPr>
            <w:tcW w:w="4833" w:type="dxa"/>
          </w:tcPr>
          <w:p w:rsidR="007C334B" w:rsidRPr="00290742" w:rsidRDefault="007C334B" w:rsidP="007C334B">
            <w:r w:rsidRPr="00290742">
              <w:t xml:space="preserve">Будівництво гаражів в </w:t>
            </w:r>
            <w:proofErr w:type="spellStart"/>
            <w:r w:rsidRPr="00290742">
              <w:t>слідуючих</w:t>
            </w:r>
            <w:proofErr w:type="spellEnd"/>
            <w:r w:rsidRPr="00290742">
              <w:t xml:space="preserve"> </w:t>
            </w:r>
            <w:proofErr w:type="spellStart"/>
            <w:r w:rsidRPr="00290742">
              <w:t>медзакладах</w:t>
            </w:r>
            <w:proofErr w:type="spellEnd"/>
            <w:r w:rsidRPr="00290742">
              <w:t xml:space="preserve">: Ділове, Ріка, Білин, </w:t>
            </w:r>
            <w:proofErr w:type="spellStart"/>
            <w:r w:rsidRPr="00290742">
              <w:t>Костилівка</w:t>
            </w:r>
            <w:proofErr w:type="spellEnd"/>
            <w:r w:rsidRPr="00290742">
              <w:t xml:space="preserve">, </w:t>
            </w:r>
            <w:proofErr w:type="spellStart"/>
            <w:r w:rsidRPr="00290742">
              <w:t>Видричка</w:t>
            </w:r>
            <w:proofErr w:type="spellEnd"/>
            <w:r w:rsidRPr="00290742">
              <w:t xml:space="preserve">, Луг, Луги, </w:t>
            </w:r>
            <w:proofErr w:type="spellStart"/>
            <w:r w:rsidRPr="00290742">
              <w:t>Добрик</w:t>
            </w:r>
            <w:proofErr w:type="spellEnd"/>
          </w:p>
        </w:tc>
        <w:tc>
          <w:tcPr>
            <w:tcW w:w="1984" w:type="dxa"/>
          </w:tcPr>
          <w:p w:rsidR="007C334B" w:rsidRDefault="007C334B" w:rsidP="007C334B">
            <w:pPr>
              <w:jc w:val="center"/>
            </w:pPr>
            <w:r w:rsidRPr="0038576C">
              <w:rPr>
                <w:iCs/>
              </w:rPr>
              <w:t>2015</w:t>
            </w:r>
          </w:p>
        </w:tc>
        <w:tc>
          <w:tcPr>
            <w:tcW w:w="3402" w:type="dxa"/>
            <w:vMerge/>
            <w:shd w:val="clear" w:color="auto" w:fill="auto"/>
          </w:tcPr>
          <w:p w:rsidR="007C334B" w:rsidRPr="004C5320" w:rsidRDefault="007C334B" w:rsidP="007C334B">
            <w:pPr>
              <w:jc w:val="both"/>
              <w:rPr>
                <w:iCs/>
              </w:rPr>
            </w:pPr>
          </w:p>
        </w:tc>
        <w:tc>
          <w:tcPr>
            <w:tcW w:w="1843" w:type="dxa"/>
          </w:tcPr>
          <w:p w:rsidR="007C334B" w:rsidRPr="00290742" w:rsidRDefault="007C334B" w:rsidP="007C334B">
            <w:pPr>
              <w:jc w:val="center"/>
            </w:pPr>
            <w:r w:rsidRPr="00290742">
              <w:t xml:space="preserve">400,0 </w:t>
            </w:r>
            <w:proofErr w:type="spellStart"/>
            <w:r w:rsidRPr="00290742">
              <w:t>тис.грн</w:t>
            </w:r>
            <w:proofErr w:type="spellEnd"/>
            <w:r w:rsidRPr="00290742">
              <w:t>.</w:t>
            </w:r>
          </w:p>
        </w:tc>
        <w:tc>
          <w:tcPr>
            <w:tcW w:w="1792" w:type="dxa"/>
            <w:vMerge/>
            <w:shd w:val="clear" w:color="auto" w:fill="auto"/>
          </w:tcPr>
          <w:p w:rsidR="007C334B" w:rsidRPr="004C5320" w:rsidRDefault="007C334B" w:rsidP="007C334B">
            <w:pPr>
              <w:jc w:val="both"/>
              <w:rPr>
                <w:iCs/>
              </w:rPr>
            </w:pP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Pr>
                <w:iCs/>
              </w:rPr>
              <w:t>30</w:t>
            </w:r>
          </w:p>
        </w:tc>
        <w:tc>
          <w:tcPr>
            <w:tcW w:w="4833" w:type="dxa"/>
          </w:tcPr>
          <w:p w:rsidR="007C334B" w:rsidRPr="00290742" w:rsidRDefault="007C334B" w:rsidP="007C334B">
            <w:r w:rsidRPr="00290742">
              <w:t>Закупити медичний санітарний транспорт: Луг, Ріка.</w:t>
            </w:r>
          </w:p>
        </w:tc>
        <w:tc>
          <w:tcPr>
            <w:tcW w:w="1984" w:type="dxa"/>
          </w:tcPr>
          <w:p w:rsidR="007C334B" w:rsidRDefault="007C334B" w:rsidP="007C334B">
            <w:pPr>
              <w:jc w:val="center"/>
            </w:pPr>
            <w:r w:rsidRPr="0038576C">
              <w:rPr>
                <w:iCs/>
              </w:rPr>
              <w:t>2015</w:t>
            </w:r>
          </w:p>
        </w:tc>
        <w:tc>
          <w:tcPr>
            <w:tcW w:w="3402" w:type="dxa"/>
            <w:vMerge/>
            <w:shd w:val="clear" w:color="auto" w:fill="auto"/>
          </w:tcPr>
          <w:p w:rsidR="007C334B" w:rsidRPr="004C5320" w:rsidRDefault="007C334B" w:rsidP="007C334B">
            <w:pPr>
              <w:jc w:val="both"/>
              <w:rPr>
                <w:iCs/>
              </w:rPr>
            </w:pPr>
          </w:p>
        </w:tc>
        <w:tc>
          <w:tcPr>
            <w:tcW w:w="1843" w:type="dxa"/>
          </w:tcPr>
          <w:p w:rsidR="007C334B" w:rsidRPr="00290742" w:rsidRDefault="007C334B" w:rsidP="007C334B">
            <w:pPr>
              <w:jc w:val="center"/>
            </w:pPr>
            <w:r w:rsidRPr="00290742">
              <w:t xml:space="preserve">250,0 </w:t>
            </w:r>
            <w:proofErr w:type="spellStart"/>
            <w:r w:rsidRPr="00290742">
              <w:t>тис.грн</w:t>
            </w:r>
            <w:proofErr w:type="spellEnd"/>
            <w:r w:rsidRPr="00290742">
              <w:t>.</w:t>
            </w:r>
          </w:p>
        </w:tc>
        <w:tc>
          <w:tcPr>
            <w:tcW w:w="1792" w:type="dxa"/>
            <w:vMerge/>
            <w:shd w:val="clear" w:color="auto" w:fill="auto"/>
          </w:tcPr>
          <w:p w:rsidR="007C334B" w:rsidRPr="004C5320" w:rsidRDefault="007C334B" w:rsidP="007C334B">
            <w:pPr>
              <w:jc w:val="both"/>
              <w:rPr>
                <w:iCs/>
              </w:rPr>
            </w:pP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Pr>
                <w:iCs/>
              </w:rPr>
              <w:t>31</w:t>
            </w:r>
          </w:p>
        </w:tc>
        <w:tc>
          <w:tcPr>
            <w:tcW w:w="4833" w:type="dxa"/>
          </w:tcPr>
          <w:p w:rsidR="007C334B" w:rsidRPr="00290742" w:rsidRDefault="007C334B" w:rsidP="007C334B">
            <w:r w:rsidRPr="00290742">
              <w:t xml:space="preserve">Здійснити ремонт поліклінічного відділення дільничної лікарні </w:t>
            </w:r>
            <w:proofErr w:type="spellStart"/>
            <w:r w:rsidRPr="00290742">
              <w:t>с.Богдан</w:t>
            </w:r>
            <w:proofErr w:type="spellEnd"/>
          </w:p>
        </w:tc>
        <w:tc>
          <w:tcPr>
            <w:tcW w:w="1984" w:type="dxa"/>
          </w:tcPr>
          <w:p w:rsidR="007C334B" w:rsidRDefault="007C334B" w:rsidP="007C334B">
            <w:pPr>
              <w:jc w:val="center"/>
            </w:pPr>
            <w:r w:rsidRPr="0038576C">
              <w:rPr>
                <w:iCs/>
              </w:rPr>
              <w:t>2015</w:t>
            </w:r>
          </w:p>
        </w:tc>
        <w:tc>
          <w:tcPr>
            <w:tcW w:w="3402" w:type="dxa"/>
            <w:vMerge/>
            <w:shd w:val="clear" w:color="auto" w:fill="auto"/>
          </w:tcPr>
          <w:p w:rsidR="007C334B" w:rsidRPr="004C5320" w:rsidRDefault="007C334B" w:rsidP="007C334B">
            <w:pPr>
              <w:jc w:val="both"/>
              <w:rPr>
                <w:iCs/>
              </w:rPr>
            </w:pPr>
          </w:p>
        </w:tc>
        <w:tc>
          <w:tcPr>
            <w:tcW w:w="1843" w:type="dxa"/>
          </w:tcPr>
          <w:p w:rsidR="007C334B" w:rsidRPr="00290742" w:rsidRDefault="007C334B" w:rsidP="007C334B">
            <w:pPr>
              <w:jc w:val="center"/>
            </w:pPr>
            <w:r w:rsidRPr="00290742">
              <w:t xml:space="preserve">300,0 </w:t>
            </w:r>
            <w:proofErr w:type="spellStart"/>
            <w:r w:rsidRPr="00290742">
              <w:t>тис.грн</w:t>
            </w:r>
            <w:proofErr w:type="spellEnd"/>
            <w:r w:rsidRPr="00290742">
              <w:t>.</w:t>
            </w:r>
          </w:p>
        </w:tc>
        <w:tc>
          <w:tcPr>
            <w:tcW w:w="1792" w:type="dxa"/>
            <w:vMerge/>
            <w:shd w:val="clear" w:color="auto" w:fill="auto"/>
          </w:tcPr>
          <w:p w:rsidR="007C334B" w:rsidRPr="004C5320" w:rsidRDefault="007C334B" w:rsidP="007C334B">
            <w:pPr>
              <w:jc w:val="both"/>
              <w:rPr>
                <w:iCs/>
              </w:rPr>
            </w:pP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Pr>
                <w:iCs/>
              </w:rPr>
              <w:t>32</w:t>
            </w:r>
          </w:p>
        </w:tc>
        <w:tc>
          <w:tcPr>
            <w:tcW w:w="4833" w:type="dxa"/>
          </w:tcPr>
          <w:p w:rsidR="007C334B" w:rsidRPr="00290742" w:rsidRDefault="007C334B" w:rsidP="007C334B">
            <w:r w:rsidRPr="00290742">
              <w:t>Капітальний ремонт, інженерних мереж терапевтичного</w:t>
            </w:r>
            <w:r w:rsidRPr="00290742">
              <w:rPr>
                <w:b/>
              </w:rPr>
              <w:t xml:space="preserve"> </w:t>
            </w:r>
            <w:r w:rsidRPr="00290742">
              <w:t>корпусу РЛ</w:t>
            </w:r>
          </w:p>
        </w:tc>
        <w:tc>
          <w:tcPr>
            <w:tcW w:w="1984" w:type="dxa"/>
          </w:tcPr>
          <w:p w:rsidR="007C334B" w:rsidRDefault="007C334B" w:rsidP="007C334B">
            <w:pPr>
              <w:jc w:val="center"/>
            </w:pPr>
            <w:r w:rsidRPr="0038576C">
              <w:rPr>
                <w:iCs/>
              </w:rPr>
              <w:t>2015</w:t>
            </w:r>
          </w:p>
        </w:tc>
        <w:tc>
          <w:tcPr>
            <w:tcW w:w="3402" w:type="dxa"/>
            <w:vMerge/>
            <w:shd w:val="clear" w:color="auto" w:fill="auto"/>
          </w:tcPr>
          <w:p w:rsidR="007C334B" w:rsidRPr="004C5320" w:rsidRDefault="007C334B" w:rsidP="007C334B">
            <w:pPr>
              <w:jc w:val="both"/>
              <w:rPr>
                <w:iCs/>
              </w:rPr>
            </w:pPr>
          </w:p>
        </w:tc>
        <w:tc>
          <w:tcPr>
            <w:tcW w:w="1843" w:type="dxa"/>
          </w:tcPr>
          <w:p w:rsidR="007C334B" w:rsidRPr="00290742" w:rsidRDefault="007C334B" w:rsidP="007C334B">
            <w:pPr>
              <w:jc w:val="center"/>
            </w:pPr>
            <w:r w:rsidRPr="00290742">
              <w:t xml:space="preserve">600,0 </w:t>
            </w:r>
            <w:proofErr w:type="spellStart"/>
            <w:r w:rsidRPr="00290742">
              <w:t>тис.грн</w:t>
            </w:r>
            <w:proofErr w:type="spellEnd"/>
            <w:r w:rsidRPr="00290742">
              <w:t>.</w:t>
            </w:r>
          </w:p>
        </w:tc>
        <w:tc>
          <w:tcPr>
            <w:tcW w:w="1792" w:type="dxa"/>
            <w:vMerge/>
            <w:shd w:val="clear" w:color="auto" w:fill="auto"/>
          </w:tcPr>
          <w:p w:rsidR="007C334B" w:rsidRPr="004C5320" w:rsidRDefault="007C334B" w:rsidP="007C334B">
            <w:pPr>
              <w:jc w:val="both"/>
              <w:rPr>
                <w:iCs/>
              </w:rPr>
            </w:pPr>
          </w:p>
        </w:tc>
      </w:tr>
      <w:tr w:rsidR="007C334B" w:rsidRPr="004C5320" w:rsidTr="007C334B">
        <w:tblPrEx>
          <w:tblCellMar>
            <w:top w:w="0" w:type="dxa"/>
            <w:bottom w:w="0" w:type="dxa"/>
          </w:tblCellMar>
        </w:tblPrEx>
        <w:tc>
          <w:tcPr>
            <w:tcW w:w="14421" w:type="dxa"/>
            <w:gridSpan w:val="6"/>
          </w:tcPr>
          <w:p w:rsidR="007C334B" w:rsidRPr="004C5320" w:rsidRDefault="007C334B" w:rsidP="007C334B">
            <w:pPr>
              <w:jc w:val="center"/>
              <w:rPr>
                <w:b/>
              </w:rPr>
            </w:pPr>
            <w:r w:rsidRPr="004C5320">
              <w:rPr>
                <w:b/>
              </w:rPr>
              <w:t>Культура</w:t>
            </w:r>
          </w:p>
        </w:tc>
      </w:tr>
      <w:tr w:rsidR="007C334B" w:rsidRPr="004C5320" w:rsidTr="007C334B">
        <w:tblPrEx>
          <w:tblCellMar>
            <w:top w:w="0" w:type="dxa"/>
            <w:bottom w:w="0" w:type="dxa"/>
          </w:tblCellMar>
        </w:tblPrEx>
        <w:tc>
          <w:tcPr>
            <w:tcW w:w="567" w:type="dxa"/>
          </w:tcPr>
          <w:p w:rsidR="007C334B" w:rsidRPr="004C5320" w:rsidRDefault="007C334B" w:rsidP="007C334B">
            <w:pPr>
              <w:jc w:val="center"/>
              <w:rPr>
                <w:iCs/>
              </w:rPr>
            </w:pPr>
            <w:r w:rsidRPr="004C5320">
              <w:rPr>
                <w:iCs/>
              </w:rPr>
              <w:t>25</w:t>
            </w:r>
          </w:p>
        </w:tc>
        <w:tc>
          <w:tcPr>
            <w:tcW w:w="4833" w:type="dxa"/>
          </w:tcPr>
          <w:p w:rsidR="007C334B" w:rsidRPr="004C5320" w:rsidRDefault="007C334B" w:rsidP="007C334B">
            <w:pPr>
              <w:jc w:val="both"/>
            </w:pPr>
            <w:r w:rsidRPr="004C5320">
              <w:t xml:space="preserve">Реконструкція незавершеного будівництва </w:t>
            </w:r>
            <w:proofErr w:type="spellStart"/>
            <w:r w:rsidRPr="004C5320">
              <w:t>адмінбудинку</w:t>
            </w:r>
            <w:proofErr w:type="spellEnd"/>
            <w:r w:rsidRPr="004C5320">
              <w:t xml:space="preserve"> </w:t>
            </w:r>
            <w:proofErr w:type="spellStart"/>
            <w:r w:rsidRPr="004C5320">
              <w:t>Ясінянської</w:t>
            </w:r>
            <w:proofErr w:type="spellEnd"/>
            <w:r w:rsidRPr="004C5320">
              <w:t xml:space="preserve"> школи мистецтв </w:t>
            </w:r>
          </w:p>
        </w:tc>
        <w:tc>
          <w:tcPr>
            <w:tcW w:w="1984" w:type="dxa"/>
          </w:tcPr>
          <w:p w:rsidR="007C334B" w:rsidRPr="004C5320" w:rsidRDefault="007C334B" w:rsidP="007C334B">
            <w:pPr>
              <w:jc w:val="center"/>
              <w:rPr>
                <w:iCs/>
              </w:rPr>
            </w:pPr>
            <w:r w:rsidRPr="004C5320">
              <w:rPr>
                <w:iCs/>
              </w:rPr>
              <w:t>2011 – 201</w:t>
            </w:r>
            <w:r>
              <w:rPr>
                <w:iCs/>
              </w:rPr>
              <w:t>5</w:t>
            </w:r>
            <w:r w:rsidRPr="004C5320">
              <w:rPr>
                <w:iCs/>
              </w:rPr>
              <w:t xml:space="preserve"> р. р. </w:t>
            </w:r>
          </w:p>
        </w:tc>
        <w:tc>
          <w:tcPr>
            <w:tcW w:w="3402" w:type="dxa"/>
          </w:tcPr>
          <w:p w:rsidR="007C334B" w:rsidRPr="004C5320" w:rsidRDefault="007C334B" w:rsidP="007C334B">
            <w:pPr>
              <w:jc w:val="center"/>
              <w:rPr>
                <w:iCs/>
              </w:rPr>
            </w:pPr>
            <w:r w:rsidRPr="004C5320">
              <w:rPr>
                <w:iCs/>
              </w:rPr>
              <w:t>Міністерство культури України, управління культури облдержадміністрації, відділ культури і туризму райдержадміністрації</w:t>
            </w:r>
          </w:p>
        </w:tc>
        <w:tc>
          <w:tcPr>
            <w:tcW w:w="1843" w:type="dxa"/>
          </w:tcPr>
          <w:p w:rsidR="007C334B" w:rsidRPr="004C5320" w:rsidRDefault="007C334B" w:rsidP="007C334B">
            <w:pPr>
              <w:jc w:val="center"/>
              <w:rPr>
                <w:iCs/>
              </w:rPr>
            </w:pPr>
            <w:r>
              <w:rPr>
                <w:iCs/>
              </w:rPr>
              <w:t>3000,0</w:t>
            </w:r>
          </w:p>
          <w:p w:rsidR="007C334B" w:rsidRPr="004C5320" w:rsidRDefault="007C334B" w:rsidP="007C334B">
            <w:pPr>
              <w:jc w:val="center"/>
              <w:rPr>
                <w:iCs/>
              </w:rPr>
            </w:pPr>
            <w:r w:rsidRPr="004C5320">
              <w:rPr>
                <w:iCs/>
              </w:rPr>
              <w:t>тис. грн.</w:t>
            </w:r>
          </w:p>
        </w:tc>
        <w:tc>
          <w:tcPr>
            <w:tcW w:w="1792" w:type="dxa"/>
          </w:tcPr>
          <w:p w:rsidR="007C334B" w:rsidRPr="004C5320" w:rsidRDefault="007C334B" w:rsidP="007C334B">
            <w:pPr>
              <w:jc w:val="both"/>
              <w:rPr>
                <w:iCs/>
              </w:rPr>
            </w:pPr>
            <w:r w:rsidRPr="004C5320">
              <w:rPr>
                <w:iCs/>
              </w:rPr>
              <w:t>Введення в експлуатацію</w:t>
            </w:r>
          </w:p>
        </w:tc>
      </w:tr>
    </w:tbl>
    <w:p w:rsidR="007C334B" w:rsidRPr="004C5320" w:rsidRDefault="007C334B" w:rsidP="007C334B">
      <w:pPr>
        <w:rPr>
          <w:iCs/>
          <w:sz w:val="22"/>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Pr="00522B0A" w:rsidRDefault="007C334B" w:rsidP="007C334B">
      <w:pPr>
        <w:jc w:val="right"/>
        <w:rPr>
          <w:b/>
        </w:rPr>
      </w:pPr>
      <w:r w:rsidRPr="00522B0A">
        <w:rPr>
          <w:b/>
        </w:rPr>
        <w:t>Форма 5</w:t>
      </w:r>
    </w:p>
    <w:p w:rsidR="007C334B" w:rsidRPr="00C0759C" w:rsidRDefault="007C334B" w:rsidP="007C334B">
      <w:pPr>
        <w:jc w:val="center"/>
        <w:rPr>
          <w:b/>
        </w:rPr>
      </w:pPr>
      <w:r w:rsidRPr="00C0759C">
        <w:rPr>
          <w:b/>
        </w:rPr>
        <w:t>ПРОПОЗИЦІЇ</w:t>
      </w:r>
    </w:p>
    <w:p w:rsidR="007C334B" w:rsidRDefault="007C334B" w:rsidP="007C334B">
      <w:pPr>
        <w:jc w:val="center"/>
        <w:rPr>
          <w:b/>
        </w:rPr>
      </w:pPr>
      <w:r w:rsidRPr="00C0759C">
        <w:rPr>
          <w:b/>
        </w:rPr>
        <w:t xml:space="preserve">до переліку найважливіших будов (об’єктів) до інвестиційного розділу </w:t>
      </w:r>
      <w:r>
        <w:rPr>
          <w:b/>
        </w:rPr>
        <w:t>П</w:t>
      </w:r>
      <w:r w:rsidRPr="00C0759C">
        <w:rPr>
          <w:b/>
        </w:rPr>
        <w:t xml:space="preserve">рограми </w:t>
      </w:r>
      <w:r>
        <w:rPr>
          <w:b/>
        </w:rPr>
        <w:t>економічного і соціального</w:t>
      </w:r>
    </w:p>
    <w:p w:rsidR="007C334B" w:rsidRDefault="007C334B" w:rsidP="007C334B">
      <w:pPr>
        <w:jc w:val="center"/>
        <w:rPr>
          <w:b/>
        </w:rPr>
      </w:pPr>
      <w:r w:rsidRPr="00C0759C">
        <w:rPr>
          <w:b/>
        </w:rPr>
        <w:t>розвитку</w:t>
      </w:r>
      <w:r>
        <w:rPr>
          <w:b/>
        </w:rPr>
        <w:t xml:space="preserve"> Рахівського району </w:t>
      </w:r>
      <w:r w:rsidRPr="00C0759C">
        <w:rPr>
          <w:b/>
        </w:rPr>
        <w:t>на 20</w:t>
      </w:r>
      <w:r>
        <w:rPr>
          <w:b/>
        </w:rPr>
        <w:t>15</w:t>
      </w:r>
      <w:r w:rsidRPr="00C0759C">
        <w:rPr>
          <w:b/>
        </w:rPr>
        <w:t xml:space="preserve"> рік за рахунок </w:t>
      </w:r>
      <w:r>
        <w:rPr>
          <w:b/>
        </w:rPr>
        <w:t xml:space="preserve">бюджетів </w:t>
      </w:r>
      <w:r w:rsidRPr="00C0759C">
        <w:rPr>
          <w:b/>
        </w:rPr>
        <w:t xml:space="preserve">усіх </w:t>
      </w:r>
      <w:r>
        <w:rPr>
          <w:b/>
        </w:rPr>
        <w:t>рівнів</w:t>
      </w:r>
    </w:p>
    <w:p w:rsidR="007C334B" w:rsidRDefault="007C334B" w:rsidP="007C334B">
      <w:pPr>
        <w:jc w:val="center"/>
      </w:pPr>
    </w:p>
    <w:tbl>
      <w:tblPr>
        <w:tblW w:w="15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239"/>
        <w:gridCol w:w="764"/>
        <w:gridCol w:w="856"/>
        <w:gridCol w:w="977"/>
        <w:gridCol w:w="720"/>
        <w:gridCol w:w="900"/>
        <w:gridCol w:w="720"/>
        <w:gridCol w:w="823"/>
        <w:gridCol w:w="720"/>
        <w:gridCol w:w="1139"/>
        <w:gridCol w:w="1080"/>
        <w:gridCol w:w="1260"/>
        <w:gridCol w:w="1080"/>
        <w:gridCol w:w="1021"/>
        <w:gridCol w:w="1155"/>
      </w:tblGrid>
      <w:tr w:rsidR="007C334B" w:rsidRPr="00EA57F1" w:rsidTr="007C334B">
        <w:tc>
          <w:tcPr>
            <w:tcW w:w="461" w:type="dxa"/>
            <w:vMerge w:val="restart"/>
            <w:vAlign w:val="center"/>
          </w:tcPr>
          <w:p w:rsidR="007C334B" w:rsidRPr="00EA57F1" w:rsidRDefault="007C334B" w:rsidP="007C334B">
            <w:pPr>
              <w:jc w:val="center"/>
              <w:rPr>
                <w:sz w:val="20"/>
                <w:szCs w:val="20"/>
              </w:rPr>
            </w:pPr>
            <w:r w:rsidRPr="00EA57F1">
              <w:rPr>
                <w:sz w:val="20"/>
                <w:szCs w:val="20"/>
              </w:rPr>
              <w:t>№ з/п</w:t>
            </w:r>
          </w:p>
        </w:tc>
        <w:tc>
          <w:tcPr>
            <w:tcW w:w="2239" w:type="dxa"/>
            <w:vMerge w:val="restart"/>
            <w:vAlign w:val="center"/>
          </w:tcPr>
          <w:p w:rsidR="007C334B" w:rsidRPr="00EA57F1" w:rsidRDefault="007C334B" w:rsidP="007C334B">
            <w:pPr>
              <w:jc w:val="center"/>
              <w:rPr>
                <w:sz w:val="20"/>
                <w:szCs w:val="20"/>
              </w:rPr>
            </w:pPr>
            <w:r w:rsidRPr="00EA57F1">
              <w:rPr>
                <w:sz w:val="20"/>
                <w:szCs w:val="20"/>
              </w:rPr>
              <w:t>Найменування об’єкта та його місцезнах</w:t>
            </w:r>
            <w:r w:rsidRPr="00EA57F1">
              <w:rPr>
                <w:sz w:val="20"/>
                <w:szCs w:val="20"/>
              </w:rPr>
              <w:t>о</w:t>
            </w:r>
            <w:r w:rsidRPr="00EA57F1">
              <w:rPr>
                <w:sz w:val="20"/>
                <w:szCs w:val="20"/>
              </w:rPr>
              <w:t>дження</w:t>
            </w:r>
          </w:p>
        </w:tc>
        <w:tc>
          <w:tcPr>
            <w:tcW w:w="764" w:type="dxa"/>
            <w:vMerge w:val="restart"/>
            <w:textDirection w:val="btLr"/>
            <w:vAlign w:val="center"/>
          </w:tcPr>
          <w:p w:rsidR="007C334B" w:rsidRPr="00EA57F1" w:rsidRDefault="007C334B" w:rsidP="007C334B">
            <w:pPr>
              <w:ind w:left="113" w:right="113"/>
              <w:jc w:val="center"/>
              <w:rPr>
                <w:sz w:val="20"/>
                <w:szCs w:val="20"/>
              </w:rPr>
            </w:pPr>
            <w:r w:rsidRPr="00EA57F1">
              <w:rPr>
                <w:sz w:val="20"/>
                <w:szCs w:val="20"/>
              </w:rPr>
              <w:t>Рік початку і з</w:t>
            </w:r>
            <w:r w:rsidRPr="00EA57F1">
              <w:rPr>
                <w:sz w:val="20"/>
                <w:szCs w:val="20"/>
              </w:rPr>
              <w:t>а</w:t>
            </w:r>
            <w:r w:rsidRPr="00EA57F1">
              <w:rPr>
                <w:sz w:val="20"/>
                <w:szCs w:val="20"/>
              </w:rPr>
              <w:t xml:space="preserve">кінчення </w:t>
            </w:r>
          </w:p>
          <w:p w:rsidR="007C334B" w:rsidRPr="00EA57F1" w:rsidRDefault="007C334B" w:rsidP="007C334B">
            <w:pPr>
              <w:ind w:left="113" w:right="113"/>
              <w:jc w:val="center"/>
              <w:rPr>
                <w:sz w:val="20"/>
                <w:szCs w:val="20"/>
              </w:rPr>
            </w:pPr>
            <w:r w:rsidRPr="00EA57F1">
              <w:rPr>
                <w:sz w:val="20"/>
                <w:szCs w:val="20"/>
              </w:rPr>
              <w:t>буд</w:t>
            </w:r>
            <w:r w:rsidRPr="00EA57F1">
              <w:rPr>
                <w:sz w:val="20"/>
                <w:szCs w:val="20"/>
              </w:rPr>
              <w:t>і</w:t>
            </w:r>
            <w:r w:rsidRPr="00EA57F1">
              <w:rPr>
                <w:sz w:val="20"/>
                <w:szCs w:val="20"/>
              </w:rPr>
              <w:t>вництва</w:t>
            </w:r>
          </w:p>
        </w:tc>
        <w:tc>
          <w:tcPr>
            <w:tcW w:w="1833" w:type="dxa"/>
            <w:gridSpan w:val="2"/>
            <w:vAlign w:val="center"/>
          </w:tcPr>
          <w:p w:rsidR="007C334B" w:rsidRPr="00EA57F1" w:rsidRDefault="007C334B" w:rsidP="007C334B">
            <w:pPr>
              <w:jc w:val="center"/>
              <w:rPr>
                <w:sz w:val="20"/>
                <w:szCs w:val="20"/>
              </w:rPr>
            </w:pPr>
            <w:r w:rsidRPr="00EA57F1">
              <w:rPr>
                <w:sz w:val="20"/>
                <w:szCs w:val="20"/>
              </w:rPr>
              <w:t xml:space="preserve">Кошторисна </w:t>
            </w:r>
          </w:p>
          <w:p w:rsidR="007C334B" w:rsidRPr="00EA57F1" w:rsidRDefault="007C334B" w:rsidP="007C334B">
            <w:pPr>
              <w:jc w:val="center"/>
              <w:rPr>
                <w:sz w:val="20"/>
                <w:szCs w:val="20"/>
              </w:rPr>
            </w:pPr>
            <w:r w:rsidRPr="00EA57F1">
              <w:rPr>
                <w:sz w:val="20"/>
                <w:szCs w:val="20"/>
              </w:rPr>
              <w:t>ва</w:t>
            </w:r>
            <w:r w:rsidRPr="00EA57F1">
              <w:rPr>
                <w:sz w:val="20"/>
                <w:szCs w:val="20"/>
              </w:rPr>
              <w:t>р</w:t>
            </w:r>
            <w:r w:rsidRPr="00EA57F1">
              <w:rPr>
                <w:sz w:val="20"/>
                <w:szCs w:val="20"/>
              </w:rPr>
              <w:t>тість об’єкта (тис. грн.).</w:t>
            </w:r>
          </w:p>
        </w:tc>
        <w:tc>
          <w:tcPr>
            <w:tcW w:w="720" w:type="dxa"/>
            <w:vMerge w:val="restart"/>
            <w:textDirection w:val="btLr"/>
            <w:vAlign w:val="center"/>
          </w:tcPr>
          <w:p w:rsidR="007C334B" w:rsidRPr="00EA57F1" w:rsidRDefault="007C334B" w:rsidP="007C334B">
            <w:pPr>
              <w:jc w:val="center"/>
              <w:rPr>
                <w:sz w:val="20"/>
                <w:szCs w:val="20"/>
              </w:rPr>
            </w:pPr>
            <w:r w:rsidRPr="00EA57F1">
              <w:rPr>
                <w:sz w:val="20"/>
                <w:szCs w:val="20"/>
              </w:rPr>
              <w:t>Проектна поту</w:t>
            </w:r>
            <w:r w:rsidRPr="00EA57F1">
              <w:rPr>
                <w:sz w:val="20"/>
                <w:szCs w:val="20"/>
              </w:rPr>
              <w:t>ж</w:t>
            </w:r>
            <w:r w:rsidRPr="00EA57F1">
              <w:rPr>
                <w:sz w:val="20"/>
                <w:szCs w:val="20"/>
              </w:rPr>
              <w:t xml:space="preserve">ність </w:t>
            </w:r>
          </w:p>
          <w:p w:rsidR="007C334B" w:rsidRPr="00EA57F1" w:rsidRDefault="007C334B" w:rsidP="007C334B">
            <w:pPr>
              <w:jc w:val="center"/>
              <w:rPr>
                <w:sz w:val="20"/>
                <w:szCs w:val="20"/>
              </w:rPr>
            </w:pPr>
            <w:r w:rsidRPr="00EA57F1">
              <w:rPr>
                <w:sz w:val="20"/>
                <w:szCs w:val="20"/>
              </w:rPr>
              <w:t>(відповідних од</w:t>
            </w:r>
            <w:r w:rsidRPr="00EA57F1">
              <w:rPr>
                <w:sz w:val="20"/>
                <w:szCs w:val="20"/>
              </w:rPr>
              <w:t>и</w:t>
            </w:r>
            <w:r w:rsidRPr="00EA57F1">
              <w:rPr>
                <w:sz w:val="20"/>
                <w:szCs w:val="20"/>
              </w:rPr>
              <w:t>ниць)</w:t>
            </w:r>
          </w:p>
        </w:tc>
        <w:tc>
          <w:tcPr>
            <w:tcW w:w="3163" w:type="dxa"/>
            <w:gridSpan w:val="4"/>
            <w:vAlign w:val="center"/>
          </w:tcPr>
          <w:p w:rsidR="007C334B" w:rsidRPr="00EA57F1" w:rsidRDefault="007C334B" w:rsidP="007C334B">
            <w:pPr>
              <w:jc w:val="center"/>
              <w:rPr>
                <w:sz w:val="20"/>
                <w:szCs w:val="20"/>
              </w:rPr>
            </w:pPr>
            <w:r w:rsidRPr="00EA57F1">
              <w:rPr>
                <w:sz w:val="20"/>
                <w:szCs w:val="20"/>
              </w:rPr>
              <w:t>Прогноз на 2015 рік</w:t>
            </w:r>
          </w:p>
        </w:tc>
        <w:tc>
          <w:tcPr>
            <w:tcW w:w="1139" w:type="dxa"/>
            <w:vMerge w:val="restart"/>
            <w:textDirection w:val="btLr"/>
            <w:vAlign w:val="center"/>
          </w:tcPr>
          <w:p w:rsidR="007C334B" w:rsidRPr="00EA57F1" w:rsidRDefault="007C334B" w:rsidP="007C334B">
            <w:pPr>
              <w:jc w:val="center"/>
              <w:rPr>
                <w:sz w:val="20"/>
                <w:szCs w:val="20"/>
              </w:rPr>
            </w:pPr>
            <w:r w:rsidRPr="00EA57F1">
              <w:rPr>
                <w:sz w:val="20"/>
                <w:szCs w:val="20"/>
              </w:rPr>
              <w:t>Наявність проектно-кошторисної д</w:t>
            </w:r>
            <w:r w:rsidRPr="00EA57F1">
              <w:rPr>
                <w:sz w:val="20"/>
                <w:szCs w:val="20"/>
              </w:rPr>
              <w:t>о</w:t>
            </w:r>
            <w:r w:rsidRPr="00EA57F1">
              <w:rPr>
                <w:sz w:val="20"/>
                <w:szCs w:val="20"/>
              </w:rPr>
              <w:t>кументації      ким і коли затве</w:t>
            </w:r>
            <w:r w:rsidRPr="00EA57F1">
              <w:rPr>
                <w:sz w:val="20"/>
                <w:szCs w:val="20"/>
              </w:rPr>
              <w:t>р</w:t>
            </w:r>
            <w:r w:rsidRPr="00EA57F1">
              <w:rPr>
                <w:sz w:val="20"/>
                <w:szCs w:val="20"/>
              </w:rPr>
              <w:t>джено</w:t>
            </w:r>
          </w:p>
        </w:tc>
        <w:tc>
          <w:tcPr>
            <w:tcW w:w="1080" w:type="dxa"/>
            <w:vMerge w:val="restart"/>
            <w:shd w:val="clear" w:color="auto" w:fill="auto"/>
            <w:textDirection w:val="btLr"/>
            <w:vAlign w:val="center"/>
          </w:tcPr>
          <w:p w:rsidR="007C334B" w:rsidRPr="00EA57F1" w:rsidRDefault="007C334B" w:rsidP="007C334B">
            <w:pPr>
              <w:jc w:val="center"/>
              <w:rPr>
                <w:sz w:val="20"/>
                <w:szCs w:val="20"/>
              </w:rPr>
            </w:pPr>
            <w:r w:rsidRPr="00EA57F1">
              <w:rPr>
                <w:sz w:val="20"/>
                <w:szCs w:val="20"/>
              </w:rPr>
              <w:t>Наявність висновку держа</w:t>
            </w:r>
            <w:r w:rsidRPr="00EA57F1">
              <w:rPr>
                <w:sz w:val="20"/>
                <w:szCs w:val="20"/>
              </w:rPr>
              <w:t>в</w:t>
            </w:r>
            <w:r w:rsidRPr="00EA57F1">
              <w:rPr>
                <w:sz w:val="20"/>
                <w:szCs w:val="20"/>
              </w:rPr>
              <w:t>ної експертизи (дата видачі та номер в</w:t>
            </w:r>
            <w:r w:rsidRPr="00EA57F1">
              <w:rPr>
                <w:sz w:val="20"/>
                <w:szCs w:val="20"/>
              </w:rPr>
              <w:t>и</w:t>
            </w:r>
            <w:r w:rsidRPr="00EA57F1">
              <w:rPr>
                <w:sz w:val="20"/>
                <w:szCs w:val="20"/>
              </w:rPr>
              <w:t>сновку)</w:t>
            </w:r>
          </w:p>
        </w:tc>
        <w:tc>
          <w:tcPr>
            <w:tcW w:w="1260" w:type="dxa"/>
            <w:vMerge w:val="restart"/>
            <w:shd w:val="clear" w:color="auto" w:fill="auto"/>
            <w:textDirection w:val="btLr"/>
            <w:vAlign w:val="center"/>
          </w:tcPr>
          <w:p w:rsidR="007C334B" w:rsidRPr="00EA57F1" w:rsidRDefault="007C334B" w:rsidP="007C334B">
            <w:pPr>
              <w:jc w:val="center"/>
              <w:rPr>
                <w:sz w:val="20"/>
                <w:szCs w:val="20"/>
              </w:rPr>
            </w:pPr>
            <w:r w:rsidRPr="00EA57F1">
              <w:rPr>
                <w:sz w:val="20"/>
                <w:szCs w:val="20"/>
              </w:rPr>
              <w:t xml:space="preserve">Наявність дозволу на </w:t>
            </w:r>
            <w:r w:rsidRPr="00EA57F1">
              <w:rPr>
                <w:spacing w:val="-6"/>
                <w:sz w:val="20"/>
                <w:szCs w:val="20"/>
              </w:rPr>
              <w:t>вик</w:t>
            </w:r>
            <w:r w:rsidRPr="00EA57F1">
              <w:rPr>
                <w:spacing w:val="-6"/>
                <w:sz w:val="20"/>
                <w:szCs w:val="20"/>
              </w:rPr>
              <w:t>о</w:t>
            </w:r>
            <w:r w:rsidRPr="00EA57F1">
              <w:rPr>
                <w:spacing w:val="-6"/>
                <w:sz w:val="20"/>
                <w:szCs w:val="20"/>
              </w:rPr>
              <w:t>нання будівельних робіт (дата видачі, н</w:t>
            </w:r>
            <w:r w:rsidRPr="00EA57F1">
              <w:rPr>
                <w:spacing w:val="-6"/>
                <w:sz w:val="20"/>
                <w:szCs w:val="20"/>
              </w:rPr>
              <w:t>о</w:t>
            </w:r>
            <w:r w:rsidRPr="00EA57F1">
              <w:rPr>
                <w:spacing w:val="-6"/>
                <w:sz w:val="20"/>
                <w:szCs w:val="20"/>
              </w:rPr>
              <w:t>мер, термін дії)</w:t>
            </w:r>
          </w:p>
        </w:tc>
        <w:tc>
          <w:tcPr>
            <w:tcW w:w="1080" w:type="dxa"/>
            <w:vMerge w:val="restart"/>
            <w:shd w:val="clear" w:color="auto" w:fill="auto"/>
            <w:textDirection w:val="btLr"/>
            <w:vAlign w:val="center"/>
          </w:tcPr>
          <w:p w:rsidR="007C334B" w:rsidRPr="00EA57F1" w:rsidRDefault="007C334B" w:rsidP="007C334B">
            <w:pPr>
              <w:jc w:val="center"/>
              <w:rPr>
                <w:sz w:val="20"/>
                <w:szCs w:val="20"/>
              </w:rPr>
            </w:pPr>
            <w:r w:rsidRPr="00EA57F1">
              <w:rPr>
                <w:sz w:val="20"/>
                <w:szCs w:val="20"/>
              </w:rPr>
              <w:t>Рішення про виділення зем</w:t>
            </w:r>
            <w:r w:rsidRPr="00EA57F1">
              <w:rPr>
                <w:sz w:val="20"/>
                <w:szCs w:val="20"/>
              </w:rPr>
              <w:t>е</w:t>
            </w:r>
            <w:r w:rsidRPr="00EA57F1">
              <w:rPr>
                <w:sz w:val="20"/>
                <w:szCs w:val="20"/>
              </w:rPr>
              <w:t>льної ділянки під забудову (д</w:t>
            </w:r>
            <w:r w:rsidRPr="00EA57F1">
              <w:rPr>
                <w:sz w:val="20"/>
                <w:szCs w:val="20"/>
              </w:rPr>
              <w:t>а</w:t>
            </w:r>
            <w:r w:rsidRPr="00EA57F1">
              <w:rPr>
                <w:sz w:val="20"/>
                <w:szCs w:val="20"/>
              </w:rPr>
              <w:t>та видачі, номер)</w:t>
            </w:r>
          </w:p>
        </w:tc>
        <w:tc>
          <w:tcPr>
            <w:tcW w:w="1021" w:type="dxa"/>
            <w:vMerge w:val="restart"/>
            <w:shd w:val="clear" w:color="auto" w:fill="auto"/>
            <w:textDirection w:val="btLr"/>
            <w:vAlign w:val="center"/>
          </w:tcPr>
          <w:p w:rsidR="007C334B" w:rsidRPr="00EA57F1" w:rsidRDefault="007C334B" w:rsidP="007C334B">
            <w:pPr>
              <w:jc w:val="center"/>
              <w:rPr>
                <w:sz w:val="20"/>
                <w:szCs w:val="20"/>
              </w:rPr>
            </w:pPr>
            <w:r w:rsidRPr="00EA57F1">
              <w:rPr>
                <w:sz w:val="20"/>
                <w:szCs w:val="20"/>
              </w:rPr>
              <w:t>Введення в експлуат</w:t>
            </w:r>
            <w:r w:rsidRPr="00EA57F1">
              <w:rPr>
                <w:sz w:val="20"/>
                <w:szCs w:val="20"/>
              </w:rPr>
              <w:t>а</w:t>
            </w:r>
            <w:r w:rsidRPr="00EA57F1">
              <w:rPr>
                <w:sz w:val="20"/>
                <w:szCs w:val="20"/>
              </w:rPr>
              <w:t>цію у 2015 році (відповідних од</w:t>
            </w:r>
            <w:r w:rsidRPr="00EA57F1">
              <w:rPr>
                <w:sz w:val="20"/>
                <w:szCs w:val="20"/>
              </w:rPr>
              <w:t>и</w:t>
            </w:r>
            <w:r w:rsidRPr="00EA57F1">
              <w:rPr>
                <w:sz w:val="20"/>
                <w:szCs w:val="20"/>
              </w:rPr>
              <w:t>ниць)</w:t>
            </w:r>
          </w:p>
        </w:tc>
        <w:tc>
          <w:tcPr>
            <w:tcW w:w="1155" w:type="dxa"/>
            <w:vMerge w:val="restart"/>
            <w:shd w:val="clear" w:color="auto" w:fill="auto"/>
            <w:textDirection w:val="btLr"/>
            <w:vAlign w:val="center"/>
          </w:tcPr>
          <w:p w:rsidR="007C334B" w:rsidRPr="00EA57F1" w:rsidRDefault="007C334B" w:rsidP="007C334B">
            <w:pPr>
              <w:jc w:val="center"/>
              <w:rPr>
                <w:sz w:val="20"/>
                <w:szCs w:val="20"/>
              </w:rPr>
            </w:pPr>
            <w:r w:rsidRPr="00EA57F1">
              <w:rPr>
                <w:sz w:val="20"/>
                <w:szCs w:val="20"/>
              </w:rPr>
              <w:t>Назва та дата затвердження програми, якою п</w:t>
            </w:r>
            <w:r w:rsidRPr="00EA57F1">
              <w:rPr>
                <w:sz w:val="20"/>
                <w:szCs w:val="20"/>
              </w:rPr>
              <w:t>е</w:t>
            </w:r>
            <w:r w:rsidRPr="00EA57F1">
              <w:rPr>
                <w:sz w:val="20"/>
                <w:szCs w:val="20"/>
              </w:rPr>
              <w:t>редбачено об’єкт</w:t>
            </w:r>
          </w:p>
        </w:tc>
      </w:tr>
      <w:tr w:rsidR="007C334B" w:rsidRPr="00EA57F1" w:rsidTr="007C334B">
        <w:tc>
          <w:tcPr>
            <w:tcW w:w="461" w:type="dxa"/>
            <w:vMerge/>
            <w:vAlign w:val="center"/>
          </w:tcPr>
          <w:p w:rsidR="007C334B" w:rsidRPr="00EA57F1" w:rsidRDefault="007C334B" w:rsidP="007C334B">
            <w:pPr>
              <w:rPr>
                <w:sz w:val="20"/>
                <w:szCs w:val="20"/>
              </w:rPr>
            </w:pPr>
          </w:p>
        </w:tc>
        <w:tc>
          <w:tcPr>
            <w:tcW w:w="2239" w:type="dxa"/>
            <w:vMerge/>
            <w:vAlign w:val="center"/>
          </w:tcPr>
          <w:p w:rsidR="007C334B" w:rsidRPr="00EA57F1" w:rsidRDefault="007C334B" w:rsidP="007C334B">
            <w:pPr>
              <w:rPr>
                <w:sz w:val="20"/>
                <w:szCs w:val="20"/>
              </w:rPr>
            </w:pPr>
          </w:p>
        </w:tc>
        <w:tc>
          <w:tcPr>
            <w:tcW w:w="764" w:type="dxa"/>
            <w:vMerge/>
            <w:vAlign w:val="center"/>
          </w:tcPr>
          <w:p w:rsidR="007C334B" w:rsidRPr="00EA57F1" w:rsidRDefault="007C334B" w:rsidP="007C334B">
            <w:pPr>
              <w:rPr>
                <w:sz w:val="20"/>
                <w:szCs w:val="20"/>
              </w:rPr>
            </w:pPr>
          </w:p>
        </w:tc>
        <w:tc>
          <w:tcPr>
            <w:tcW w:w="856" w:type="dxa"/>
            <w:vMerge w:val="restart"/>
            <w:textDirection w:val="btLr"/>
            <w:vAlign w:val="center"/>
          </w:tcPr>
          <w:p w:rsidR="007C334B" w:rsidRPr="00EA57F1" w:rsidRDefault="007C334B" w:rsidP="007C334B">
            <w:pPr>
              <w:jc w:val="center"/>
              <w:rPr>
                <w:sz w:val="20"/>
                <w:szCs w:val="20"/>
              </w:rPr>
            </w:pPr>
            <w:r w:rsidRPr="00EA57F1">
              <w:rPr>
                <w:sz w:val="20"/>
                <w:szCs w:val="20"/>
              </w:rPr>
              <w:t>Усього</w:t>
            </w:r>
          </w:p>
        </w:tc>
        <w:tc>
          <w:tcPr>
            <w:tcW w:w="977" w:type="dxa"/>
            <w:vMerge w:val="restart"/>
            <w:textDirection w:val="btLr"/>
            <w:vAlign w:val="center"/>
          </w:tcPr>
          <w:p w:rsidR="007C334B" w:rsidRPr="00EA57F1" w:rsidRDefault="007C334B" w:rsidP="007C334B">
            <w:pPr>
              <w:jc w:val="center"/>
              <w:rPr>
                <w:sz w:val="20"/>
                <w:szCs w:val="20"/>
              </w:rPr>
            </w:pPr>
            <w:r w:rsidRPr="00EA57F1">
              <w:rPr>
                <w:sz w:val="20"/>
                <w:szCs w:val="20"/>
              </w:rPr>
              <w:t>Очік</w:t>
            </w:r>
            <w:r w:rsidRPr="00EA57F1">
              <w:rPr>
                <w:sz w:val="20"/>
                <w:szCs w:val="20"/>
              </w:rPr>
              <w:t>у</w:t>
            </w:r>
            <w:r w:rsidRPr="00EA57F1">
              <w:rPr>
                <w:sz w:val="20"/>
                <w:szCs w:val="20"/>
              </w:rPr>
              <w:t>ваний залишок на 1 сі</w:t>
            </w:r>
            <w:r w:rsidRPr="00EA57F1">
              <w:rPr>
                <w:sz w:val="20"/>
                <w:szCs w:val="20"/>
              </w:rPr>
              <w:t>ч</w:t>
            </w:r>
            <w:r w:rsidRPr="00EA57F1">
              <w:rPr>
                <w:sz w:val="20"/>
                <w:szCs w:val="20"/>
              </w:rPr>
              <w:t>ня 2015 року.</w:t>
            </w:r>
          </w:p>
        </w:tc>
        <w:tc>
          <w:tcPr>
            <w:tcW w:w="720" w:type="dxa"/>
            <w:vMerge/>
            <w:vAlign w:val="center"/>
          </w:tcPr>
          <w:p w:rsidR="007C334B" w:rsidRPr="00EA57F1" w:rsidRDefault="007C334B" w:rsidP="007C334B">
            <w:pPr>
              <w:rPr>
                <w:sz w:val="20"/>
                <w:szCs w:val="20"/>
              </w:rPr>
            </w:pPr>
          </w:p>
        </w:tc>
        <w:tc>
          <w:tcPr>
            <w:tcW w:w="3163" w:type="dxa"/>
            <w:gridSpan w:val="4"/>
            <w:vAlign w:val="center"/>
          </w:tcPr>
          <w:p w:rsidR="007C334B" w:rsidRPr="00EA57F1" w:rsidRDefault="007C334B" w:rsidP="007C334B">
            <w:pPr>
              <w:jc w:val="center"/>
              <w:rPr>
                <w:sz w:val="20"/>
                <w:szCs w:val="20"/>
              </w:rPr>
            </w:pPr>
            <w:r w:rsidRPr="00EA57F1">
              <w:rPr>
                <w:sz w:val="20"/>
                <w:szCs w:val="20"/>
              </w:rPr>
              <w:t>обсяг фінансування за рахунок коштів (тис. грн.).</w:t>
            </w:r>
          </w:p>
        </w:tc>
        <w:tc>
          <w:tcPr>
            <w:tcW w:w="1139" w:type="dxa"/>
            <w:vMerge/>
            <w:vAlign w:val="center"/>
          </w:tcPr>
          <w:p w:rsidR="007C334B" w:rsidRPr="00EA57F1" w:rsidRDefault="007C334B" w:rsidP="007C334B">
            <w:pPr>
              <w:rPr>
                <w:sz w:val="20"/>
                <w:szCs w:val="20"/>
              </w:rPr>
            </w:pPr>
          </w:p>
        </w:tc>
        <w:tc>
          <w:tcPr>
            <w:tcW w:w="1080" w:type="dxa"/>
            <w:vMerge/>
            <w:shd w:val="clear" w:color="auto" w:fill="auto"/>
            <w:vAlign w:val="center"/>
          </w:tcPr>
          <w:p w:rsidR="007C334B" w:rsidRPr="00EA57F1" w:rsidRDefault="007C334B" w:rsidP="007C334B">
            <w:pPr>
              <w:jc w:val="center"/>
              <w:rPr>
                <w:sz w:val="20"/>
                <w:szCs w:val="20"/>
              </w:rPr>
            </w:pPr>
          </w:p>
        </w:tc>
        <w:tc>
          <w:tcPr>
            <w:tcW w:w="1260" w:type="dxa"/>
            <w:vMerge/>
            <w:shd w:val="clear" w:color="auto" w:fill="auto"/>
            <w:vAlign w:val="center"/>
          </w:tcPr>
          <w:p w:rsidR="007C334B" w:rsidRPr="00EA57F1" w:rsidRDefault="007C334B" w:rsidP="007C334B">
            <w:pPr>
              <w:jc w:val="center"/>
              <w:rPr>
                <w:sz w:val="20"/>
                <w:szCs w:val="20"/>
              </w:rPr>
            </w:pPr>
          </w:p>
        </w:tc>
        <w:tc>
          <w:tcPr>
            <w:tcW w:w="1080" w:type="dxa"/>
            <w:vMerge/>
            <w:shd w:val="clear" w:color="auto" w:fill="auto"/>
            <w:vAlign w:val="center"/>
          </w:tcPr>
          <w:p w:rsidR="007C334B" w:rsidRPr="00EA57F1" w:rsidRDefault="007C334B" w:rsidP="007C334B">
            <w:pPr>
              <w:rPr>
                <w:sz w:val="20"/>
                <w:szCs w:val="20"/>
              </w:rPr>
            </w:pPr>
          </w:p>
        </w:tc>
        <w:tc>
          <w:tcPr>
            <w:tcW w:w="1021" w:type="dxa"/>
            <w:vMerge/>
            <w:shd w:val="clear" w:color="auto" w:fill="auto"/>
            <w:vAlign w:val="center"/>
          </w:tcPr>
          <w:p w:rsidR="007C334B" w:rsidRPr="00EA57F1" w:rsidRDefault="007C334B" w:rsidP="007C334B">
            <w:pPr>
              <w:rPr>
                <w:sz w:val="20"/>
                <w:szCs w:val="20"/>
              </w:rPr>
            </w:pPr>
          </w:p>
        </w:tc>
        <w:tc>
          <w:tcPr>
            <w:tcW w:w="1155" w:type="dxa"/>
            <w:vMerge/>
            <w:shd w:val="clear" w:color="auto" w:fill="auto"/>
            <w:vAlign w:val="center"/>
          </w:tcPr>
          <w:p w:rsidR="007C334B" w:rsidRPr="00EA57F1" w:rsidRDefault="007C334B" w:rsidP="007C334B">
            <w:pPr>
              <w:rPr>
                <w:sz w:val="20"/>
                <w:szCs w:val="20"/>
              </w:rPr>
            </w:pPr>
          </w:p>
        </w:tc>
      </w:tr>
      <w:tr w:rsidR="007C334B" w:rsidRPr="00EA57F1" w:rsidTr="007C334B">
        <w:trPr>
          <w:cantSplit/>
          <w:trHeight w:val="1450"/>
        </w:trPr>
        <w:tc>
          <w:tcPr>
            <w:tcW w:w="461" w:type="dxa"/>
            <w:vMerge/>
            <w:vAlign w:val="center"/>
          </w:tcPr>
          <w:p w:rsidR="007C334B" w:rsidRPr="00EA57F1" w:rsidRDefault="007C334B" w:rsidP="007C334B">
            <w:pPr>
              <w:rPr>
                <w:sz w:val="20"/>
                <w:szCs w:val="20"/>
              </w:rPr>
            </w:pPr>
          </w:p>
        </w:tc>
        <w:tc>
          <w:tcPr>
            <w:tcW w:w="2239" w:type="dxa"/>
            <w:vMerge/>
            <w:vAlign w:val="center"/>
          </w:tcPr>
          <w:p w:rsidR="007C334B" w:rsidRPr="00EA57F1" w:rsidRDefault="007C334B" w:rsidP="007C334B">
            <w:pPr>
              <w:rPr>
                <w:sz w:val="20"/>
                <w:szCs w:val="20"/>
              </w:rPr>
            </w:pPr>
          </w:p>
        </w:tc>
        <w:tc>
          <w:tcPr>
            <w:tcW w:w="764" w:type="dxa"/>
            <w:vMerge/>
            <w:vAlign w:val="center"/>
          </w:tcPr>
          <w:p w:rsidR="007C334B" w:rsidRPr="00EA57F1" w:rsidRDefault="007C334B" w:rsidP="007C334B">
            <w:pPr>
              <w:rPr>
                <w:sz w:val="20"/>
                <w:szCs w:val="20"/>
              </w:rPr>
            </w:pPr>
          </w:p>
        </w:tc>
        <w:tc>
          <w:tcPr>
            <w:tcW w:w="856" w:type="dxa"/>
            <w:vMerge/>
            <w:vAlign w:val="center"/>
          </w:tcPr>
          <w:p w:rsidR="007C334B" w:rsidRPr="00EA57F1" w:rsidRDefault="007C334B" w:rsidP="007C334B">
            <w:pPr>
              <w:jc w:val="center"/>
              <w:rPr>
                <w:sz w:val="20"/>
                <w:szCs w:val="20"/>
              </w:rPr>
            </w:pPr>
          </w:p>
        </w:tc>
        <w:tc>
          <w:tcPr>
            <w:tcW w:w="977" w:type="dxa"/>
            <w:vMerge/>
            <w:vAlign w:val="center"/>
          </w:tcPr>
          <w:p w:rsidR="007C334B" w:rsidRPr="00EA57F1" w:rsidRDefault="007C334B" w:rsidP="007C334B">
            <w:pPr>
              <w:jc w:val="center"/>
              <w:rPr>
                <w:sz w:val="20"/>
                <w:szCs w:val="20"/>
              </w:rPr>
            </w:pPr>
          </w:p>
        </w:tc>
        <w:tc>
          <w:tcPr>
            <w:tcW w:w="720" w:type="dxa"/>
            <w:vMerge/>
            <w:vAlign w:val="center"/>
          </w:tcPr>
          <w:p w:rsidR="007C334B" w:rsidRPr="00EA57F1" w:rsidRDefault="007C334B" w:rsidP="007C334B">
            <w:pPr>
              <w:jc w:val="center"/>
              <w:rPr>
                <w:sz w:val="20"/>
                <w:szCs w:val="20"/>
              </w:rPr>
            </w:pPr>
          </w:p>
        </w:tc>
        <w:tc>
          <w:tcPr>
            <w:tcW w:w="900" w:type="dxa"/>
            <w:textDirection w:val="btLr"/>
            <w:vAlign w:val="center"/>
          </w:tcPr>
          <w:p w:rsidR="007C334B" w:rsidRPr="00EA57F1" w:rsidRDefault="007C334B" w:rsidP="007C334B">
            <w:pPr>
              <w:jc w:val="center"/>
              <w:rPr>
                <w:sz w:val="20"/>
                <w:szCs w:val="20"/>
              </w:rPr>
            </w:pPr>
            <w:r w:rsidRPr="00EA57F1">
              <w:rPr>
                <w:sz w:val="20"/>
                <w:szCs w:val="20"/>
              </w:rPr>
              <w:t>державного б</w:t>
            </w:r>
            <w:r w:rsidRPr="00EA57F1">
              <w:rPr>
                <w:sz w:val="20"/>
                <w:szCs w:val="20"/>
              </w:rPr>
              <w:t>ю</w:t>
            </w:r>
            <w:r w:rsidRPr="00EA57F1">
              <w:rPr>
                <w:sz w:val="20"/>
                <w:szCs w:val="20"/>
              </w:rPr>
              <w:t>дж</w:t>
            </w:r>
            <w:r w:rsidRPr="00EA57F1">
              <w:rPr>
                <w:sz w:val="20"/>
                <w:szCs w:val="20"/>
              </w:rPr>
              <w:t>е</w:t>
            </w:r>
            <w:r w:rsidRPr="00EA57F1">
              <w:rPr>
                <w:sz w:val="20"/>
                <w:szCs w:val="20"/>
              </w:rPr>
              <w:t xml:space="preserve">ту </w:t>
            </w:r>
          </w:p>
        </w:tc>
        <w:tc>
          <w:tcPr>
            <w:tcW w:w="720" w:type="dxa"/>
            <w:textDirection w:val="btLr"/>
            <w:vAlign w:val="center"/>
          </w:tcPr>
          <w:p w:rsidR="007C334B" w:rsidRPr="00EA57F1" w:rsidRDefault="007C334B" w:rsidP="007C334B">
            <w:pPr>
              <w:jc w:val="center"/>
              <w:rPr>
                <w:sz w:val="20"/>
                <w:szCs w:val="20"/>
              </w:rPr>
            </w:pPr>
            <w:r w:rsidRPr="00EA57F1">
              <w:rPr>
                <w:sz w:val="20"/>
                <w:szCs w:val="20"/>
              </w:rPr>
              <w:t>райо</w:t>
            </w:r>
            <w:r w:rsidRPr="00EA57F1">
              <w:rPr>
                <w:sz w:val="20"/>
                <w:szCs w:val="20"/>
              </w:rPr>
              <w:t>н</w:t>
            </w:r>
            <w:r w:rsidRPr="00EA57F1">
              <w:rPr>
                <w:sz w:val="20"/>
                <w:szCs w:val="20"/>
              </w:rPr>
              <w:t xml:space="preserve">ного </w:t>
            </w:r>
          </w:p>
          <w:p w:rsidR="007C334B" w:rsidRPr="00EA57F1" w:rsidRDefault="007C334B" w:rsidP="007C334B">
            <w:pPr>
              <w:jc w:val="center"/>
              <w:rPr>
                <w:sz w:val="20"/>
                <w:szCs w:val="20"/>
              </w:rPr>
            </w:pPr>
            <w:r w:rsidRPr="00EA57F1">
              <w:rPr>
                <w:sz w:val="20"/>
                <w:szCs w:val="20"/>
              </w:rPr>
              <w:t>бюдж</w:t>
            </w:r>
            <w:r w:rsidRPr="00EA57F1">
              <w:rPr>
                <w:sz w:val="20"/>
                <w:szCs w:val="20"/>
              </w:rPr>
              <w:t>е</w:t>
            </w:r>
            <w:r w:rsidRPr="00EA57F1">
              <w:rPr>
                <w:sz w:val="20"/>
                <w:szCs w:val="20"/>
              </w:rPr>
              <w:t>ту</w:t>
            </w:r>
          </w:p>
        </w:tc>
        <w:tc>
          <w:tcPr>
            <w:tcW w:w="823" w:type="dxa"/>
            <w:shd w:val="clear" w:color="auto" w:fill="auto"/>
            <w:textDirection w:val="btLr"/>
            <w:vAlign w:val="center"/>
          </w:tcPr>
          <w:p w:rsidR="007C334B" w:rsidRPr="00EA57F1" w:rsidRDefault="007C334B" w:rsidP="007C334B">
            <w:pPr>
              <w:jc w:val="center"/>
              <w:rPr>
                <w:sz w:val="20"/>
                <w:szCs w:val="20"/>
              </w:rPr>
            </w:pPr>
            <w:r w:rsidRPr="00EA57F1">
              <w:rPr>
                <w:sz w:val="20"/>
                <w:szCs w:val="20"/>
              </w:rPr>
              <w:t>Міського (сел</w:t>
            </w:r>
            <w:r w:rsidRPr="00EA57F1">
              <w:rPr>
                <w:sz w:val="20"/>
                <w:szCs w:val="20"/>
              </w:rPr>
              <w:t>и</w:t>
            </w:r>
            <w:r w:rsidRPr="00EA57F1">
              <w:rPr>
                <w:sz w:val="20"/>
                <w:szCs w:val="20"/>
              </w:rPr>
              <w:t>щного, сільськ</w:t>
            </w:r>
            <w:r w:rsidRPr="00EA57F1">
              <w:rPr>
                <w:sz w:val="20"/>
                <w:szCs w:val="20"/>
              </w:rPr>
              <w:t>о</w:t>
            </w:r>
            <w:r w:rsidRPr="00EA57F1">
              <w:rPr>
                <w:sz w:val="20"/>
                <w:szCs w:val="20"/>
              </w:rPr>
              <w:t>го) б</w:t>
            </w:r>
            <w:r w:rsidRPr="00EA57F1">
              <w:rPr>
                <w:sz w:val="20"/>
                <w:szCs w:val="20"/>
              </w:rPr>
              <w:t>ю</w:t>
            </w:r>
            <w:r w:rsidRPr="00EA57F1">
              <w:rPr>
                <w:sz w:val="20"/>
                <w:szCs w:val="20"/>
              </w:rPr>
              <w:t>джету</w:t>
            </w:r>
          </w:p>
        </w:tc>
        <w:tc>
          <w:tcPr>
            <w:tcW w:w="720" w:type="dxa"/>
            <w:shd w:val="clear" w:color="auto" w:fill="auto"/>
            <w:textDirection w:val="btLr"/>
            <w:vAlign w:val="center"/>
          </w:tcPr>
          <w:p w:rsidR="007C334B" w:rsidRPr="00EA57F1" w:rsidRDefault="007C334B" w:rsidP="007C334B">
            <w:pPr>
              <w:jc w:val="center"/>
              <w:rPr>
                <w:sz w:val="20"/>
                <w:szCs w:val="20"/>
              </w:rPr>
            </w:pPr>
            <w:r w:rsidRPr="00EA57F1">
              <w:rPr>
                <w:sz w:val="20"/>
                <w:szCs w:val="20"/>
              </w:rPr>
              <w:t>інших джерел фінанс</w:t>
            </w:r>
            <w:r w:rsidRPr="00EA57F1">
              <w:rPr>
                <w:sz w:val="20"/>
                <w:szCs w:val="20"/>
              </w:rPr>
              <w:t>у</w:t>
            </w:r>
            <w:r w:rsidRPr="00EA57F1">
              <w:rPr>
                <w:sz w:val="20"/>
                <w:szCs w:val="20"/>
              </w:rPr>
              <w:t>вання</w:t>
            </w:r>
          </w:p>
        </w:tc>
        <w:tc>
          <w:tcPr>
            <w:tcW w:w="1139" w:type="dxa"/>
            <w:vMerge/>
            <w:vAlign w:val="center"/>
          </w:tcPr>
          <w:p w:rsidR="007C334B" w:rsidRPr="00EA57F1" w:rsidRDefault="007C334B" w:rsidP="007C334B">
            <w:pPr>
              <w:rPr>
                <w:sz w:val="20"/>
                <w:szCs w:val="20"/>
              </w:rPr>
            </w:pPr>
          </w:p>
        </w:tc>
        <w:tc>
          <w:tcPr>
            <w:tcW w:w="1080" w:type="dxa"/>
            <w:vMerge/>
            <w:shd w:val="clear" w:color="auto" w:fill="auto"/>
            <w:vAlign w:val="center"/>
          </w:tcPr>
          <w:p w:rsidR="007C334B" w:rsidRPr="00EA57F1" w:rsidRDefault="007C334B" w:rsidP="007C334B">
            <w:pPr>
              <w:jc w:val="center"/>
              <w:rPr>
                <w:sz w:val="20"/>
                <w:szCs w:val="20"/>
              </w:rPr>
            </w:pPr>
          </w:p>
        </w:tc>
        <w:tc>
          <w:tcPr>
            <w:tcW w:w="1260" w:type="dxa"/>
            <w:vMerge/>
            <w:shd w:val="clear" w:color="auto" w:fill="auto"/>
            <w:vAlign w:val="center"/>
          </w:tcPr>
          <w:p w:rsidR="007C334B" w:rsidRPr="00EA57F1" w:rsidRDefault="007C334B" w:rsidP="007C334B">
            <w:pPr>
              <w:jc w:val="center"/>
              <w:rPr>
                <w:sz w:val="20"/>
                <w:szCs w:val="20"/>
              </w:rPr>
            </w:pPr>
          </w:p>
        </w:tc>
        <w:tc>
          <w:tcPr>
            <w:tcW w:w="1080" w:type="dxa"/>
            <w:vMerge/>
            <w:shd w:val="clear" w:color="auto" w:fill="auto"/>
            <w:vAlign w:val="center"/>
          </w:tcPr>
          <w:p w:rsidR="007C334B" w:rsidRPr="00EA57F1" w:rsidRDefault="007C334B" w:rsidP="007C334B">
            <w:pPr>
              <w:rPr>
                <w:sz w:val="20"/>
                <w:szCs w:val="20"/>
              </w:rPr>
            </w:pPr>
          </w:p>
        </w:tc>
        <w:tc>
          <w:tcPr>
            <w:tcW w:w="1021" w:type="dxa"/>
            <w:vMerge/>
            <w:shd w:val="clear" w:color="auto" w:fill="auto"/>
            <w:vAlign w:val="center"/>
          </w:tcPr>
          <w:p w:rsidR="007C334B" w:rsidRPr="00EA57F1" w:rsidRDefault="007C334B" w:rsidP="007C334B">
            <w:pPr>
              <w:rPr>
                <w:sz w:val="20"/>
                <w:szCs w:val="20"/>
              </w:rPr>
            </w:pPr>
          </w:p>
        </w:tc>
        <w:tc>
          <w:tcPr>
            <w:tcW w:w="1155" w:type="dxa"/>
            <w:vMerge/>
            <w:shd w:val="clear" w:color="auto" w:fill="auto"/>
            <w:vAlign w:val="center"/>
          </w:tcPr>
          <w:p w:rsidR="007C334B" w:rsidRPr="00EA57F1" w:rsidRDefault="007C334B" w:rsidP="007C334B">
            <w:pPr>
              <w:rPr>
                <w:sz w:val="20"/>
                <w:szCs w:val="20"/>
              </w:rPr>
            </w:pPr>
          </w:p>
        </w:tc>
      </w:tr>
      <w:tr w:rsidR="007C334B" w:rsidRPr="00EA57F1" w:rsidTr="007C334B">
        <w:tc>
          <w:tcPr>
            <w:tcW w:w="461" w:type="dxa"/>
          </w:tcPr>
          <w:p w:rsidR="007C334B" w:rsidRPr="00EA57F1" w:rsidRDefault="007C334B" w:rsidP="007C334B">
            <w:pPr>
              <w:jc w:val="center"/>
              <w:rPr>
                <w:b/>
                <w:sz w:val="20"/>
                <w:szCs w:val="20"/>
              </w:rPr>
            </w:pPr>
            <w:r w:rsidRPr="00EA57F1">
              <w:rPr>
                <w:b/>
                <w:sz w:val="20"/>
                <w:szCs w:val="20"/>
              </w:rPr>
              <w:t>1</w:t>
            </w:r>
          </w:p>
        </w:tc>
        <w:tc>
          <w:tcPr>
            <w:tcW w:w="2239" w:type="dxa"/>
          </w:tcPr>
          <w:p w:rsidR="007C334B" w:rsidRPr="00EA57F1" w:rsidRDefault="007C334B" w:rsidP="007C334B">
            <w:pPr>
              <w:jc w:val="center"/>
              <w:rPr>
                <w:b/>
                <w:sz w:val="20"/>
                <w:szCs w:val="20"/>
              </w:rPr>
            </w:pPr>
            <w:r w:rsidRPr="00EA57F1">
              <w:rPr>
                <w:b/>
                <w:sz w:val="20"/>
                <w:szCs w:val="20"/>
              </w:rPr>
              <w:t>2</w:t>
            </w:r>
          </w:p>
        </w:tc>
        <w:tc>
          <w:tcPr>
            <w:tcW w:w="764" w:type="dxa"/>
          </w:tcPr>
          <w:p w:rsidR="007C334B" w:rsidRPr="00EA57F1" w:rsidRDefault="007C334B" w:rsidP="007C334B">
            <w:pPr>
              <w:jc w:val="center"/>
              <w:rPr>
                <w:b/>
                <w:sz w:val="20"/>
                <w:szCs w:val="20"/>
              </w:rPr>
            </w:pPr>
            <w:r w:rsidRPr="00EA57F1">
              <w:rPr>
                <w:b/>
                <w:sz w:val="20"/>
                <w:szCs w:val="20"/>
              </w:rPr>
              <w:t>3</w:t>
            </w:r>
          </w:p>
        </w:tc>
        <w:tc>
          <w:tcPr>
            <w:tcW w:w="856" w:type="dxa"/>
          </w:tcPr>
          <w:p w:rsidR="007C334B" w:rsidRPr="00EA57F1" w:rsidRDefault="007C334B" w:rsidP="007C334B">
            <w:pPr>
              <w:jc w:val="center"/>
              <w:rPr>
                <w:b/>
                <w:sz w:val="20"/>
                <w:szCs w:val="20"/>
              </w:rPr>
            </w:pPr>
            <w:r w:rsidRPr="00EA57F1">
              <w:rPr>
                <w:b/>
                <w:sz w:val="20"/>
                <w:szCs w:val="20"/>
              </w:rPr>
              <w:t>4</w:t>
            </w:r>
          </w:p>
        </w:tc>
        <w:tc>
          <w:tcPr>
            <w:tcW w:w="977" w:type="dxa"/>
          </w:tcPr>
          <w:p w:rsidR="007C334B" w:rsidRPr="00EA57F1" w:rsidRDefault="007C334B" w:rsidP="007C334B">
            <w:pPr>
              <w:jc w:val="center"/>
              <w:rPr>
                <w:b/>
                <w:sz w:val="20"/>
                <w:szCs w:val="20"/>
              </w:rPr>
            </w:pPr>
            <w:r w:rsidRPr="00EA57F1">
              <w:rPr>
                <w:b/>
                <w:sz w:val="20"/>
                <w:szCs w:val="20"/>
              </w:rPr>
              <w:t>5</w:t>
            </w:r>
          </w:p>
        </w:tc>
        <w:tc>
          <w:tcPr>
            <w:tcW w:w="720" w:type="dxa"/>
          </w:tcPr>
          <w:p w:rsidR="007C334B" w:rsidRPr="00EA57F1" w:rsidRDefault="007C334B" w:rsidP="007C334B">
            <w:pPr>
              <w:jc w:val="center"/>
              <w:rPr>
                <w:b/>
                <w:sz w:val="20"/>
                <w:szCs w:val="20"/>
              </w:rPr>
            </w:pPr>
            <w:r w:rsidRPr="00EA57F1">
              <w:rPr>
                <w:b/>
                <w:sz w:val="20"/>
                <w:szCs w:val="20"/>
              </w:rPr>
              <w:t>6</w:t>
            </w:r>
          </w:p>
        </w:tc>
        <w:tc>
          <w:tcPr>
            <w:tcW w:w="900" w:type="dxa"/>
          </w:tcPr>
          <w:p w:rsidR="007C334B" w:rsidRPr="00EA57F1" w:rsidRDefault="007C334B" w:rsidP="007C334B">
            <w:pPr>
              <w:jc w:val="center"/>
              <w:rPr>
                <w:b/>
                <w:sz w:val="20"/>
                <w:szCs w:val="20"/>
              </w:rPr>
            </w:pPr>
            <w:r w:rsidRPr="00EA57F1">
              <w:rPr>
                <w:b/>
                <w:sz w:val="20"/>
                <w:szCs w:val="20"/>
              </w:rPr>
              <w:t>7</w:t>
            </w:r>
          </w:p>
        </w:tc>
        <w:tc>
          <w:tcPr>
            <w:tcW w:w="720" w:type="dxa"/>
          </w:tcPr>
          <w:p w:rsidR="007C334B" w:rsidRPr="00EA57F1" w:rsidRDefault="007C334B" w:rsidP="007C334B">
            <w:pPr>
              <w:jc w:val="center"/>
              <w:rPr>
                <w:b/>
                <w:sz w:val="20"/>
                <w:szCs w:val="20"/>
              </w:rPr>
            </w:pPr>
            <w:r w:rsidRPr="00EA57F1">
              <w:rPr>
                <w:b/>
                <w:sz w:val="20"/>
                <w:szCs w:val="20"/>
              </w:rPr>
              <w:t>8</w:t>
            </w:r>
          </w:p>
        </w:tc>
        <w:tc>
          <w:tcPr>
            <w:tcW w:w="823" w:type="dxa"/>
            <w:shd w:val="clear" w:color="auto" w:fill="auto"/>
            <w:vAlign w:val="center"/>
          </w:tcPr>
          <w:p w:rsidR="007C334B" w:rsidRPr="00EA57F1" w:rsidRDefault="007C334B" w:rsidP="007C334B">
            <w:pPr>
              <w:jc w:val="center"/>
              <w:rPr>
                <w:sz w:val="20"/>
                <w:szCs w:val="20"/>
              </w:rPr>
            </w:pPr>
            <w:r w:rsidRPr="00EA57F1">
              <w:rPr>
                <w:b/>
                <w:sz w:val="20"/>
                <w:szCs w:val="20"/>
              </w:rPr>
              <w:t>9</w:t>
            </w:r>
          </w:p>
        </w:tc>
        <w:tc>
          <w:tcPr>
            <w:tcW w:w="720" w:type="dxa"/>
            <w:shd w:val="clear" w:color="auto" w:fill="auto"/>
          </w:tcPr>
          <w:p w:rsidR="007C334B" w:rsidRPr="00EA57F1" w:rsidRDefault="007C334B" w:rsidP="007C334B">
            <w:pPr>
              <w:jc w:val="center"/>
              <w:rPr>
                <w:b/>
                <w:sz w:val="20"/>
                <w:szCs w:val="20"/>
              </w:rPr>
            </w:pPr>
            <w:r w:rsidRPr="00EA57F1">
              <w:rPr>
                <w:b/>
                <w:sz w:val="20"/>
                <w:szCs w:val="20"/>
              </w:rPr>
              <w:t>10</w:t>
            </w:r>
          </w:p>
        </w:tc>
        <w:tc>
          <w:tcPr>
            <w:tcW w:w="1139" w:type="dxa"/>
          </w:tcPr>
          <w:p w:rsidR="007C334B" w:rsidRPr="00EA57F1" w:rsidRDefault="007C334B" w:rsidP="007C334B">
            <w:pPr>
              <w:jc w:val="center"/>
              <w:rPr>
                <w:b/>
                <w:sz w:val="20"/>
                <w:szCs w:val="20"/>
              </w:rPr>
            </w:pPr>
            <w:r w:rsidRPr="00EA57F1">
              <w:rPr>
                <w:b/>
                <w:sz w:val="20"/>
                <w:szCs w:val="20"/>
              </w:rPr>
              <w:t>11</w:t>
            </w:r>
          </w:p>
        </w:tc>
        <w:tc>
          <w:tcPr>
            <w:tcW w:w="1080" w:type="dxa"/>
            <w:shd w:val="clear" w:color="auto" w:fill="auto"/>
          </w:tcPr>
          <w:p w:rsidR="007C334B" w:rsidRPr="00EA57F1" w:rsidRDefault="007C334B" w:rsidP="007C334B">
            <w:pPr>
              <w:jc w:val="center"/>
              <w:rPr>
                <w:b/>
                <w:sz w:val="20"/>
                <w:szCs w:val="20"/>
              </w:rPr>
            </w:pPr>
            <w:r w:rsidRPr="00EA57F1">
              <w:rPr>
                <w:b/>
                <w:sz w:val="20"/>
                <w:szCs w:val="20"/>
              </w:rPr>
              <w:t>12</w:t>
            </w:r>
          </w:p>
        </w:tc>
        <w:tc>
          <w:tcPr>
            <w:tcW w:w="1260" w:type="dxa"/>
            <w:shd w:val="clear" w:color="auto" w:fill="auto"/>
          </w:tcPr>
          <w:p w:rsidR="007C334B" w:rsidRPr="00EA57F1" w:rsidRDefault="007C334B" w:rsidP="007C334B">
            <w:pPr>
              <w:jc w:val="center"/>
              <w:rPr>
                <w:b/>
                <w:sz w:val="20"/>
                <w:szCs w:val="20"/>
              </w:rPr>
            </w:pPr>
            <w:r w:rsidRPr="00EA57F1">
              <w:rPr>
                <w:b/>
                <w:sz w:val="20"/>
                <w:szCs w:val="20"/>
              </w:rPr>
              <w:t>13</w:t>
            </w:r>
          </w:p>
        </w:tc>
        <w:tc>
          <w:tcPr>
            <w:tcW w:w="1080" w:type="dxa"/>
            <w:shd w:val="clear" w:color="auto" w:fill="auto"/>
          </w:tcPr>
          <w:p w:rsidR="007C334B" w:rsidRPr="00EA57F1" w:rsidRDefault="007C334B" w:rsidP="007C334B">
            <w:pPr>
              <w:jc w:val="center"/>
              <w:rPr>
                <w:b/>
                <w:sz w:val="20"/>
                <w:szCs w:val="20"/>
              </w:rPr>
            </w:pPr>
            <w:r w:rsidRPr="00EA57F1">
              <w:rPr>
                <w:b/>
                <w:sz w:val="20"/>
                <w:szCs w:val="20"/>
              </w:rPr>
              <w:t>14</w:t>
            </w:r>
          </w:p>
        </w:tc>
        <w:tc>
          <w:tcPr>
            <w:tcW w:w="1021" w:type="dxa"/>
            <w:shd w:val="clear" w:color="auto" w:fill="auto"/>
          </w:tcPr>
          <w:p w:rsidR="007C334B" w:rsidRPr="00EA57F1" w:rsidRDefault="007C334B" w:rsidP="007C334B">
            <w:pPr>
              <w:jc w:val="center"/>
              <w:rPr>
                <w:b/>
                <w:sz w:val="20"/>
                <w:szCs w:val="20"/>
              </w:rPr>
            </w:pPr>
            <w:r w:rsidRPr="00EA57F1">
              <w:rPr>
                <w:b/>
                <w:sz w:val="20"/>
                <w:szCs w:val="20"/>
              </w:rPr>
              <w:t>15</w:t>
            </w:r>
          </w:p>
        </w:tc>
        <w:tc>
          <w:tcPr>
            <w:tcW w:w="1155" w:type="dxa"/>
            <w:shd w:val="clear" w:color="auto" w:fill="auto"/>
          </w:tcPr>
          <w:p w:rsidR="007C334B" w:rsidRPr="00EA57F1" w:rsidRDefault="007C334B" w:rsidP="007C334B">
            <w:pPr>
              <w:jc w:val="center"/>
              <w:rPr>
                <w:b/>
                <w:sz w:val="20"/>
                <w:szCs w:val="20"/>
              </w:rPr>
            </w:pPr>
            <w:r w:rsidRPr="00EA57F1">
              <w:rPr>
                <w:b/>
                <w:sz w:val="20"/>
                <w:szCs w:val="20"/>
              </w:rPr>
              <w:t>16</w:t>
            </w:r>
          </w:p>
        </w:tc>
      </w:tr>
      <w:tr w:rsidR="007C334B" w:rsidRPr="00EA57F1" w:rsidTr="007C334B">
        <w:tc>
          <w:tcPr>
            <w:tcW w:w="461" w:type="dxa"/>
          </w:tcPr>
          <w:p w:rsidR="007C334B" w:rsidRPr="00EA57F1" w:rsidRDefault="007C334B" w:rsidP="007C334B">
            <w:pPr>
              <w:jc w:val="center"/>
              <w:rPr>
                <w:sz w:val="20"/>
                <w:szCs w:val="20"/>
              </w:rPr>
            </w:pPr>
          </w:p>
        </w:tc>
        <w:tc>
          <w:tcPr>
            <w:tcW w:w="2239" w:type="dxa"/>
          </w:tcPr>
          <w:p w:rsidR="007C334B" w:rsidRPr="00EA57F1" w:rsidRDefault="007C334B" w:rsidP="007C334B">
            <w:pPr>
              <w:rPr>
                <w:b/>
                <w:sz w:val="20"/>
                <w:szCs w:val="20"/>
              </w:rPr>
            </w:pPr>
            <w:r w:rsidRPr="00EA57F1">
              <w:rPr>
                <w:b/>
                <w:sz w:val="20"/>
                <w:szCs w:val="20"/>
              </w:rPr>
              <w:t>Об’єкти освіти</w:t>
            </w:r>
          </w:p>
        </w:tc>
        <w:tc>
          <w:tcPr>
            <w:tcW w:w="764" w:type="dxa"/>
          </w:tcPr>
          <w:p w:rsidR="007C334B" w:rsidRPr="00EA57F1" w:rsidRDefault="007C334B" w:rsidP="007C334B">
            <w:pPr>
              <w:jc w:val="center"/>
              <w:rPr>
                <w:sz w:val="20"/>
                <w:szCs w:val="20"/>
              </w:rPr>
            </w:pPr>
          </w:p>
        </w:tc>
        <w:tc>
          <w:tcPr>
            <w:tcW w:w="856" w:type="dxa"/>
          </w:tcPr>
          <w:p w:rsidR="007C334B" w:rsidRPr="00EA57F1" w:rsidRDefault="007C334B" w:rsidP="007C334B">
            <w:pPr>
              <w:jc w:val="center"/>
              <w:rPr>
                <w:sz w:val="20"/>
                <w:szCs w:val="20"/>
              </w:rPr>
            </w:pPr>
          </w:p>
        </w:tc>
        <w:tc>
          <w:tcPr>
            <w:tcW w:w="977" w:type="dxa"/>
          </w:tcPr>
          <w:p w:rsidR="007C334B" w:rsidRPr="00EA57F1" w:rsidRDefault="007C334B" w:rsidP="007C334B">
            <w:pPr>
              <w:jc w:val="center"/>
              <w:rPr>
                <w:sz w:val="20"/>
                <w:szCs w:val="20"/>
              </w:rPr>
            </w:pPr>
          </w:p>
        </w:tc>
        <w:tc>
          <w:tcPr>
            <w:tcW w:w="720" w:type="dxa"/>
          </w:tcPr>
          <w:p w:rsidR="007C334B" w:rsidRPr="00EA57F1" w:rsidRDefault="007C334B" w:rsidP="007C334B">
            <w:pPr>
              <w:jc w:val="center"/>
              <w:rPr>
                <w:sz w:val="20"/>
                <w:szCs w:val="20"/>
              </w:rPr>
            </w:pPr>
          </w:p>
        </w:tc>
        <w:tc>
          <w:tcPr>
            <w:tcW w:w="900" w:type="dxa"/>
          </w:tcPr>
          <w:p w:rsidR="007C334B" w:rsidRPr="00EA57F1" w:rsidRDefault="007C334B" w:rsidP="007C334B">
            <w:pPr>
              <w:jc w:val="center"/>
              <w:rPr>
                <w:sz w:val="20"/>
                <w:szCs w:val="20"/>
              </w:rPr>
            </w:pPr>
          </w:p>
        </w:tc>
        <w:tc>
          <w:tcPr>
            <w:tcW w:w="720" w:type="dxa"/>
          </w:tcPr>
          <w:p w:rsidR="007C334B" w:rsidRPr="00EA57F1" w:rsidRDefault="007C334B" w:rsidP="007C334B">
            <w:pPr>
              <w:jc w:val="center"/>
              <w:rPr>
                <w:sz w:val="20"/>
                <w:szCs w:val="20"/>
              </w:rPr>
            </w:pPr>
          </w:p>
        </w:tc>
        <w:tc>
          <w:tcPr>
            <w:tcW w:w="823" w:type="dxa"/>
            <w:shd w:val="clear" w:color="auto" w:fill="auto"/>
          </w:tcPr>
          <w:p w:rsidR="007C334B" w:rsidRPr="00EA57F1" w:rsidRDefault="007C334B" w:rsidP="007C334B">
            <w:pPr>
              <w:jc w:val="center"/>
              <w:rPr>
                <w:sz w:val="20"/>
                <w:szCs w:val="20"/>
              </w:rPr>
            </w:pPr>
          </w:p>
        </w:tc>
        <w:tc>
          <w:tcPr>
            <w:tcW w:w="720" w:type="dxa"/>
            <w:shd w:val="clear" w:color="auto" w:fill="auto"/>
          </w:tcPr>
          <w:p w:rsidR="007C334B" w:rsidRPr="00EA57F1" w:rsidRDefault="007C334B" w:rsidP="007C334B">
            <w:pPr>
              <w:jc w:val="center"/>
              <w:rPr>
                <w:sz w:val="20"/>
                <w:szCs w:val="20"/>
              </w:rPr>
            </w:pPr>
          </w:p>
        </w:tc>
        <w:tc>
          <w:tcPr>
            <w:tcW w:w="1139" w:type="dxa"/>
          </w:tcPr>
          <w:p w:rsidR="007C334B" w:rsidRPr="00EA57F1" w:rsidRDefault="007C334B" w:rsidP="007C334B">
            <w:pPr>
              <w:jc w:val="center"/>
              <w:rPr>
                <w:sz w:val="20"/>
                <w:szCs w:val="20"/>
              </w:rPr>
            </w:pPr>
          </w:p>
        </w:tc>
        <w:tc>
          <w:tcPr>
            <w:tcW w:w="1080" w:type="dxa"/>
            <w:shd w:val="clear" w:color="auto" w:fill="auto"/>
          </w:tcPr>
          <w:p w:rsidR="007C334B" w:rsidRPr="00EA57F1" w:rsidRDefault="007C334B" w:rsidP="007C334B">
            <w:pPr>
              <w:jc w:val="center"/>
              <w:rPr>
                <w:sz w:val="20"/>
                <w:szCs w:val="20"/>
              </w:rPr>
            </w:pPr>
          </w:p>
        </w:tc>
        <w:tc>
          <w:tcPr>
            <w:tcW w:w="1260" w:type="dxa"/>
            <w:shd w:val="clear" w:color="auto" w:fill="auto"/>
          </w:tcPr>
          <w:p w:rsidR="007C334B" w:rsidRPr="00EA57F1" w:rsidRDefault="007C334B" w:rsidP="007C334B">
            <w:pPr>
              <w:jc w:val="center"/>
              <w:rPr>
                <w:sz w:val="20"/>
                <w:szCs w:val="20"/>
              </w:rPr>
            </w:pPr>
          </w:p>
        </w:tc>
        <w:tc>
          <w:tcPr>
            <w:tcW w:w="1080" w:type="dxa"/>
            <w:shd w:val="clear" w:color="auto" w:fill="auto"/>
          </w:tcPr>
          <w:p w:rsidR="007C334B" w:rsidRPr="00EA57F1" w:rsidRDefault="007C334B" w:rsidP="007C334B">
            <w:pPr>
              <w:jc w:val="center"/>
              <w:rPr>
                <w:sz w:val="20"/>
                <w:szCs w:val="20"/>
              </w:rPr>
            </w:pPr>
          </w:p>
        </w:tc>
        <w:tc>
          <w:tcPr>
            <w:tcW w:w="1021" w:type="dxa"/>
            <w:shd w:val="clear" w:color="auto" w:fill="auto"/>
          </w:tcPr>
          <w:p w:rsidR="007C334B" w:rsidRPr="00EA57F1" w:rsidRDefault="007C334B" w:rsidP="007C334B">
            <w:pPr>
              <w:jc w:val="center"/>
              <w:rPr>
                <w:sz w:val="20"/>
                <w:szCs w:val="20"/>
              </w:rPr>
            </w:pPr>
          </w:p>
        </w:tc>
        <w:tc>
          <w:tcPr>
            <w:tcW w:w="1155" w:type="dxa"/>
            <w:shd w:val="clear" w:color="auto" w:fill="auto"/>
          </w:tcPr>
          <w:p w:rsidR="007C334B" w:rsidRPr="00EA57F1" w:rsidRDefault="007C334B" w:rsidP="007C334B">
            <w:pPr>
              <w:jc w:val="center"/>
              <w:rPr>
                <w:sz w:val="20"/>
                <w:szCs w:val="20"/>
              </w:rPr>
            </w:pPr>
          </w:p>
        </w:tc>
      </w:tr>
      <w:tr w:rsidR="007C334B" w:rsidRPr="00EA57F1" w:rsidTr="007C334B">
        <w:tc>
          <w:tcPr>
            <w:tcW w:w="461" w:type="dxa"/>
          </w:tcPr>
          <w:p w:rsidR="007C334B" w:rsidRPr="00EA57F1" w:rsidRDefault="007C334B" w:rsidP="007C334B">
            <w:pPr>
              <w:jc w:val="center"/>
              <w:rPr>
                <w:sz w:val="20"/>
                <w:szCs w:val="20"/>
              </w:rPr>
            </w:pPr>
            <w:r>
              <w:rPr>
                <w:sz w:val="20"/>
                <w:szCs w:val="20"/>
              </w:rPr>
              <w:t>1</w:t>
            </w:r>
          </w:p>
        </w:tc>
        <w:tc>
          <w:tcPr>
            <w:tcW w:w="2239" w:type="dxa"/>
            <w:shd w:val="clear" w:color="auto" w:fill="auto"/>
          </w:tcPr>
          <w:p w:rsidR="007C334B" w:rsidRPr="00DE055F" w:rsidRDefault="007C334B" w:rsidP="007C334B">
            <w:pPr>
              <w:rPr>
                <w:sz w:val="20"/>
                <w:szCs w:val="20"/>
              </w:rPr>
            </w:pPr>
          </w:p>
          <w:p w:rsidR="007C334B" w:rsidRPr="00DE055F" w:rsidRDefault="007C334B" w:rsidP="007C334B">
            <w:pPr>
              <w:rPr>
                <w:sz w:val="20"/>
                <w:szCs w:val="20"/>
              </w:rPr>
            </w:pPr>
            <w:r w:rsidRPr="00DE055F">
              <w:rPr>
                <w:sz w:val="20"/>
                <w:szCs w:val="20"/>
              </w:rPr>
              <w:t xml:space="preserve">Реконструкція  дитячого садка під </w:t>
            </w:r>
            <w:proofErr w:type="spellStart"/>
            <w:r w:rsidRPr="00DE055F">
              <w:rPr>
                <w:sz w:val="20"/>
                <w:szCs w:val="20"/>
              </w:rPr>
              <w:t>Вільховатську</w:t>
            </w:r>
            <w:proofErr w:type="spellEnd"/>
            <w:r w:rsidRPr="00DE055F">
              <w:rPr>
                <w:sz w:val="20"/>
                <w:szCs w:val="20"/>
              </w:rPr>
              <w:t xml:space="preserve"> ЗОШ І ст. в с. </w:t>
            </w:r>
            <w:proofErr w:type="spellStart"/>
            <w:r w:rsidRPr="00DE055F">
              <w:rPr>
                <w:sz w:val="20"/>
                <w:szCs w:val="20"/>
              </w:rPr>
              <w:t>Костилівка</w:t>
            </w:r>
            <w:proofErr w:type="spellEnd"/>
            <w:r w:rsidRPr="00DE055F">
              <w:rPr>
                <w:sz w:val="20"/>
                <w:szCs w:val="20"/>
              </w:rPr>
              <w:t xml:space="preserve"> Рахівського району </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lang w:val="en-US"/>
              </w:rPr>
            </w:pPr>
            <w:r>
              <w:rPr>
                <w:sz w:val="20"/>
                <w:szCs w:val="20"/>
              </w:rPr>
              <w:t>2009-2014</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4962,006</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lang w:val="en-US"/>
              </w:rPr>
              <w:t>3770</w:t>
            </w:r>
            <w:r>
              <w:rPr>
                <w:sz w:val="20"/>
                <w:szCs w:val="20"/>
              </w:rPr>
              <w:t>,894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80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lang w:val="en-US"/>
              </w:rPr>
              <w:t>2</w:t>
            </w:r>
            <w:r>
              <w:rPr>
                <w:sz w:val="20"/>
                <w:szCs w:val="20"/>
              </w:rPr>
              <w:t>000,0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lang w:val="en-US"/>
              </w:rPr>
            </w:pPr>
            <w:r>
              <w:rPr>
                <w:sz w:val="20"/>
                <w:szCs w:val="20"/>
                <w:lang w:val="en-US"/>
              </w:rPr>
              <w:t>200</w:t>
            </w:r>
            <w:r>
              <w:rPr>
                <w:sz w:val="20"/>
                <w:szCs w:val="20"/>
              </w:rPr>
              <w:t>,</w:t>
            </w:r>
            <w:r>
              <w:rPr>
                <w:sz w:val="20"/>
                <w:szCs w:val="20"/>
                <w:lang w:val="en-US"/>
              </w:rPr>
              <w:t>0</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 xml:space="preserve">Наказ відділу освіти РДА від 14.05.2008№15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rPr>
                <w:sz w:val="20"/>
                <w:szCs w:val="20"/>
              </w:rPr>
            </w:pPr>
            <w:r>
              <w:rPr>
                <w:sz w:val="20"/>
                <w:szCs w:val="20"/>
              </w:rPr>
              <w:t xml:space="preserve">проводиться експертиза </w:t>
            </w:r>
            <w:proofErr w:type="spellStart"/>
            <w:r>
              <w:rPr>
                <w:sz w:val="20"/>
                <w:szCs w:val="20"/>
              </w:rPr>
              <w:t>ДП”Укрдержбудекспертиза</w:t>
            </w:r>
            <w:proofErr w:type="spellEnd"/>
            <w:r>
              <w:rPr>
                <w:sz w:val="20"/>
                <w:szCs w:val="20"/>
              </w:rPr>
              <w:t xml:space="preserve">” ід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
          <w:p w:rsidR="007C334B" w:rsidRDefault="007C334B" w:rsidP="007C334B">
            <w:pPr>
              <w:rPr>
                <w:sz w:val="20"/>
                <w:szCs w:val="20"/>
              </w:rPr>
            </w:pPr>
          </w:p>
          <w:p w:rsidR="007C334B" w:rsidRDefault="007C334B" w:rsidP="007C334B">
            <w:pPr>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roofErr w:type="spellStart"/>
            <w:r>
              <w:rPr>
                <w:sz w:val="20"/>
                <w:szCs w:val="20"/>
              </w:rPr>
              <w:t>Дер.акт</w:t>
            </w:r>
            <w:proofErr w:type="spellEnd"/>
            <w:r>
              <w:rPr>
                <w:sz w:val="20"/>
                <w:szCs w:val="20"/>
              </w:rPr>
              <w:t xml:space="preserve"> серії ЯЯ</w:t>
            </w:r>
          </w:p>
          <w:p w:rsidR="007C334B" w:rsidRDefault="007C334B" w:rsidP="007C334B">
            <w:pPr>
              <w:jc w:val="center"/>
              <w:rPr>
                <w:sz w:val="20"/>
                <w:szCs w:val="20"/>
              </w:rPr>
            </w:pPr>
            <w:r>
              <w:rPr>
                <w:sz w:val="20"/>
                <w:szCs w:val="20"/>
              </w:rPr>
              <w:t>№109966</w:t>
            </w:r>
          </w:p>
          <w:p w:rsidR="007C334B" w:rsidRDefault="007C334B" w:rsidP="007C334B">
            <w:pPr>
              <w:jc w:val="center"/>
              <w:rPr>
                <w:sz w:val="20"/>
                <w:szCs w:val="20"/>
              </w:rPr>
            </w:pPr>
            <w:r>
              <w:rPr>
                <w:sz w:val="20"/>
                <w:szCs w:val="20"/>
              </w:rPr>
              <w:t>0,3662 га</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 xml:space="preserve">Здача </w:t>
            </w:r>
            <w:proofErr w:type="spellStart"/>
            <w:r>
              <w:rPr>
                <w:sz w:val="20"/>
                <w:szCs w:val="20"/>
              </w:rPr>
              <w:t>вексплуатацію</w:t>
            </w:r>
            <w:proofErr w:type="spellEnd"/>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
        </w:tc>
      </w:tr>
      <w:tr w:rsidR="007C334B" w:rsidRPr="00EA57F1" w:rsidTr="007C334B">
        <w:tc>
          <w:tcPr>
            <w:tcW w:w="461" w:type="dxa"/>
          </w:tcPr>
          <w:p w:rsidR="007C334B" w:rsidRPr="00EA57F1" w:rsidRDefault="007C334B" w:rsidP="007C334B">
            <w:pPr>
              <w:jc w:val="center"/>
              <w:rPr>
                <w:sz w:val="20"/>
                <w:szCs w:val="20"/>
              </w:rPr>
            </w:pPr>
            <w:r>
              <w:rPr>
                <w:sz w:val="20"/>
                <w:szCs w:val="20"/>
              </w:rPr>
              <w:t>2</w:t>
            </w:r>
          </w:p>
        </w:tc>
        <w:tc>
          <w:tcPr>
            <w:tcW w:w="2239" w:type="dxa"/>
            <w:shd w:val="clear" w:color="auto" w:fill="auto"/>
          </w:tcPr>
          <w:p w:rsidR="007C334B" w:rsidRPr="006E04D2" w:rsidRDefault="007C334B" w:rsidP="007C334B">
            <w:pPr>
              <w:rPr>
                <w:sz w:val="20"/>
                <w:szCs w:val="20"/>
              </w:rPr>
            </w:pPr>
            <w:r w:rsidRPr="006E04D2">
              <w:rPr>
                <w:sz w:val="20"/>
                <w:szCs w:val="20"/>
              </w:rPr>
              <w:t xml:space="preserve">Будівництво </w:t>
            </w:r>
            <w:proofErr w:type="spellStart"/>
            <w:r w:rsidRPr="006E04D2">
              <w:rPr>
                <w:sz w:val="20"/>
                <w:szCs w:val="20"/>
              </w:rPr>
              <w:t>Богданської</w:t>
            </w:r>
            <w:proofErr w:type="spellEnd"/>
            <w:r w:rsidRPr="006E04D2">
              <w:rPr>
                <w:sz w:val="20"/>
                <w:szCs w:val="20"/>
              </w:rPr>
              <w:t xml:space="preserve"> ЗОШ І-ІІІ ст. </w:t>
            </w:r>
            <w:proofErr w:type="spellStart"/>
            <w:r w:rsidRPr="006E04D2">
              <w:rPr>
                <w:sz w:val="20"/>
                <w:szCs w:val="20"/>
              </w:rPr>
              <w:t>с.Богдан</w:t>
            </w:r>
            <w:proofErr w:type="spellEnd"/>
            <w:r w:rsidRPr="006E04D2">
              <w:rPr>
                <w:sz w:val="20"/>
                <w:szCs w:val="20"/>
              </w:rPr>
              <w:t xml:space="preserve"> Рахівського району</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lang w:val="en-US"/>
              </w:rPr>
            </w:pPr>
            <w:r>
              <w:rPr>
                <w:sz w:val="20"/>
                <w:szCs w:val="20"/>
              </w:rPr>
              <w:t>2013-201</w:t>
            </w:r>
            <w:r>
              <w:rPr>
                <w:sz w:val="20"/>
                <w:szCs w:val="20"/>
                <w:lang w:val="en-US"/>
              </w:rPr>
              <w:t>6</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39849,992</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39514,911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2500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200,0</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розпорядження голови ОДА від 17.02.10</w:t>
            </w:r>
          </w:p>
          <w:p w:rsidR="007C334B" w:rsidRDefault="007C334B" w:rsidP="007C334B">
            <w:pPr>
              <w:jc w:val="center"/>
              <w:rPr>
                <w:sz w:val="20"/>
                <w:szCs w:val="20"/>
              </w:rPr>
            </w:pPr>
            <w:r>
              <w:rPr>
                <w:sz w:val="20"/>
                <w:szCs w:val="20"/>
              </w:rPr>
              <w:t>№207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ДП «</w:t>
            </w:r>
            <w:proofErr w:type="spellStart"/>
            <w:r>
              <w:rPr>
                <w:sz w:val="20"/>
                <w:szCs w:val="20"/>
              </w:rPr>
              <w:t>Укрдержбудекспертиза</w:t>
            </w:r>
            <w:proofErr w:type="spellEnd"/>
            <w:r>
              <w:rPr>
                <w:sz w:val="20"/>
                <w:szCs w:val="20"/>
              </w:rPr>
              <w:t>»</w:t>
            </w:r>
          </w:p>
          <w:p w:rsidR="007C334B" w:rsidRDefault="007C334B" w:rsidP="007C334B">
            <w:pPr>
              <w:jc w:val="center"/>
              <w:rPr>
                <w:sz w:val="20"/>
                <w:szCs w:val="20"/>
              </w:rPr>
            </w:pPr>
            <w:r>
              <w:rPr>
                <w:sz w:val="20"/>
                <w:szCs w:val="20"/>
              </w:rPr>
              <w:t>30.11.09№867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roofErr w:type="spellStart"/>
            <w:r>
              <w:rPr>
                <w:sz w:val="20"/>
                <w:szCs w:val="20"/>
              </w:rPr>
              <w:t>Дер.акт</w:t>
            </w:r>
            <w:proofErr w:type="spellEnd"/>
          </w:p>
          <w:p w:rsidR="007C334B" w:rsidRDefault="007C334B" w:rsidP="007C334B">
            <w:pPr>
              <w:jc w:val="center"/>
              <w:rPr>
                <w:sz w:val="20"/>
                <w:szCs w:val="20"/>
              </w:rPr>
            </w:pPr>
            <w:r>
              <w:rPr>
                <w:sz w:val="20"/>
                <w:szCs w:val="20"/>
              </w:rPr>
              <w:t>2,1623 га</w:t>
            </w:r>
          </w:p>
          <w:p w:rsidR="007C334B" w:rsidRDefault="007C334B" w:rsidP="007C334B">
            <w:pPr>
              <w:jc w:val="center"/>
              <w:rPr>
                <w:sz w:val="20"/>
                <w:szCs w:val="20"/>
              </w:rPr>
            </w:pPr>
            <w:r>
              <w:rPr>
                <w:sz w:val="20"/>
                <w:szCs w:val="20"/>
              </w:rPr>
              <w:t>28.04.11р.</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Обласна середньострокова</w:t>
            </w:r>
          </w:p>
        </w:tc>
      </w:tr>
      <w:tr w:rsidR="007C334B" w:rsidRPr="00EA57F1" w:rsidTr="007C334B">
        <w:tc>
          <w:tcPr>
            <w:tcW w:w="461" w:type="dxa"/>
          </w:tcPr>
          <w:p w:rsidR="007C334B" w:rsidRPr="00EA57F1" w:rsidRDefault="007C334B" w:rsidP="007C334B">
            <w:pPr>
              <w:jc w:val="center"/>
              <w:rPr>
                <w:sz w:val="20"/>
                <w:szCs w:val="20"/>
              </w:rPr>
            </w:pPr>
            <w:r>
              <w:rPr>
                <w:sz w:val="20"/>
                <w:szCs w:val="20"/>
              </w:rPr>
              <w:t>3</w:t>
            </w:r>
          </w:p>
        </w:tc>
        <w:tc>
          <w:tcPr>
            <w:tcW w:w="2239" w:type="dxa"/>
            <w:shd w:val="clear" w:color="auto" w:fill="auto"/>
          </w:tcPr>
          <w:p w:rsidR="007C334B" w:rsidRPr="00DE055F" w:rsidRDefault="007C334B" w:rsidP="007C334B">
            <w:pPr>
              <w:rPr>
                <w:sz w:val="20"/>
                <w:szCs w:val="20"/>
              </w:rPr>
            </w:pPr>
            <w:r w:rsidRPr="006E04D2">
              <w:rPr>
                <w:sz w:val="20"/>
                <w:szCs w:val="20"/>
              </w:rPr>
              <w:t xml:space="preserve">Будівництво </w:t>
            </w:r>
            <w:proofErr w:type="spellStart"/>
            <w:r w:rsidRPr="006E04D2">
              <w:rPr>
                <w:sz w:val="20"/>
                <w:szCs w:val="20"/>
              </w:rPr>
              <w:t>Великобичківської</w:t>
            </w:r>
            <w:proofErr w:type="spellEnd"/>
            <w:r w:rsidRPr="006E04D2">
              <w:rPr>
                <w:sz w:val="20"/>
                <w:szCs w:val="20"/>
              </w:rPr>
              <w:t xml:space="preserve"> загальноосвітньої школи І-ІІ ст. </w:t>
            </w:r>
            <w:r w:rsidRPr="00DE055F">
              <w:rPr>
                <w:sz w:val="20"/>
                <w:szCs w:val="20"/>
              </w:rPr>
              <w:t>№3</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lang w:val="en-US"/>
              </w:rPr>
            </w:pPr>
            <w:r>
              <w:rPr>
                <w:sz w:val="20"/>
                <w:szCs w:val="20"/>
              </w:rPr>
              <w:t>2014-2017</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21591.199</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21500,299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504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2500,0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200,0</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Наказ № 57 від 30.01.08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roofErr w:type="spellStart"/>
            <w:r>
              <w:rPr>
                <w:sz w:val="20"/>
                <w:szCs w:val="20"/>
              </w:rPr>
              <w:t>ДП”Укрдержбудекспертиза</w:t>
            </w:r>
            <w:proofErr w:type="spellEnd"/>
            <w:r>
              <w:rPr>
                <w:sz w:val="20"/>
                <w:szCs w:val="20"/>
              </w:rPr>
              <w:t>” 25.01.08р.</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roofErr w:type="spellStart"/>
            <w:r>
              <w:rPr>
                <w:sz w:val="20"/>
                <w:szCs w:val="20"/>
              </w:rPr>
              <w:t>Дер.акт</w:t>
            </w:r>
            <w:proofErr w:type="spellEnd"/>
          </w:p>
          <w:p w:rsidR="007C334B" w:rsidRDefault="007C334B" w:rsidP="007C334B">
            <w:pPr>
              <w:jc w:val="center"/>
              <w:rPr>
                <w:sz w:val="20"/>
                <w:szCs w:val="20"/>
              </w:rPr>
            </w:pPr>
            <w:r>
              <w:rPr>
                <w:sz w:val="20"/>
                <w:szCs w:val="20"/>
              </w:rPr>
              <w:t xml:space="preserve">1,5 га </w:t>
            </w:r>
          </w:p>
          <w:p w:rsidR="007C334B" w:rsidRDefault="007C334B" w:rsidP="007C334B">
            <w:pPr>
              <w:jc w:val="center"/>
              <w:rPr>
                <w:sz w:val="20"/>
                <w:szCs w:val="20"/>
              </w:rPr>
            </w:pPr>
            <w:r>
              <w:rPr>
                <w:sz w:val="20"/>
                <w:szCs w:val="20"/>
              </w:rPr>
              <w:t xml:space="preserve"> серії ЯЯ №098491</w:t>
            </w:r>
          </w:p>
          <w:p w:rsidR="007C334B" w:rsidRDefault="007C334B" w:rsidP="007C334B">
            <w:pPr>
              <w:jc w:val="center"/>
              <w:rPr>
                <w:sz w:val="20"/>
                <w:szCs w:val="20"/>
              </w:rPr>
            </w:pPr>
            <w:r>
              <w:rPr>
                <w:sz w:val="20"/>
                <w:szCs w:val="20"/>
              </w:rPr>
              <w:t>25.09.08</w:t>
            </w:r>
          </w:p>
          <w:p w:rsidR="007C334B" w:rsidRDefault="007C334B" w:rsidP="007C334B">
            <w:pPr>
              <w:jc w:val="center"/>
              <w:rPr>
                <w:sz w:val="20"/>
                <w:szCs w:val="20"/>
              </w:rPr>
            </w:pPr>
            <w:r>
              <w:rPr>
                <w:sz w:val="20"/>
                <w:szCs w:val="20"/>
              </w:rPr>
              <w:t>0,45 га</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
          <w:p w:rsidR="007C334B" w:rsidRDefault="007C334B" w:rsidP="007C334B">
            <w:pPr>
              <w:rPr>
                <w:sz w:val="20"/>
                <w:szCs w:val="20"/>
              </w:rPr>
            </w:pPr>
            <w:r>
              <w:rPr>
                <w:sz w:val="20"/>
                <w:szCs w:val="20"/>
              </w:rPr>
              <w:t>Обласна середньострокова</w:t>
            </w:r>
          </w:p>
          <w:p w:rsidR="007C334B" w:rsidRDefault="007C334B" w:rsidP="007C334B">
            <w:pPr>
              <w:rPr>
                <w:sz w:val="20"/>
                <w:szCs w:val="20"/>
              </w:rPr>
            </w:pPr>
          </w:p>
          <w:p w:rsidR="007C334B" w:rsidRDefault="007C334B" w:rsidP="007C334B">
            <w:pPr>
              <w:tabs>
                <w:tab w:val="left" w:pos="904"/>
              </w:tabs>
              <w:rPr>
                <w:sz w:val="20"/>
                <w:szCs w:val="20"/>
              </w:rPr>
            </w:pPr>
            <w:r>
              <w:rPr>
                <w:sz w:val="20"/>
                <w:szCs w:val="20"/>
              </w:rPr>
              <w:tab/>
            </w:r>
          </w:p>
          <w:p w:rsidR="007C334B" w:rsidRDefault="007C334B" w:rsidP="007C334B">
            <w:pPr>
              <w:tabs>
                <w:tab w:val="left" w:pos="904"/>
              </w:tabs>
              <w:rPr>
                <w:sz w:val="20"/>
                <w:szCs w:val="20"/>
              </w:rPr>
            </w:pPr>
          </w:p>
        </w:tc>
      </w:tr>
      <w:tr w:rsidR="007C334B" w:rsidRPr="00EA57F1" w:rsidTr="007C334B">
        <w:tc>
          <w:tcPr>
            <w:tcW w:w="461" w:type="dxa"/>
          </w:tcPr>
          <w:p w:rsidR="007C334B" w:rsidRPr="00EA57F1" w:rsidRDefault="007C334B" w:rsidP="007C334B">
            <w:pPr>
              <w:jc w:val="center"/>
              <w:rPr>
                <w:sz w:val="20"/>
                <w:szCs w:val="20"/>
              </w:rPr>
            </w:pPr>
            <w:r>
              <w:rPr>
                <w:sz w:val="20"/>
                <w:szCs w:val="20"/>
              </w:rPr>
              <w:t>4</w:t>
            </w:r>
          </w:p>
        </w:tc>
        <w:tc>
          <w:tcPr>
            <w:tcW w:w="2239" w:type="dxa"/>
            <w:shd w:val="clear" w:color="auto" w:fill="auto"/>
          </w:tcPr>
          <w:p w:rsidR="007C334B" w:rsidRPr="00DE055F" w:rsidRDefault="007C334B" w:rsidP="007C334B">
            <w:pPr>
              <w:rPr>
                <w:sz w:val="20"/>
                <w:szCs w:val="20"/>
              </w:rPr>
            </w:pPr>
            <w:r w:rsidRPr="00DE055F">
              <w:rPr>
                <w:sz w:val="20"/>
                <w:szCs w:val="20"/>
              </w:rPr>
              <w:t xml:space="preserve">Будівництво „Загальноосвітня школа на 500 учнів в </w:t>
            </w:r>
            <w:proofErr w:type="spellStart"/>
            <w:r w:rsidRPr="00DE055F">
              <w:rPr>
                <w:sz w:val="20"/>
                <w:szCs w:val="20"/>
              </w:rPr>
              <w:t>с.Кваси</w:t>
            </w:r>
            <w:proofErr w:type="spellEnd"/>
            <w:r w:rsidRPr="00DE055F">
              <w:rPr>
                <w:sz w:val="20"/>
                <w:szCs w:val="20"/>
              </w:rPr>
              <w:t xml:space="preserve"> Рахівського району”</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2012--2015</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lang w:val="en-US"/>
              </w:rPr>
              <w:t>256</w:t>
            </w:r>
            <w:r>
              <w:rPr>
                <w:sz w:val="20"/>
                <w:szCs w:val="20"/>
              </w:rPr>
              <w:t>2</w:t>
            </w:r>
            <w:r>
              <w:rPr>
                <w:sz w:val="20"/>
                <w:szCs w:val="20"/>
                <w:lang w:val="en-US"/>
              </w:rPr>
              <w:t>8</w:t>
            </w:r>
            <w:r>
              <w:rPr>
                <w:sz w:val="20"/>
                <w:szCs w:val="20"/>
              </w:rPr>
              <w:t>,</w:t>
            </w:r>
            <w:r>
              <w:rPr>
                <w:sz w:val="20"/>
                <w:szCs w:val="20"/>
                <w:lang w:val="en-US"/>
              </w:rPr>
              <w:t>45</w:t>
            </w:r>
            <w:r>
              <w:rPr>
                <w:sz w:val="20"/>
                <w:szCs w:val="20"/>
              </w:rPr>
              <w:t>2</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lang w:val="en-US"/>
              </w:rPr>
            </w:pPr>
            <w:r>
              <w:rPr>
                <w:sz w:val="20"/>
                <w:szCs w:val="20"/>
                <w:lang w:val="en-US"/>
              </w:rPr>
              <w:t>25628</w:t>
            </w:r>
            <w:r>
              <w:rPr>
                <w:sz w:val="20"/>
                <w:szCs w:val="20"/>
              </w:rPr>
              <w:t>,</w:t>
            </w:r>
            <w:r>
              <w:rPr>
                <w:sz w:val="20"/>
                <w:szCs w:val="20"/>
                <w:lang w:val="en-US"/>
              </w:rPr>
              <w:t>452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2500,0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200,0</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Наказ №533 від 30.10.2008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ДП „</w:t>
            </w:r>
            <w:proofErr w:type="spellStart"/>
            <w:r>
              <w:rPr>
                <w:sz w:val="20"/>
                <w:szCs w:val="20"/>
              </w:rPr>
              <w:t>Укрдержбудекспертиза</w:t>
            </w:r>
            <w:proofErr w:type="spellEnd"/>
            <w:r>
              <w:rPr>
                <w:sz w:val="20"/>
                <w:szCs w:val="20"/>
              </w:rPr>
              <w:t>” 30.08.12 №07-00740-12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roofErr w:type="spellStart"/>
            <w:r>
              <w:rPr>
                <w:sz w:val="20"/>
                <w:szCs w:val="20"/>
              </w:rPr>
              <w:t>Держ</w:t>
            </w:r>
            <w:proofErr w:type="spellEnd"/>
            <w:r>
              <w:rPr>
                <w:sz w:val="20"/>
                <w:szCs w:val="20"/>
              </w:rPr>
              <w:t>. акт ІІ-ЗК №002136 15.04.97</w:t>
            </w:r>
          </w:p>
          <w:p w:rsidR="007C334B" w:rsidRDefault="007C334B" w:rsidP="007C334B">
            <w:pPr>
              <w:jc w:val="center"/>
              <w:rPr>
                <w:sz w:val="20"/>
                <w:szCs w:val="20"/>
              </w:rPr>
            </w:pPr>
            <w:r>
              <w:rPr>
                <w:sz w:val="20"/>
                <w:szCs w:val="20"/>
              </w:rPr>
              <w:t>1,18 га</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Обласна середньострокова</w:t>
            </w:r>
          </w:p>
        </w:tc>
      </w:tr>
      <w:tr w:rsidR="007C334B" w:rsidRPr="00EA57F1" w:rsidTr="007C334B">
        <w:tc>
          <w:tcPr>
            <w:tcW w:w="461" w:type="dxa"/>
          </w:tcPr>
          <w:p w:rsidR="007C334B" w:rsidRPr="00EA57F1" w:rsidRDefault="007C334B" w:rsidP="007C334B">
            <w:pPr>
              <w:jc w:val="center"/>
              <w:rPr>
                <w:sz w:val="20"/>
                <w:szCs w:val="20"/>
              </w:rPr>
            </w:pPr>
            <w:r>
              <w:rPr>
                <w:sz w:val="20"/>
                <w:szCs w:val="20"/>
              </w:rPr>
              <w:t>5</w:t>
            </w:r>
          </w:p>
        </w:tc>
        <w:tc>
          <w:tcPr>
            <w:tcW w:w="2239" w:type="dxa"/>
            <w:shd w:val="clear" w:color="auto" w:fill="auto"/>
          </w:tcPr>
          <w:p w:rsidR="007C334B" w:rsidRPr="00DE055F" w:rsidRDefault="007C334B" w:rsidP="007C334B">
            <w:pPr>
              <w:rPr>
                <w:sz w:val="20"/>
                <w:szCs w:val="20"/>
              </w:rPr>
            </w:pPr>
            <w:r w:rsidRPr="00DE055F">
              <w:rPr>
                <w:sz w:val="20"/>
                <w:szCs w:val="20"/>
              </w:rPr>
              <w:t>Будівництво „</w:t>
            </w:r>
            <w:proofErr w:type="spellStart"/>
            <w:r w:rsidRPr="00DE055F">
              <w:rPr>
                <w:sz w:val="20"/>
                <w:szCs w:val="20"/>
              </w:rPr>
              <w:t>Загальносвітня</w:t>
            </w:r>
            <w:proofErr w:type="spellEnd"/>
            <w:r w:rsidRPr="00DE055F">
              <w:rPr>
                <w:sz w:val="20"/>
                <w:szCs w:val="20"/>
              </w:rPr>
              <w:t xml:space="preserve"> школа І-</w:t>
            </w:r>
            <w:proofErr w:type="spellStart"/>
            <w:r w:rsidRPr="00DE055F">
              <w:rPr>
                <w:sz w:val="20"/>
                <w:szCs w:val="20"/>
              </w:rPr>
              <w:t>ІІІст</w:t>
            </w:r>
            <w:proofErr w:type="spellEnd"/>
            <w:r w:rsidRPr="00DE055F">
              <w:rPr>
                <w:sz w:val="20"/>
                <w:szCs w:val="20"/>
              </w:rPr>
              <w:t xml:space="preserve">. на 360 </w:t>
            </w:r>
            <w:proofErr w:type="spellStart"/>
            <w:r w:rsidRPr="00DE055F">
              <w:rPr>
                <w:sz w:val="20"/>
                <w:szCs w:val="20"/>
              </w:rPr>
              <w:t>уч.місць</w:t>
            </w:r>
            <w:proofErr w:type="spellEnd"/>
            <w:r w:rsidRPr="00DE055F">
              <w:rPr>
                <w:sz w:val="20"/>
                <w:szCs w:val="20"/>
              </w:rPr>
              <w:t xml:space="preserve"> по </w:t>
            </w:r>
            <w:proofErr w:type="spellStart"/>
            <w:r w:rsidRPr="00DE055F">
              <w:rPr>
                <w:sz w:val="20"/>
                <w:szCs w:val="20"/>
              </w:rPr>
              <w:t>вул</w:t>
            </w:r>
            <w:proofErr w:type="spellEnd"/>
            <w:r w:rsidRPr="00DE055F">
              <w:rPr>
                <w:sz w:val="20"/>
                <w:szCs w:val="20"/>
              </w:rPr>
              <w:t xml:space="preserve">..Леніна </w:t>
            </w:r>
            <w:proofErr w:type="spellStart"/>
            <w:r w:rsidRPr="00DE055F">
              <w:rPr>
                <w:sz w:val="20"/>
                <w:szCs w:val="20"/>
              </w:rPr>
              <w:t>с,Біла</w:t>
            </w:r>
            <w:proofErr w:type="spellEnd"/>
            <w:r w:rsidRPr="00DE055F">
              <w:rPr>
                <w:sz w:val="20"/>
                <w:szCs w:val="20"/>
              </w:rPr>
              <w:t xml:space="preserve"> Церква Рахівського району”</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2014-2017</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10086,54</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9837,54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360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2000,0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200,0</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roofErr w:type="spellStart"/>
            <w:r>
              <w:rPr>
                <w:sz w:val="20"/>
                <w:szCs w:val="20"/>
              </w:rPr>
              <w:t>Дер.акт</w:t>
            </w:r>
            <w:proofErr w:type="spellEnd"/>
            <w:r>
              <w:rPr>
                <w:sz w:val="20"/>
                <w:szCs w:val="20"/>
              </w:rPr>
              <w:t xml:space="preserve"> ЯЯ №097891</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w:t>
            </w:r>
          </w:p>
        </w:tc>
      </w:tr>
      <w:tr w:rsidR="007C334B" w:rsidRPr="00EA57F1" w:rsidTr="007C334B">
        <w:tc>
          <w:tcPr>
            <w:tcW w:w="461" w:type="dxa"/>
          </w:tcPr>
          <w:p w:rsidR="007C334B" w:rsidRPr="00EA57F1" w:rsidRDefault="007C334B" w:rsidP="007C334B">
            <w:pPr>
              <w:jc w:val="center"/>
              <w:rPr>
                <w:sz w:val="20"/>
                <w:szCs w:val="20"/>
              </w:rPr>
            </w:pPr>
            <w:r>
              <w:rPr>
                <w:sz w:val="20"/>
                <w:szCs w:val="20"/>
              </w:rPr>
              <w:t>6</w:t>
            </w:r>
          </w:p>
        </w:tc>
        <w:tc>
          <w:tcPr>
            <w:tcW w:w="2239" w:type="dxa"/>
            <w:shd w:val="clear" w:color="auto" w:fill="auto"/>
          </w:tcPr>
          <w:p w:rsidR="007C334B" w:rsidRPr="00DE055F" w:rsidRDefault="007C334B" w:rsidP="007C334B">
            <w:pPr>
              <w:rPr>
                <w:sz w:val="20"/>
                <w:szCs w:val="20"/>
              </w:rPr>
            </w:pPr>
            <w:r w:rsidRPr="00DE055F">
              <w:rPr>
                <w:sz w:val="20"/>
                <w:szCs w:val="20"/>
              </w:rPr>
              <w:t xml:space="preserve">Будівництво ДНЗ </w:t>
            </w:r>
            <w:proofErr w:type="spellStart"/>
            <w:r w:rsidRPr="00DE055F">
              <w:rPr>
                <w:sz w:val="20"/>
                <w:szCs w:val="20"/>
              </w:rPr>
              <w:t>с.Водиця</w:t>
            </w:r>
            <w:proofErr w:type="spellEnd"/>
            <w:r w:rsidRPr="00DE055F">
              <w:rPr>
                <w:sz w:val="20"/>
                <w:szCs w:val="20"/>
              </w:rPr>
              <w:t xml:space="preserve"> Рахівського району</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2014-2017</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2562,784</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2562,784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1500,0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200,0</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100,0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r>
              <w:rPr>
                <w:sz w:val="20"/>
                <w:szCs w:val="20"/>
              </w:rPr>
              <w:t>розпорядження сільського голови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C334B" w:rsidRDefault="007C334B" w:rsidP="007C334B">
            <w:pPr>
              <w:jc w:val="center"/>
              <w:rPr>
                <w:sz w:val="20"/>
                <w:szCs w:val="20"/>
              </w:rPr>
            </w:pPr>
          </w:p>
        </w:tc>
      </w:tr>
      <w:tr w:rsidR="007C334B" w:rsidRPr="00EA57F1" w:rsidTr="007C334B">
        <w:tc>
          <w:tcPr>
            <w:tcW w:w="461" w:type="dxa"/>
          </w:tcPr>
          <w:p w:rsidR="007C334B" w:rsidRPr="00EA57F1" w:rsidRDefault="007C334B" w:rsidP="007C334B">
            <w:pPr>
              <w:jc w:val="center"/>
              <w:rPr>
                <w:sz w:val="20"/>
                <w:szCs w:val="20"/>
              </w:rPr>
            </w:pPr>
          </w:p>
        </w:tc>
        <w:tc>
          <w:tcPr>
            <w:tcW w:w="2239" w:type="dxa"/>
          </w:tcPr>
          <w:p w:rsidR="007C334B" w:rsidRPr="00EA57F1" w:rsidRDefault="007C334B" w:rsidP="007C334B">
            <w:pPr>
              <w:rPr>
                <w:b/>
                <w:sz w:val="20"/>
                <w:szCs w:val="20"/>
              </w:rPr>
            </w:pPr>
            <w:r w:rsidRPr="00EA57F1">
              <w:rPr>
                <w:b/>
                <w:sz w:val="20"/>
                <w:szCs w:val="20"/>
              </w:rPr>
              <w:t>Об’єкти охорони зд</w:t>
            </w:r>
            <w:r w:rsidRPr="00EA57F1">
              <w:rPr>
                <w:b/>
                <w:sz w:val="20"/>
                <w:szCs w:val="20"/>
              </w:rPr>
              <w:t>о</w:t>
            </w:r>
            <w:r w:rsidRPr="00EA57F1">
              <w:rPr>
                <w:b/>
                <w:sz w:val="20"/>
                <w:szCs w:val="20"/>
              </w:rPr>
              <w:t>ров’я</w:t>
            </w:r>
          </w:p>
        </w:tc>
        <w:tc>
          <w:tcPr>
            <w:tcW w:w="764" w:type="dxa"/>
          </w:tcPr>
          <w:p w:rsidR="007C334B" w:rsidRPr="00EA57F1" w:rsidRDefault="007C334B" w:rsidP="007C334B">
            <w:pPr>
              <w:jc w:val="center"/>
              <w:rPr>
                <w:sz w:val="20"/>
                <w:szCs w:val="20"/>
              </w:rPr>
            </w:pPr>
          </w:p>
        </w:tc>
        <w:tc>
          <w:tcPr>
            <w:tcW w:w="856" w:type="dxa"/>
          </w:tcPr>
          <w:p w:rsidR="007C334B" w:rsidRPr="00EA57F1" w:rsidRDefault="007C334B" w:rsidP="007C334B">
            <w:pPr>
              <w:jc w:val="center"/>
              <w:rPr>
                <w:sz w:val="20"/>
                <w:szCs w:val="20"/>
              </w:rPr>
            </w:pPr>
          </w:p>
        </w:tc>
        <w:tc>
          <w:tcPr>
            <w:tcW w:w="977" w:type="dxa"/>
          </w:tcPr>
          <w:p w:rsidR="007C334B" w:rsidRPr="00EA57F1" w:rsidRDefault="007C334B" w:rsidP="007C334B">
            <w:pPr>
              <w:jc w:val="center"/>
              <w:rPr>
                <w:sz w:val="20"/>
                <w:szCs w:val="20"/>
              </w:rPr>
            </w:pPr>
          </w:p>
        </w:tc>
        <w:tc>
          <w:tcPr>
            <w:tcW w:w="720" w:type="dxa"/>
          </w:tcPr>
          <w:p w:rsidR="007C334B" w:rsidRPr="00EA57F1" w:rsidRDefault="007C334B" w:rsidP="007C334B">
            <w:pPr>
              <w:jc w:val="center"/>
              <w:rPr>
                <w:sz w:val="20"/>
                <w:szCs w:val="20"/>
              </w:rPr>
            </w:pPr>
          </w:p>
        </w:tc>
        <w:tc>
          <w:tcPr>
            <w:tcW w:w="900" w:type="dxa"/>
          </w:tcPr>
          <w:p w:rsidR="007C334B" w:rsidRPr="00EA57F1" w:rsidRDefault="007C334B" w:rsidP="007C334B">
            <w:pPr>
              <w:jc w:val="center"/>
              <w:rPr>
                <w:sz w:val="20"/>
                <w:szCs w:val="20"/>
              </w:rPr>
            </w:pPr>
          </w:p>
        </w:tc>
        <w:tc>
          <w:tcPr>
            <w:tcW w:w="720" w:type="dxa"/>
          </w:tcPr>
          <w:p w:rsidR="007C334B" w:rsidRPr="00EA57F1" w:rsidRDefault="007C334B" w:rsidP="007C334B">
            <w:pPr>
              <w:jc w:val="center"/>
              <w:rPr>
                <w:sz w:val="20"/>
                <w:szCs w:val="20"/>
              </w:rPr>
            </w:pPr>
          </w:p>
        </w:tc>
        <w:tc>
          <w:tcPr>
            <w:tcW w:w="823" w:type="dxa"/>
            <w:shd w:val="clear" w:color="auto" w:fill="auto"/>
          </w:tcPr>
          <w:p w:rsidR="007C334B" w:rsidRPr="00EA57F1" w:rsidRDefault="007C334B" w:rsidP="007C334B">
            <w:pPr>
              <w:jc w:val="center"/>
              <w:rPr>
                <w:sz w:val="20"/>
                <w:szCs w:val="20"/>
              </w:rPr>
            </w:pPr>
          </w:p>
        </w:tc>
        <w:tc>
          <w:tcPr>
            <w:tcW w:w="720" w:type="dxa"/>
            <w:shd w:val="clear" w:color="auto" w:fill="auto"/>
          </w:tcPr>
          <w:p w:rsidR="007C334B" w:rsidRPr="00EA57F1" w:rsidRDefault="007C334B" w:rsidP="007C334B">
            <w:pPr>
              <w:jc w:val="center"/>
              <w:rPr>
                <w:sz w:val="20"/>
                <w:szCs w:val="20"/>
              </w:rPr>
            </w:pPr>
          </w:p>
        </w:tc>
        <w:tc>
          <w:tcPr>
            <w:tcW w:w="1139" w:type="dxa"/>
          </w:tcPr>
          <w:p w:rsidR="007C334B" w:rsidRPr="00EA57F1" w:rsidRDefault="007C334B" w:rsidP="007C334B">
            <w:pPr>
              <w:jc w:val="center"/>
              <w:rPr>
                <w:sz w:val="20"/>
                <w:szCs w:val="20"/>
              </w:rPr>
            </w:pPr>
          </w:p>
        </w:tc>
        <w:tc>
          <w:tcPr>
            <w:tcW w:w="1080" w:type="dxa"/>
            <w:shd w:val="clear" w:color="auto" w:fill="auto"/>
          </w:tcPr>
          <w:p w:rsidR="007C334B" w:rsidRPr="00EA57F1" w:rsidRDefault="007C334B" w:rsidP="007C334B">
            <w:pPr>
              <w:jc w:val="center"/>
              <w:rPr>
                <w:sz w:val="20"/>
                <w:szCs w:val="20"/>
              </w:rPr>
            </w:pPr>
          </w:p>
        </w:tc>
        <w:tc>
          <w:tcPr>
            <w:tcW w:w="1260" w:type="dxa"/>
            <w:shd w:val="clear" w:color="auto" w:fill="auto"/>
          </w:tcPr>
          <w:p w:rsidR="007C334B" w:rsidRPr="00EA57F1" w:rsidRDefault="007C334B" w:rsidP="007C334B">
            <w:pPr>
              <w:jc w:val="center"/>
              <w:rPr>
                <w:sz w:val="20"/>
                <w:szCs w:val="20"/>
              </w:rPr>
            </w:pPr>
          </w:p>
        </w:tc>
        <w:tc>
          <w:tcPr>
            <w:tcW w:w="1080" w:type="dxa"/>
            <w:shd w:val="clear" w:color="auto" w:fill="auto"/>
          </w:tcPr>
          <w:p w:rsidR="007C334B" w:rsidRPr="00EA57F1" w:rsidRDefault="007C334B" w:rsidP="007C334B">
            <w:pPr>
              <w:jc w:val="center"/>
              <w:rPr>
                <w:sz w:val="20"/>
                <w:szCs w:val="20"/>
              </w:rPr>
            </w:pPr>
          </w:p>
        </w:tc>
        <w:tc>
          <w:tcPr>
            <w:tcW w:w="1021" w:type="dxa"/>
            <w:shd w:val="clear" w:color="auto" w:fill="auto"/>
          </w:tcPr>
          <w:p w:rsidR="007C334B" w:rsidRPr="00EA57F1" w:rsidRDefault="007C334B" w:rsidP="007C334B">
            <w:pPr>
              <w:jc w:val="center"/>
              <w:rPr>
                <w:sz w:val="20"/>
                <w:szCs w:val="20"/>
              </w:rPr>
            </w:pPr>
          </w:p>
        </w:tc>
        <w:tc>
          <w:tcPr>
            <w:tcW w:w="1155" w:type="dxa"/>
            <w:shd w:val="clear" w:color="auto" w:fill="auto"/>
          </w:tcPr>
          <w:p w:rsidR="007C334B" w:rsidRPr="00EA57F1" w:rsidRDefault="007C334B" w:rsidP="007C334B">
            <w:pPr>
              <w:jc w:val="center"/>
              <w:rPr>
                <w:sz w:val="20"/>
                <w:szCs w:val="20"/>
              </w:rPr>
            </w:pPr>
          </w:p>
        </w:tc>
      </w:tr>
      <w:tr w:rsidR="007C334B" w:rsidRPr="00EA57F1" w:rsidTr="007C334B">
        <w:tc>
          <w:tcPr>
            <w:tcW w:w="461" w:type="dxa"/>
          </w:tcPr>
          <w:p w:rsidR="007C334B" w:rsidRDefault="007C334B" w:rsidP="007C334B">
            <w:pPr>
              <w:jc w:val="center"/>
              <w:rPr>
                <w:sz w:val="22"/>
              </w:rPr>
            </w:pPr>
            <w:r>
              <w:rPr>
                <w:sz w:val="22"/>
              </w:rPr>
              <w:t>1.</w:t>
            </w:r>
          </w:p>
        </w:tc>
        <w:tc>
          <w:tcPr>
            <w:tcW w:w="2239" w:type="dxa"/>
          </w:tcPr>
          <w:p w:rsidR="007C334B" w:rsidRDefault="007C334B" w:rsidP="007C334B">
            <w:pPr>
              <w:jc w:val="both"/>
              <w:rPr>
                <w:sz w:val="22"/>
              </w:rPr>
            </w:pPr>
            <w:r>
              <w:rPr>
                <w:sz w:val="22"/>
              </w:rPr>
              <w:t>Акушерсько-гінекологічний  корпус</w:t>
            </w:r>
          </w:p>
        </w:tc>
        <w:tc>
          <w:tcPr>
            <w:tcW w:w="764" w:type="dxa"/>
          </w:tcPr>
          <w:p w:rsidR="007C334B" w:rsidRDefault="007C334B" w:rsidP="007C334B">
            <w:pPr>
              <w:jc w:val="both"/>
              <w:rPr>
                <w:sz w:val="22"/>
              </w:rPr>
            </w:pPr>
            <w:r>
              <w:rPr>
                <w:sz w:val="22"/>
              </w:rPr>
              <w:t>1989-2015</w:t>
            </w:r>
          </w:p>
        </w:tc>
        <w:tc>
          <w:tcPr>
            <w:tcW w:w="856" w:type="dxa"/>
          </w:tcPr>
          <w:p w:rsidR="007C334B" w:rsidRDefault="007C334B" w:rsidP="007C334B">
            <w:pPr>
              <w:jc w:val="both"/>
              <w:rPr>
                <w:sz w:val="22"/>
              </w:rPr>
            </w:pPr>
            <w:r>
              <w:rPr>
                <w:sz w:val="22"/>
              </w:rPr>
              <w:t>24,5</w:t>
            </w:r>
          </w:p>
          <w:p w:rsidR="007C334B" w:rsidRDefault="007C334B" w:rsidP="007C334B">
            <w:pPr>
              <w:jc w:val="both"/>
              <w:rPr>
                <w:sz w:val="22"/>
              </w:rPr>
            </w:pPr>
            <w:r>
              <w:rPr>
                <w:sz w:val="22"/>
              </w:rPr>
              <w:t>млн</w:t>
            </w:r>
          </w:p>
        </w:tc>
        <w:tc>
          <w:tcPr>
            <w:tcW w:w="977" w:type="dxa"/>
          </w:tcPr>
          <w:p w:rsidR="007C334B" w:rsidRDefault="007C334B" w:rsidP="007C334B">
            <w:pPr>
              <w:jc w:val="both"/>
              <w:rPr>
                <w:sz w:val="22"/>
              </w:rPr>
            </w:pPr>
            <w:r>
              <w:rPr>
                <w:sz w:val="22"/>
              </w:rPr>
              <w:t>-</w:t>
            </w:r>
          </w:p>
        </w:tc>
        <w:tc>
          <w:tcPr>
            <w:tcW w:w="720" w:type="dxa"/>
          </w:tcPr>
          <w:p w:rsidR="007C334B" w:rsidRDefault="007C334B" w:rsidP="007C334B">
            <w:pPr>
              <w:jc w:val="both"/>
              <w:rPr>
                <w:sz w:val="22"/>
              </w:rPr>
            </w:pPr>
            <w:r>
              <w:rPr>
                <w:sz w:val="22"/>
              </w:rPr>
              <w:t>56</w:t>
            </w:r>
          </w:p>
        </w:tc>
        <w:tc>
          <w:tcPr>
            <w:tcW w:w="900" w:type="dxa"/>
          </w:tcPr>
          <w:p w:rsidR="007C334B" w:rsidRDefault="007C334B" w:rsidP="007C334B">
            <w:pPr>
              <w:jc w:val="both"/>
              <w:rPr>
                <w:sz w:val="22"/>
              </w:rPr>
            </w:pPr>
            <w:r>
              <w:rPr>
                <w:sz w:val="22"/>
              </w:rPr>
              <w:t>18,0</w:t>
            </w:r>
          </w:p>
        </w:tc>
        <w:tc>
          <w:tcPr>
            <w:tcW w:w="720" w:type="dxa"/>
          </w:tcPr>
          <w:p w:rsidR="007C334B" w:rsidRDefault="007C334B" w:rsidP="007C334B">
            <w:pPr>
              <w:jc w:val="both"/>
              <w:rPr>
                <w:sz w:val="22"/>
              </w:rPr>
            </w:pPr>
            <w:r>
              <w:rPr>
                <w:sz w:val="22"/>
              </w:rPr>
              <w:t>-</w:t>
            </w:r>
          </w:p>
        </w:tc>
        <w:tc>
          <w:tcPr>
            <w:tcW w:w="823" w:type="dxa"/>
          </w:tcPr>
          <w:p w:rsidR="007C334B" w:rsidRDefault="007C334B" w:rsidP="007C334B">
            <w:pPr>
              <w:jc w:val="both"/>
              <w:rPr>
                <w:sz w:val="22"/>
              </w:rPr>
            </w:pPr>
            <w:r>
              <w:rPr>
                <w:sz w:val="22"/>
              </w:rPr>
              <w:t>-</w:t>
            </w:r>
          </w:p>
        </w:tc>
        <w:tc>
          <w:tcPr>
            <w:tcW w:w="720" w:type="dxa"/>
          </w:tcPr>
          <w:p w:rsidR="007C334B" w:rsidRDefault="007C334B" w:rsidP="007C334B">
            <w:pPr>
              <w:jc w:val="both"/>
              <w:rPr>
                <w:sz w:val="22"/>
              </w:rPr>
            </w:pPr>
            <w:r>
              <w:rPr>
                <w:sz w:val="22"/>
              </w:rPr>
              <w:t>-</w:t>
            </w:r>
          </w:p>
        </w:tc>
        <w:tc>
          <w:tcPr>
            <w:tcW w:w="1139" w:type="dxa"/>
          </w:tcPr>
          <w:p w:rsidR="007C334B" w:rsidRDefault="007C334B" w:rsidP="007C334B">
            <w:pPr>
              <w:jc w:val="both"/>
              <w:rPr>
                <w:sz w:val="22"/>
              </w:rPr>
            </w:pPr>
            <w:r>
              <w:rPr>
                <w:sz w:val="22"/>
              </w:rPr>
              <w:t>УКБ наказ від 26.12.06</w:t>
            </w:r>
          </w:p>
        </w:tc>
        <w:tc>
          <w:tcPr>
            <w:tcW w:w="1080" w:type="dxa"/>
          </w:tcPr>
          <w:p w:rsidR="007C334B" w:rsidRDefault="007C334B" w:rsidP="007C334B">
            <w:pPr>
              <w:jc w:val="both"/>
              <w:rPr>
                <w:sz w:val="22"/>
              </w:rPr>
            </w:pPr>
            <w:r>
              <w:rPr>
                <w:sz w:val="22"/>
              </w:rPr>
              <w:t>-</w:t>
            </w:r>
          </w:p>
        </w:tc>
        <w:tc>
          <w:tcPr>
            <w:tcW w:w="1260" w:type="dxa"/>
          </w:tcPr>
          <w:p w:rsidR="007C334B" w:rsidRDefault="007C334B" w:rsidP="007C334B">
            <w:pPr>
              <w:jc w:val="both"/>
              <w:rPr>
                <w:sz w:val="22"/>
              </w:rPr>
            </w:pPr>
            <w:r>
              <w:rPr>
                <w:sz w:val="22"/>
              </w:rPr>
              <w:t>УКБ наказ</w:t>
            </w:r>
          </w:p>
          <w:p w:rsidR="007C334B" w:rsidRDefault="007C334B" w:rsidP="007C334B">
            <w:pPr>
              <w:jc w:val="both"/>
              <w:rPr>
                <w:sz w:val="22"/>
              </w:rPr>
            </w:pPr>
            <w:r>
              <w:rPr>
                <w:sz w:val="22"/>
              </w:rPr>
              <w:t>від 26.12.</w:t>
            </w:r>
          </w:p>
          <w:p w:rsidR="007C334B" w:rsidRDefault="007C334B" w:rsidP="007C334B">
            <w:pPr>
              <w:jc w:val="both"/>
              <w:rPr>
                <w:sz w:val="22"/>
              </w:rPr>
            </w:pPr>
            <w:r>
              <w:rPr>
                <w:sz w:val="22"/>
              </w:rPr>
              <w:t>2006</w:t>
            </w:r>
          </w:p>
        </w:tc>
        <w:tc>
          <w:tcPr>
            <w:tcW w:w="1080" w:type="dxa"/>
          </w:tcPr>
          <w:p w:rsidR="007C334B" w:rsidRDefault="007C334B" w:rsidP="007C334B">
            <w:pPr>
              <w:jc w:val="both"/>
              <w:rPr>
                <w:sz w:val="22"/>
              </w:rPr>
            </w:pPr>
          </w:p>
        </w:tc>
        <w:tc>
          <w:tcPr>
            <w:tcW w:w="1021" w:type="dxa"/>
          </w:tcPr>
          <w:p w:rsidR="007C334B" w:rsidRDefault="007C334B" w:rsidP="007C334B">
            <w:pPr>
              <w:jc w:val="both"/>
              <w:rPr>
                <w:sz w:val="22"/>
              </w:rPr>
            </w:pPr>
            <w:r>
              <w:rPr>
                <w:sz w:val="22"/>
              </w:rPr>
              <w:t>2015 р</w:t>
            </w:r>
          </w:p>
        </w:tc>
        <w:tc>
          <w:tcPr>
            <w:tcW w:w="1155" w:type="dxa"/>
          </w:tcPr>
          <w:p w:rsidR="007C334B" w:rsidRDefault="007C334B" w:rsidP="007C334B">
            <w:pPr>
              <w:jc w:val="center"/>
              <w:rPr>
                <w:sz w:val="22"/>
              </w:rPr>
            </w:pPr>
          </w:p>
        </w:tc>
      </w:tr>
      <w:tr w:rsidR="007C334B" w:rsidRPr="00EA57F1" w:rsidTr="007C334B">
        <w:tc>
          <w:tcPr>
            <w:tcW w:w="461" w:type="dxa"/>
          </w:tcPr>
          <w:p w:rsidR="007C334B" w:rsidRPr="00EA57F1" w:rsidRDefault="007C334B" w:rsidP="007C334B">
            <w:pPr>
              <w:jc w:val="center"/>
              <w:rPr>
                <w:sz w:val="20"/>
                <w:szCs w:val="20"/>
              </w:rPr>
            </w:pPr>
          </w:p>
        </w:tc>
        <w:tc>
          <w:tcPr>
            <w:tcW w:w="2239" w:type="dxa"/>
          </w:tcPr>
          <w:p w:rsidR="007C334B" w:rsidRPr="00EA57F1" w:rsidRDefault="007C334B" w:rsidP="007C334B">
            <w:pPr>
              <w:rPr>
                <w:b/>
                <w:sz w:val="20"/>
                <w:szCs w:val="20"/>
              </w:rPr>
            </w:pPr>
            <w:r w:rsidRPr="00EA57F1">
              <w:rPr>
                <w:b/>
                <w:sz w:val="20"/>
                <w:szCs w:val="20"/>
              </w:rPr>
              <w:t>Об’єкти культ</w:t>
            </w:r>
            <w:r w:rsidRPr="00EA57F1">
              <w:rPr>
                <w:b/>
                <w:sz w:val="20"/>
                <w:szCs w:val="20"/>
              </w:rPr>
              <w:t>у</w:t>
            </w:r>
            <w:r w:rsidRPr="00EA57F1">
              <w:rPr>
                <w:b/>
                <w:sz w:val="20"/>
                <w:szCs w:val="20"/>
              </w:rPr>
              <w:t>ри</w:t>
            </w:r>
          </w:p>
        </w:tc>
        <w:tc>
          <w:tcPr>
            <w:tcW w:w="764" w:type="dxa"/>
          </w:tcPr>
          <w:p w:rsidR="007C334B" w:rsidRPr="00EA57F1" w:rsidRDefault="007C334B" w:rsidP="007C334B">
            <w:pPr>
              <w:jc w:val="center"/>
              <w:rPr>
                <w:sz w:val="20"/>
                <w:szCs w:val="20"/>
              </w:rPr>
            </w:pPr>
          </w:p>
        </w:tc>
        <w:tc>
          <w:tcPr>
            <w:tcW w:w="856" w:type="dxa"/>
          </w:tcPr>
          <w:p w:rsidR="007C334B" w:rsidRPr="00EA57F1" w:rsidRDefault="007C334B" w:rsidP="007C334B">
            <w:pPr>
              <w:jc w:val="center"/>
              <w:rPr>
                <w:sz w:val="20"/>
                <w:szCs w:val="20"/>
              </w:rPr>
            </w:pPr>
          </w:p>
        </w:tc>
        <w:tc>
          <w:tcPr>
            <w:tcW w:w="977" w:type="dxa"/>
          </w:tcPr>
          <w:p w:rsidR="007C334B" w:rsidRPr="00EA57F1" w:rsidRDefault="007C334B" w:rsidP="007C334B">
            <w:pPr>
              <w:jc w:val="center"/>
              <w:rPr>
                <w:sz w:val="20"/>
                <w:szCs w:val="20"/>
              </w:rPr>
            </w:pPr>
          </w:p>
        </w:tc>
        <w:tc>
          <w:tcPr>
            <w:tcW w:w="720" w:type="dxa"/>
          </w:tcPr>
          <w:p w:rsidR="007C334B" w:rsidRPr="00EA57F1" w:rsidRDefault="007C334B" w:rsidP="007C334B">
            <w:pPr>
              <w:jc w:val="center"/>
              <w:rPr>
                <w:sz w:val="20"/>
                <w:szCs w:val="20"/>
              </w:rPr>
            </w:pPr>
          </w:p>
        </w:tc>
        <w:tc>
          <w:tcPr>
            <w:tcW w:w="900" w:type="dxa"/>
          </w:tcPr>
          <w:p w:rsidR="007C334B" w:rsidRPr="00EA57F1" w:rsidRDefault="007C334B" w:rsidP="007C334B">
            <w:pPr>
              <w:jc w:val="center"/>
              <w:rPr>
                <w:sz w:val="20"/>
                <w:szCs w:val="20"/>
              </w:rPr>
            </w:pPr>
          </w:p>
        </w:tc>
        <w:tc>
          <w:tcPr>
            <w:tcW w:w="720" w:type="dxa"/>
          </w:tcPr>
          <w:p w:rsidR="007C334B" w:rsidRPr="00EA57F1" w:rsidRDefault="007C334B" w:rsidP="007C334B">
            <w:pPr>
              <w:jc w:val="center"/>
              <w:rPr>
                <w:sz w:val="20"/>
                <w:szCs w:val="20"/>
              </w:rPr>
            </w:pPr>
          </w:p>
        </w:tc>
        <w:tc>
          <w:tcPr>
            <w:tcW w:w="823" w:type="dxa"/>
            <w:shd w:val="clear" w:color="auto" w:fill="auto"/>
          </w:tcPr>
          <w:p w:rsidR="007C334B" w:rsidRPr="00EA57F1" w:rsidRDefault="007C334B" w:rsidP="007C334B">
            <w:pPr>
              <w:jc w:val="center"/>
              <w:rPr>
                <w:sz w:val="20"/>
                <w:szCs w:val="20"/>
              </w:rPr>
            </w:pPr>
          </w:p>
        </w:tc>
        <w:tc>
          <w:tcPr>
            <w:tcW w:w="720" w:type="dxa"/>
            <w:shd w:val="clear" w:color="auto" w:fill="auto"/>
          </w:tcPr>
          <w:p w:rsidR="007C334B" w:rsidRPr="00EA57F1" w:rsidRDefault="007C334B" w:rsidP="007C334B">
            <w:pPr>
              <w:jc w:val="center"/>
              <w:rPr>
                <w:sz w:val="20"/>
                <w:szCs w:val="20"/>
              </w:rPr>
            </w:pPr>
          </w:p>
        </w:tc>
        <w:tc>
          <w:tcPr>
            <w:tcW w:w="1139" w:type="dxa"/>
          </w:tcPr>
          <w:p w:rsidR="007C334B" w:rsidRPr="00EA57F1" w:rsidRDefault="007C334B" w:rsidP="007C334B">
            <w:pPr>
              <w:jc w:val="center"/>
              <w:rPr>
                <w:sz w:val="20"/>
                <w:szCs w:val="20"/>
              </w:rPr>
            </w:pPr>
          </w:p>
        </w:tc>
        <w:tc>
          <w:tcPr>
            <w:tcW w:w="1080" w:type="dxa"/>
            <w:shd w:val="clear" w:color="auto" w:fill="auto"/>
          </w:tcPr>
          <w:p w:rsidR="007C334B" w:rsidRPr="00EA57F1" w:rsidRDefault="007C334B" w:rsidP="007C334B">
            <w:pPr>
              <w:jc w:val="center"/>
              <w:rPr>
                <w:sz w:val="20"/>
                <w:szCs w:val="20"/>
              </w:rPr>
            </w:pPr>
          </w:p>
        </w:tc>
        <w:tc>
          <w:tcPr>
            <w:tcW w:w="1260" w:type="dxa"/>
            <w:shd w:val="clear" w:color="auto" w:fill="auto"/>
          </w:tcPr>
          <w:p w:rsidR="007C334B" w:rsidRPr="00EA57F1" w:rsidRDefault="007C334B" w:rsidP="007C334B">
            <w:pPr>
              <w:jc w:val="center"/>
              <w:rPr>
                <w:sz w:val="20"/>
                <w:szCs w:val="20"/>
              </w:rPr>
            </w:pPr>
          </w:p>
        </w:tc>
        <w:tc>
          <w:tcPr>
            <w:tcW w:w="1080" w:type="dxa"/>
            <w:shd w:val="clear" w:color="auto" w:fill="auto"/>
          </w:tcPr>
          <w:p w:rsidR="007C334B" w:rsidRPr="00EA57F1" w:rsidRDefault="007C334B" w:rsidP="007C334B">
            <w:pPr>
              <w:jc w:val="center"/>
              <w:rPr>
                <w:sz w:val="20"/>
                <w:szCs w:val="20"/>
              </w:rPr>
            </w:pPr>
          </w:p>
        </w:tc>
        <w:tc>
          <w:tcPr>
            <w:tcW w:w="1021" w:type="dxa"/>
            <w:shd w:val="clear" w:color="auto" w:fill="auto"/>
          </w:tcPr>
          <w:p w:rsidR="007C334B" w:rsidRPr="00EA57F1" w:rsidRDefault="007C334B" w:rsidP="007C334B">
            <w:pPr>
              <w:jc w:val="center"/>
              <w:rPr>
                <w:sz w:val="20"/>
                <w:szCs w:val="20"/>
              </w:rPr>
            </w:pPr>
          </w:p>
        </w:tc>
        <w:tc>
          <w:tcPr>
            <w:tcW w:w="1155" w:type="dxa"/>
            <w:shd w:val="clear" w:color="auto" w:fill="auto"/>
          </w:tcPr>
          <w:p w:rsidR="007C334B" w:rsidRPr="00EA57F1" w:rsidRDefault="007C334B" w:rsidP="007C334B">
            <w:pPr>
              <w:jc w:val="center"/>
              <w:rPr>
                <w:sz w:val="20"/>
                <w:szCs w:val="20"/>
              </w:rPr>
            </w:pPr>
          </w:p>
        </w:tc>
      </w:tr>
      <w:tr w:rsidR="007C334B" w:rsidRPr="00EA57F1" w:rsidTr="007C334B">
        <w:tc>
          <w:tcPr>
            <w:tcW w:w="461" w:type="dxa"/>
          </w:tcPr>
          <w:p w:rsidR="007C334B" w:rsidRPr="00EA57F1" w:rsidRDefault="007C334B" w:rsidP="007C334B">
            <w:pPr>
              <w:jc w:val="center"/>
              <w:rPr>
                <w:sz w:val="20"/>
                <w:szCs w:val="20"/>
              </w:rPr>
            </w:pPr>
          </w:p>
        </w:tc>
        <w:tc>
          <w:tcPr>
            <w:tcW w:w="2239" w:type="dxa"/>
            <w:shd w:val="clear" w:color="auto" w:fill="auto"/>
          </w:tcPr>
          <w:p w:rsidR="007C334B" w:rsidRPr="00DE055F" w:rsidRDefault="007C334B" w:rsidP="007C334B">
            <w:pPr>
              <w:rPr>
                <w:sz w:val="20"/>
                <w:szCs w:val="20"/>
              </w:rPr>
            </w:pPr>
            <w:r w:rsidRPr="00DE055F">
              <w:rPr>
                <w:sz w:val="20"/>
                <w:szCs w:val="20"/>
              </w:rPr>
              <w:t>Реконструкція незаве</w:t>
            </w:r>
            <w:r w:rsidRPr="00DE055F">
              <w:rPr>
                <w:sz w:val="20"/>
                <w:szCs w:val="20"/>
              </w:rPr>
              <w:t>р</w:t>
            </w:r>
            <w:r w:rsidRPr="00DE055F">
              <w:rPr>
                <w:sz w:val="20"/>
                <w:szCs w:val="20"/>
              </w:rPr>
              <w:t xml:space="preserve">шеного будівництва </w:t>
            </w:r>
            <w:proofErr w:type="spellStart"/>
            <w:r w:rsidRPr="00DE055F">
              <w:rPr>
                <w:sz w:val="20"/>
                <w:szCs w:val="20"/>
              </w:rPr>
              <w:t>а</w:t>
            </w:r>
            <w:r w:rsidRPr="00DE055F">
              <w:rPr>
                <w:sz w:val="20"/>
                <w:szCs w:val="20"/>
              </w:rPr>
              <w:t>д</w:t>
            </w:r>
            <w:r w:rsidRPr="00DE055F">
              <w:rPr>
                <w:sz w:val="20"/>
                <w:szCs w:val="20"/>
              </w:rPr>
              <w:t>мінбудинку</w:t>
            </w:r>
            <w:proofErr w:type="spellEnd"/>
            <w:r w:rsidRPr="00DE055F">
              <w:rPr>
                <w:sz w:val="20"/>
                <w:szCs w:val="20"/>
              </w:rPr>
              <w:t xml:space="preserve"> під </w:t>
            </w:r>
            <w:proofErr w:type="spellStart"/>
            <w:r w:rsidRPr="00DE055F">
              <w:rPr>
                <w:sz w:val="20"/>
                <w:szCs w:val="20"/>
              </w:rPr>
              <w:t>Ясіня</w:t>
            </w:r>
            <w:r w:rsidRPr="00DE055F">
              <w:rPr>
                <w:sz w:val="20"/>
                <w:szCs w:val="20"/>
              </w:rPr>
              <w:t>н</w:t>
            </w:r>
            <w:r w:rsidRPr="00DE055F">
              <w:rPr>
                <w:sz w:val="20"/>
                <w:szCs w:val="20"/>
              </w:rPr>
              <w:t>ську</w:t>
            </w:r>
            <w:proofErr w:type="spellEnd"/>
            <w:r w:rsidRPr="00DE055F">
              <w:rPr>
                <w:sz w:val="20"/>
                <w:szCs w:val="20"/>
              </w:rPr>
              <w:t xml:space="preserve"> школу ми</w:t>
            </w:r>
            <w:r w:rsidRPr="00DE055F">
              <w:rPr>
                <w:sz w:val="20"/>
                <w:szCs w:val="20"/>
              </w:rPr>
              <w:t>с</w:t>
            </w:r>
            <w:r w:rsidRPr="00DE055F">
              <w:rPr>
                <w:sz w:val="20"/>
                <w:szCs w:val="20"/>
              </w:rPr>
              <w:t>тецтв</w:t>
            </w:r>
          </w:p>
        </w:tc>
        <w:tc>
          <w:tcPr>
            <w:tcW w:w="764" w:type="dxa"/>
            <w:shd w:val="clear" w:color="auto" w:fill="auto"/>
          </w:tcPr>
          <w:p w:rsidR="007C334B" w:rsidRPr="002F1F7B" w:rsidRDefault="007C334B" w:rsidP="007C334B">
            <w:pPr>
              <w:jc w:val="center"/>
              <w:rPr>
                <w:sz w:val="20"/>
                <w:szCs w:val="20"/>
              </w:rPr>
            </w:pPr>
            <w:r w:rsidRPr="00DE055F">
              <w:rPr>
                <w:sz w:val="20"/>
                <w:szCs w:val="20"/>
              </w:rPr>
              <w:t>2011-201</w:t>
            </w:r>
            <w:r>
              <w:rPr>
                <w:sz w:val="20"/>
                <w:szCs w:val="20"/>
              </w:rPr>
              <w:t>5</w:t>
            </w:r>
          </w:p>
        </w:tc>
        <w:tc>
          <w:tcPr>
            <w:tcW w:w="856" w:type="dxa"/>
            <w:shd w:val="clear" w:color="auto" w:fill="auto"/>
          </w:tcPr>
          <w:p w:rsidR="007C334B" w:rsidRPr="00DE055F" w:rsidRDefault="007C334B" w:rsidP="007C334B">
            <w:pPr>
              <w:ind w:left="-152" w:right="-108"/>
              <w:jc w:val="center"/>
              <w:rPr>
                <w:sz w:val="20"/>
                <w:szCs w:val="20"/>
              </w:rPr>
            </w:pPr>
            <w:r>
              <w:rPr>
                <w:sz w:val="20"/>
                <w:szCs w:val="20"/>
              </w:rPr>
              <w:t>3775,252 тис. грн.</w:t>
            </w:r>
            <w:r w:rsidRPr="00DE055F">
              <w:rPr>
                <w:sz w:val="20"/>
                <w:szCs w:val="20"/>
              </w:rPr>
              <w:t xml:space="preserve"> </w:t>
            </w:r>
          </w:p>
        </w:tc>
        <w:tc>
          <w:tcPr>
            <w:tcW w:w="977" w:type="dxa"/>
            <w:shd w:val="clear" w:color="auto" w:fill="auto"/>
          </w:tcPr>
          <w:p w:rsidR="007C334B" w:rsidRPr="00DE055F" w:rsidRDefault="007C334B" w:rsidP="007C334B">
            <w:pPr>
              <w:jc w:val="center"/>
              <w:rPr>
                <w:sz w:val="20"/>
                <w:szCs w:val="20"/>
              </w:rPr>
            </w:pPr>
            <w:r>
              <w:rPr>
                <w:sz w:val="20"/>
                <w:szCs w:val="20"/>
              </w:rPr>
              <w:t>864,5 тис. грн.</w:t>
            </w:r>
            <w:r w:rsidRPr="00DE055F">
              <w:rPr>
                <w:sz w:val="20"/>
                <w:szCs w:val="20"/>
              </w:rPr>
              <w:t xml:space="preserve"> </w:t>
            </w:r>
          </w:p>
        </w:tc>
        <w:tc>
          <w:tcPr>
            <w:tcW w:w="720" w:type="dxa"/>
            <w:shd w:val="clear" w:color="auto" w:fill="auto"/>
          </w:tcPr>
          <w:p w:rsidR="007C334B" w:rsidRPr="00DE055F" w:rsidRDefault="007C334B" w:rsidP="007C334B">
            <w:pPr>
              <w:jc w:val="center"/>
              <w:rPr>
                <w:sz w:val="20"/>
                <w:szCs w:val="20"/>
              </w:rPr>
            </w:pPr>
            <w:r w:rsidRPr="00DE055F">
              <w:rPr>
                <w:sz w:val="20"/>
                <w:szCs w:val="20"/>
              </w:rPr>
              <w:t>240 місць</w:t>
            </w:r>
          </w:p>
        </w:tc>
        <w:tc>
          <w:tcPr>
            <w:tcW w:w="900" w:type="dxa"/>
            <w:shd w:val="clear" w:color="auto" w:fill="auto"/>
          </w:tcPr>
          <w:p w:rsidR="007C334B" w:rsidRDefault="007C334B" w:rsidP="007C334B">
            <w:pPr>
              <w:jc w:val="center"/>
              <w:rPr>
                <w:sz w:val="20"/>
                <w:szCs w:val="20"/>
              </w:rPr>
            </w:pPr>
            <w:r>
              <w:rPr>
                <w:sz w:val="20"/>
                <w:szCs w:val="20"/>
              </w:rPr>
              <w:t>400</w:t>
            </w:r>
            <w:r w:rsidRPr="00DE055F">
              <w:rPr>
                <w:sz w:val="20"/>
                <w:szCs w:val="20"/>
              </w:rPr>
              <w:t>,0</w:t>
            </w:r>
          </w:p>
          <w:p w:rsidR="007C334B" w:rsidRPr="00E7511A" w:rsidRDefault="007C334B" w:rsidP="007C334B">
            <w:pPr>
              <w:jc w:val="center"/>
              <w:rPr>
                <w:sz w:val="20"/>
                <w:szCs w:val="20"/>
              </w:rPr>
            </w:pPr>
            <w:r>
              <w:rPr>
                <w:sz w:val="20"/>
                <w:szCs w:val="20"/>
              </w:rPr>
              <w:t>тис. грн.</w:t>
            </w:r>
          </w:p>
        </w:tc>
        <w:tc>
          <w:tcPr>
            <w:tcW w:w="720" w:type="dxa"/>
            <w:shd w:val="clear" w:color="auto" w:fill="auto"/>
          </w:tcPr>
          <w:p w:rsidR="007C334B" w:rsidRPr="00DE055F" w:rsidRDefault="007C334B" w:rsidP="007C334B">
            <w:pPr>
              <w:jc w:val="center"/>
              <w:rPr>
                <w:sz w:val="20"/>
                <w:szCs w:val="20"/>
              </w:rPr>
            </w:pPr>
            <w:r>
              <w:rPr>
                <w:sz w:val="20"/>
                <w:szCs w:val="20"/>
              </w:rPr>
              <w:t>564,5 тис. грн.</w:t>
            </w:r>
            <w:r w:rsidRPr="00DE055F">
              <w:rPr>
                <w:sz w:val="20"/>
                <w:szCs w:val="20"/>
              </w:rPr>
              <w:t xml:space="preserve"> </w:t>
            </w:r>
          </w:p>
        </w:tc>
        <w:tc>
          <w:tcPr>
            <w:tcW w:w="823" w:type="dxa"/>
            <w:shd w:val="clear" w:color="auto" w:fill="auto"/>
          </w:tcPr>
          <w:p w:rsidR="007C334B" w:rsidRPr="00DE055F" w:rsidRDefault="007C334B" w:rsidP="007C334B">
            <w:pPr>
              <w:jc w:val="center"/>
              <w:rPr>
                <w:sz w:val="20"/>
                <w:szCs w:val="20"/>
              </w:rPr>
            </w:pPr>
            <w:r w:rsidRPr="00DE055F">
              <w:rPr>
                <w:sz w:val="20"/>
                <w:szCs w:val="20"/>
              </w:rPr>
              <w:t>-</w:t>
            </w:r>
          </w:p>
        </w:tc>
        <w:tc>
          <w:tcPr>
            <w:tcW w:w="720" w:type="dxa"/>
            <w:shd w:val="clear" w:color="auto" w:fill="auto"/>
          </w:tcPr>
          <w:p w:rsidR="007C334B" w:rsidRPr="00DE055F" w:rsidRDefault="007C334B" w:rsidP="007C334B">
            <w:pPr>
              <w:jc w:val="center"/>
              <w:rPr>
                <w:sz w:val="20"/>
                <w:szCs w:val="20"/>
              </w:rPr>
            </w:pPr>
            <w:r w:rsidRPr="00DE055F">
              <w:rPr>
                <w:sz w:val="20"/>
                <w:szCs w:val="20"/>
              </w:rPr>
              <w:t>-</w:t>
            </w:r>
          </w:p>
        </w:tc>
        <w:tc>
          <w:tcPr>
            <w:tcW w:w="1139" w:type="dxa"/>
            <w:shd w:val="clear" w:color="auto" w:fill="auto"/>
          </w:tcPr>
          <w:p w:rsidR="007C334B" w:rsidRPr="00DE055F" w:rsidRDefault="007C334B" w:rsidP="007C334B">
            <w:pPr>
              <w:ind w:left="-108" w:right="-49"/>
              <w:jc w:val="center"/>
              <w:rPr>
                <w:sz w:val="20"/>
                <w:szCs w:val="20"/>
              </w:rPr>
            </w:pPr>
            <w:r w:rsidRPr="00DE055F">
              <w:rPr>
                <w:sz w:val="20"/>
                <w:szCs w:val="20"/>
              </w:rPr>
              <w:t>Затвердж</w:t>
            </w:r>
            <w:r w:rsidRPr="00DE055F">
              <w:rPr>
                <w:sz w:val="20"/>
                <w:szCs w:val="20"/>
              </w:rPr>
              <w:t>е</w:t>
            </w:r>
            <w:r w:rsidRPr="00DE055F">
              <w:rPr>
                <w:sz w:val="20"/>
                <w:szCs w:val="20"/>
              </w:rPr>
              <w:t>на н</w:t>
            </w:r>
            <w:r w:rsidRPr="00DE055F">
              <w:rPr>
                <w:sz w:val="20"/>
                <w:szCs w:val="20"/>
              </w:rPr>
              <w:t>а</w:t>
            </w:r>
            <w:r w:rsidRPr="00DE055F">
              <w:rPr>
                <w:sz w:val="20"/>
                <w:szCs w:val="20"/>
              </w:rPr>
              <w:t>казом ві</w:t>
            </w:r>
            <w:r w:rsidRPr="00DE055F">
              <w:rPr>
                <w:sz w:val="20"/>
                <w:szCs w:val="20"/>
              </w:rPr>
              <w:t>д</w:t>
            </w:r>
            <w:r w:rsidRPr="00DE055F">
              <w:rPr>
                <w:sz w:val="20"/>
                <w:szCs w:val="20"/>
              </w:rPr>
              <w:t>ділом кул</w:t>
            </w:r>
            <w:r w:rsidRPr="00DE055F">
              <w:rPr>
                <w:sz w:val="20"/>
                <w:szCs w:val="20"/>
              </w:rPr>
              <w:t>ь</w:t>
            </w:r>
            <w:r w:rsidRPr="00DE055F">
              <w:rPr>
                <w:sz w:val="20"/>
                <w:szCs w:val="20"/>
              </w:rPr>
              <w:t>тури і тур</w:t>
            </w:r>
            <w:r w:rsidRPr="00DE055F">
              <w:rPr>
                <w:sz w:val="20"/>
                <w:szCs w:val="20"/>
              </w:rPr>
              <w:t>и</w:t>
            </w:r>
            <w:r w:rsidRPr="00DE055F">
              <w:rPr>
                <w:sz w:val="20"/>
                <w:szCs w:val="20"/>
              </w:rPr>
              <w:t>зму  №151 від 23.05.11 р.</w:t>
            </w:r>
          </w:p>
        </w:tc>
        <w:tc>
          <w:tcPr>
            <w:tcW w:w="1080" w:type="dxa"/>
            <w:shd w:val="clear" w:color="auto" w:fill="auto"/>
          </w:tcPr>
          <w:p w:rsidR="007C334B" w:rsidRPr="00DE055F" w:rsidRDefault="007C334B" w:rsidP="007C334B">
            <w:pPr>
              <w:ind w:left="-64" w:right="-108"/>
              <w:jc w:val="center"/>
              <w:rPr>
                <w:sz w:val="20"/>
                <w:szCs w:val="20"/>
              </w:rPr>
            </w:pPr>
            <w:r w:rsidRPr="00DE055F">
              <w:rPr>
                <w:sz w:val="20"/>
                <w:szCs w:val="20"/>
              </w:rPr>
              <w:t>Висн</w:t>
            </w:r>
            <w:r w:rsidRPr="00DE055F">
              <w:rPr>
                <w:sz w:val="20"/>
                <w:szCs w:val="20"/>
              </w:rPr>
              <w:t>о</w:t>
            </w:r>
            <w:r w:rsidRPr="00DE055F">
              <w:rPr>
                <w:sz w:val="20"/>
                <w:szCs w:val="20"/>
              </w:rPr>
              <w:t xml:space="preserve">вок № 07-01072-10 від 13.05.2011 р. </w:t>
            </w:r>
          </w:p>
        </w:tc>
        <w:tc>
          <w:tcPr>
            <w:tcW w:w="1260" w:type="dxa"/>
            <w:shd w:val="clear" w:color="auto" w:fill="auto"/>
          </w:tcPr>
          <w:p w:rsidR="007C334B" w:rsidRPr="00DE055F" w:rsidRDefault="007C334B" w:rsidP="007C334B">
            <w:pPr>
              <w:jc w:val="center"/>
              <w:rPr>
                <w:sz w:val="20"/>
                <w:szCs w:val="20"/>
              </w:rPr>
            </w:pPr>
            <w:r w:rsidRPr="00DE055F">
              <w:rPr>
                <w:sz w:val="20"/>
                <w:szCs w:val="20"/>
              </w:rPr>
              <w:t>-</w:t>
            </w:r>
          </w:p>
        </w:tc>
        <w:tc>
          <w:tcPr>
            <w:tcW w:w="1080" w:type="dxa"/>
            <w:shd w:val="clear" w:color="auto" w:fill="auto"/>
          </w:tcPr>
          <w:p w:rsidR="007C334B" w:rsidRPr="00DE055F" w:rsidRDefault="007C334B" w:rsidP="007C334B">
            <w:pPr>
              <w:spacing w:line="180" w:lineRule="exact"/>
              <w:jc w:val="both"/>
              <w:rPr>
                <w:sz w:val="16"/>
                <w:szCs w:val="16"/>
              </w:rPr>
            </w:pPr>
            <w:r w:rsidRPr="00DE055F">
              <w:rPr>
                <w:sz w:val="16"/>
                <w:szCs w:val="16"/>
              </w:rPr>
              <w:t xml:space="preserve">Рішення </w:t>
            </w:r>
            <w:proofErr w:type="spellStart"/>
            <w:r w:rsidRPr="00DE055F">
              <w:rPr>
                <w:sz w:val="16"/>
                <w:szCs w:val="16"/>
              </w:rPr>
              <w:t>Ясінянс</w:t>
            </w:r>
            <w:r w:rsidRPr="00DE055F">
              <w:rPr>
                <w:sz w:val="16"/>
                <w:szCs w:val="16"/>
              </w:rPr>
              <w:t>ь</w:t>
            </w:r>
            <w:r w:rsidRPr="00DE055F">
              <w:rPr>
                <w:sz w:val="16"/>
                <w:szCs w:val="16"/>
              </w:rPr>
              <w:t>кої</w:t>
            </w:r>
            <w:proofErr w:type="spellEnd"/>
            <w:r w:rsidRPr="00DE055F">
              <w:rPr>
                <w:sz w:val="16"/>
                <w:szCs w:val="16"/>
              </w:rPr>
              <w:t xml:space="preserve"> с/р четве</w:t>
            </w:r>
            <w:r w:rsidRPr="00DE055F">
              <w:rPr>
                <w:sz w:val="16"/>
                <w:szCs w:val="16"/>
              </w:rPr>
              <w:t>р</w:t>
            </w:r>
            <w:r w:rsidRPr="00DE055F">
              <w:rPr>
                <w:sz w:val="16"/>
                <w:szCs w:val="16"/>
              </w:rPr>
              <w:t>тої с</w:t>
            </w:r>
            <w:r w:rsidRPr="00DE055F">
              <w:rPr>
                <w:sz w:val="16"/>
                <w:szCs w:val="16"/>
              </w:rPr>
              <w:t>е</w:t>
            </w:r>
            <w:r w:rsidRPr="00DE055F">
              <w:rPr>
                <w:sz w:val="16"/>
                <w:szCs w:val="16"/>
              </w:rPr>
              <w:t>сії VІ скл</w:t>
            </w:r>
            <w:r w:rsidRPr="00DE055F">
              <w:rPr>
                <w:sz w:val="16"/>
                <w:szCs w:val="16"/>
              </w:rPr>
              <w:t>и</w:t>
            </w:r>
            <w:r w:rsidRPr="00DE055F">
              <w:rPr>
                <w:sz w:val="16"/>
                <w:szCs w:val="16"/>
              </w:rPr>
              <w:t>кання  №83 від 28.03.2011 р.</w:t>
            </w:r>
          </w:p>
        </w:tc>
        <w:tc>
          <w:tcPr>
            <w:tcW w:w="1021" w:type="dxa"/>
            <w:shd w:val="clear" w:color="auto" w:fill="auto"/>
          </w:tcPr>
          <w:p w:rsidR="007C334B" w:rsidRPr="00DE055F" w:rsidRDefault="007C334B" w:rsidP="007C334B">
            <w:pPr>
              <w:jc w:val="center"/>
              <w:rPr>
                <w:sz w:val="20"/>
                <w:szCs w:val="20"/>
              </w:rPr>
            </w:pPr>
            <w:r w:rsidRPr="00DE055F">
              <w:rPr>
                <w:sz w:val="20"/>
                <w:szCs w:val="20"/>
              </w:rPr>
              <w:t>-</w:t>
            </w:r>
          </w:p>
        </w:tc>
        <w:tc>
          <w:tcPr>
            <w:tcW w:w="1155" w:type="dxa"/>
            <w:shd w:val="clear" w:color="auto" w:fill="auto"/>
          </w:tcPr>
          <w:p w:rsidR="007C334B" w:rsidRPr="00DE055F" w:rsidRDefault="007C334B" w:rsidP="007C334B">
            <w:pPr>
              <w:jc w:val="center"/>
              <w:rPr>
                <w:sz w:val="20"/>
                <w:szCs w:val="20"/>
              </w:rPr>
            </w:pPr>
            <w:r w:rsidRPr="00DE055F">
              <w:rPr>
                <w:sz w:val="20"/>
                <w:szCs w:val="20"/>
              </w:rPr>
              <w:t>-</w:t>
            </w:r>
          </w:p>
        </w:tc>
      </w:tr>
      <w:tr w:rsidR="007C334B" w:rsidRPr="00EA57F1" w:rsidTr="007C334B">
        <w:tc>
          <w:tcPr>
            <w:tcW w:w="461" w:type="dxa"/>
          </w:tcPr>
          <w:p w:rsidR="007C334B" w:rsidRPr="00EA57F1" w:rsidRDefault="007C334B" w:rsidP="007C334B">
            <w:pPr>
              <w:jc w:val="center"/>
              <w:rPr>
                <w:sz w:val="20"/>
                <w:szCs w:val="20"/>
              </w:rPr>
            </w:pPr>
          </w:p>
        </w:tc>
        <w:tc>
          <w:tcPr>
            <w:tcW w:w="2239" w:type="dxa"/>
            <w:shd w:val="clear" w:color="auto" w:fill="auto"/>
          </w:tcPr>
          <w:p w:rsidR="007C334B" w:rsidRPr="00DE055F" w:rsidRDefault="007C334B" w:rsidP="007C334B">
            <w:pPr>
              <w:rPr>
                <w:sz w:val="20"/>
                <w:szCs w:val="20"/>
              </w:rPr>
            </w:pPr>
            <w:r w:rsidRPr="00DE055F">
              <w:rPr>
                <w:sz w:val="20"/>
                <w:szCs w:val="20"/>
              </w:rPr>
              <w:t xml:space="preserve">Капітальний ремонт районного будинку культури в </w:t>
            </w:r>
            <w:proofErr w:type="spellStart"/>
            <w:r w:rsidRPr="00DE055F">
              <w:rPr>
                <w:sz w:val="20"/>
                <w:szCs w:val="20"/>
              </w:rPr>
              <w:t>м.Рахів</w:t>
            </w:r>
            <w:proofErr w:type="spellEnd"/>
            <w:r w:rsidRPr="00DE055F">
              <w:rPr>
                <w:sz w:val="20"/>
                <w:szCs w:val="20"/>
              </w:rPr>
              <w:t xml:space="preserve"> з утепленням фасадів та частковою заміною віконних та дверних блоків</w:t>
            </w:r>
          </w:p>
        </w:tc>
        <w:tc>
          <w:tcPr>
            <w:tcW w:w="764" w:type="dxa"/>
            <w:shd w:val="clear" w:color="auto" w:fill="auto"/>
          </w:tcPr>
          <w:p w:rsidR="007C334B" w:rsidRPr="00E7511A" w:rsidRDefault="007C334B" w:rsidP="007C334B">
            <w:pPr>
              <w:jc w:val="center"/>
              <w:rPr>
                <w:sz w:val="20"/>
                <w:szCs w:val="20"/>
              </w:rPr>
            </w:pPr>
            <w:r w:rsidRPr="00DE055F">
              <w:rPr>
                <w:sz w:val="20"/>
                <w:szCs w:val="20"/>
              </w:rPr>
              <w:t>2014</w:t>
            </w:r>
            <w:r>
              <w:rPr>
                <w:sz w:val="20"/>
                <w:szCs w:val="20"/>
              </w:rPr>
              <w:t xml:space="preserve"> - 2015</w:t>
            </w:r>
          </w:p>
        </w:tc>
        <w:tc>
          <w:tcPr>
            <w:tcW w:w="856" w:type="dxa"/>
            <w:shd w:val="clear" w:color="auto" w:fill="auto"/>
          </w:tcPr>
          <w:p w:rsidR="007C334B" w:rsidRDefault="007C334B" w:rsidP="007C334B">
            <w:pPr>
              <w:ind w:left="-152" w:right="-108"/>
              <w:jc w:val="center"/>
              <w:rPr>
                <w:sz w:val="20"/>
                <w:szCs w:val="20"/>
              </w:rPr>
            </w:pPr>
            <w:r w:rsidRPr="00DE055F">
              <w:rPr>
                <w:sz w:val="20"/>
                <w:szCs w:val="20"/>
              </w:rPr>
              <w:t>925,2</w:t>
            </w:r>
          </w:p>
          <w:p w:rsidR="007C334B" w:rsidRPr="00DE055F" w:rsidRDefault="007C334B" w:rsidP="007C334B">
            <w:pPr>
              <w:ind w:left="-152" w:right="-108"/>
              <w:jc w:val="center"/>
              <w:rPr>
                <w:sz w:val="20"/>
                <w:szCs w:val="20"/>
              </w:rPr>
            </w:pPr>
            <w:r>
              <w:rPr>
                <w:sz w:val="20"/>
                <w:szCs w:val="20"/>
              </w:rPr>
              <w:t>тис. грн.</w:t>
            </w:r>
          </w:p>
        </w:tc>
        <w:tc>
          <w:tcPr>
            <w:tcW w:w="977" w:type="dxa"/>
            <w:shd w:val="clear" w:color="auto" w:fill="auto"/>
          </w:tcPr>
          <w:p w:rsidR="007C334B" w:rsidRDefault="007C334B" w:rsidP="007C334B">
            <w:pPr>
              <w:jc w:val="center"/>
              <w:rPr>
                <w:sz w:val="20"/>
                <w:szCs w:val="20"/>
              </w:rPr>
            </w:pPr>
            <w:r w:rsidRPr="00DE055F">
              <w:rPr>
                <w:sz w:val="20"/>
                <w:szCs w:val="20"/>
              </w:rPr>
              <w:t>925,2</w:t>
            </w:r>
          </w:p>
          <w:p w:rsidR="007C334B" w:rsidRPr="00DE055F" w:rsidRDefault="007C334B" w:rsidP="007C334B">
            <w:pPr>
              <w:jc w:val="center"/>
              <w:rPr>
                <w:sz w:val="20"/>
                <w:szCs w:val="20"/>
              </w:rPr>
            </w:pPr>
            <w:r>
              <w:rPr>
                <w:sz w:val="20"/>
                <w:szCs w:val="20"/>
              </w:rPr>
              <w:t>тис. грн.</w:t>
            </w:r>
          </w:p>
        </w:tc>
        <w:tc>
          <w:tcPr>
            <w:tcW w:w="720" w:type="dxa"/>
            <w:shd w:val="clear" w:color="auto" w:fill="auto"/>
          </w:tcPr>
          <w:p w:rsidR="007C334B" w:rsidRPr="00DE055F" w:rsidRDefault="007C334B" w:rsidP="007C334B">
            <w:pPr>
              <w:jc w:val="center"/>
              <w:rPr>
                <w:sz w:val="20"/>
                <w:szCs w:val="20"/>
              </w:rPr>
            </w:pPr>
            <w:r w:rsidRPr="00DE055F">
              <w:rPr>
                <w:sz w:val="20"/>
                <w:szCs w:val="20"/>
              </w:rPr>
              <w:t>500</w:t>
            </w:r>
          </w:p>
        </w:tc>
        <w:tc>
          <w:tcPr>
            <w:tcW w:w="900" w:type="dxa"/>
            <w:shd w:val="clear" w:color="auto" w:fill="auto"/>
          </w:tcPr>
          <w:p w:rsidR="007C334B" w:rsidRDefault="007C334B" w:rsidP="007C334B">
            <w:pPr>
              <w:jc w:val="center"/>
              <w:rPr>
                <w:sz w:val="20"/>
                <w:szCs w:val="20"/>
              </w:rPr>
            </w:pPr>
            <w:r w:rsidRPr="00DE055F">
              <w:rPr>
                <w:sz w:val="20"/>
                <w:szCs w:val="20"/>
              </w:rPr>
              <w:t>500,0</w:t>
            </w:r>
          </w:p>
          <w:p w:rsidR="007C334B" w:rsidRPr="00DE055F" w:rsidRDefault="007C334B" w:rsidP="007C334B">
            <w:pPr>
              <w:jc w:val="center"/>
              <w:rPr>
                <w:sz w:val="20"/>
                <w:szCs w:val="20"/>
              </w:rPr>
            </w:pPr>
            <w:r>
              <w:rPr>
                <w:sz w:val="20"/>
                <w:szCs w:val="20"/>
              </w:rPr>
              <w:t>тис. грн.</w:t>
            </w:r>
          </w:p>
        </w:tc>
        <w:tc>
          <w:tcPr>
            <w:tcW w:w="720" w:type="dxa"/>
            <w:shd w:val="clear" w:color="auto" w:fill="auto"/>
          </w:tcPr>
          <w:p w:rsidR="007C334B" w:rsidRPr="00DE055F" w:rsidRDefault="007C334B" w:rsidP="007C334B">
            <w:pPr>
              <w:jc w:val="center"/>
              <w:rPr>
                <w:sz w:val="20"/>
                <w:szCs w:val="20"/>
              </w:rPr>
            </w:pPr>
            <w:r w:rsidRPr="00DE055F">
              <w:rPr>
                <w:sz w:val="20"/>
                <w:szCs w:val="20"/>
              </w:rPr>
              <w:t>425,2</w:t>
            </w:r>
          </w:p>
        </w:tc>
        <w:tc>
          <w:tcPr>
            <w:tcW w:w="823" w:type="dxa"/>
            <w:shd w:val="clear" w:color="auto" w:fill="auto"/>
          </w:tcPr>
          <w:p w:rsidR="007C334B" w:rsidRPr="00DE055F" w:rsidRDefault="007C334B" w:rsidP="007C334B">
            <w:pPr>
              <w:jc w:val="center"/>
              <w:rPr>
                <w:sz w:val="20"/>
                <w:szCs w:val="20"/>
              </w:rPr>
            </w:pPr>
            <w:r w:rsidRPr="00DE055F">
              <w:rPr>
                <w:sz w:val="20"/>
                <w:szCs w:val="20"/>
              </w:rPr>
              <w:t>-</w:t>
            </w:r>
          </w:p>
        </w:tc>
        <w:tc>
          <w:tcPr>
            <w:tcW w:w="720" w:type="dxa"/>
            <w:shd w:val="clear" w:color="auto" w:fill="auto"/>
          </w:tcPr>
          <w:p w:rsidR="007C334B" w:rsidRPr="00DE055F" w:rsidRDefault="007C334B" w:rsidP="007C334B">
            <w:pPr>
              <w:jc w:val="center"/>
              <w:rPr>
                <w:sz w:val="20"/>
                <w:szCs w:val="20"/>
              </w:rPr>
            </w:pPr>
            <w:r w:rsidRPr="00DE055F">
              <w:rPr>
                <w:sz w:val="20"/>
                <w:szCs w:val="20"/>
              </w:rPr>
              <w:t>-</w:t>
            </w:r>
          </w:p>
        </w:tc>
        <w:tc>
          <w:tcPr>
            <w:tcW w:w="1139" w:type="dxa"/>
            <w:shd w:val="clear" w:color="auto" w:fill="auto"/>
          </w:tcPr>
          <w:p w:rsidR="007C334B" w:rsidRPr="00DE055F" w:rsidRDefault="007C334B" w:rsidP="007C334B">
            <w:pPr>
              <w:ind w:left="-108" w:right="-49"/>
              <w:jc w:val="center"/>
              <w:rPr>
                <w:sz w:val="20"/>
                <w:szCs w:val="20"/>
              </w:rPr>
            </w:pPr>
            <w:r w:rsidRPr="00DE055F">
              <w:rPr>
                <w:sz w:val="20"/>
                <w:szCs w:val="20"/>
              </w:rPr>
              <w:t>наявна</w:t>
            </w:r>
          </w:p>
        </w:tc>
        <w:tc>
          <w:tcPr>
            <w:tcW w:w="1080" w:type="dxa"/>
            <w:shd w:val="clear" w:color="auto" w:fill="auto"/>
          </w:tcPr>
          <w:p w:rsidR="007C334B" w:rsidRPr="00DE055F" w:rsidRDefault="007C334B" w:rsidP="007C334B">
            <w:pPr>
              <w:ind w:left="-64" w:right="-108"/>
              <w:jc w:val="center"/>
              <w:rPr>
                <w:sz w:val="20"/>
                <w:szCs w:val="20"/>
              </w:rPr>
            </w:pPr>
            <w:r w:rsidRPr="00DE055F">
              <w:rPr>
                <w:sz w:val="20"/>
                <w:szCs w:val="20"/>
              </w:rPr>
              <w:t>21.06.13 № 07-0468-13</w:t>
            </w:r>
          </w:p>
        </w:tc>
        <w:tc>
          <w:tcPr>
            <w:tcW w:w="1260" w:type="dxa"/>
            <w:shd w:val="clear" w:color="auto" w:fill="auto"/>
          </w:tcPr>
          <w:p w:rsidR="007C334B" w:rsidRPr="00DE055F" w:rsidRDefault="007C334B" w:rsidP="007C334B">
            <w:pPr>
              <w:jc w:val="center"/>
              <w:rPr>
                <w:sz w:val="20"/>
                <w:szCs w:val="20"/>
              </w:rPr>
            </w:pPr>
          </w:p>
        </w:tc>
        <w:tc>
          <w:tcPr>
            <w:tcW w:w="1080" w:type="dxa"/>
            <w:shd w:val="clear" w:color="auto" w:fill="auto"/>
          </w:tcPr>
          <w:p w:rsidR="007C334B" w:rsidRPr="00DE055F" w:rsidRDefault="007C334B" w:rsidP="007C334B">
            <w:pPr>
              <w:spacing w:line="180" w:lineRule="exact"/>
              <w:jc w:val="both"/>
              <w:rPr>
                <w:sz w:val="16"/>
                <w:szCs w:val="16"/>
              </w:rPr>
            </w:pPr>
          </w:p>
        </w:tc>
        <w:tc>
          <w:tcPr>
            <w:tcW w:w="1021" w:type="dxa"/>
            <w:shd w:val="clear" w:color="auto" w:fill="auto"/>
          </w:tcPr>
          <w:p w:rsidR="007C334B" w:rsidRPr="00DE055F" w:rsidRDefault="007C334B" w:rsidP="007C334B">
            <w:pPr>
              <w:jc w:val="center"/>
              <w:rPr>
                <w:sz w:val="20"/>
                <w:szCs w:val="20"/>
              </w:rPr>
            </w:pPr>
          </w:p>
        </w:tc>
        <w:tc>
          <w:tcPr>
            <w:tcW w:w="1155" w:type="dxa"/>
            <w:shd w:val="clear" w:color="auto" w:fill="auto"/>
          </w:tcPr>
          <w:p w:rsidR="007C334B" w:rsidRPr="00DE055F" w:rsidRDefault="007C334B" w:rsidP="007C334B">
            <w:pPr>
              <w:jc w:val="center"/>
              <w:rPr>
                <w:sz w:val="20"/>
                <w:szCs w:val="20"/>
              </w:rPr>
            </w:pPr>
          </w:p>
        </w:tc>
      </w:tr>
      <w:tr w:rsidR="007C334B" w:rsidRPr="00EA57F1" w:rsidTr="007C334B">
        <w:tc>
          <w:tcPr>
            <w:tcW w:w="461" w:type="dxa"/>
          </w:tcPr>
          <w:p w:rsidR="007C334B" w:rsidRPr="00EA57F1" w:rsidRDefault="007C334B" w:rsidP="007C334B">
            <w:pPr>
              <w:jc w:val="center"/>
              <w:rPr>
                <w:sz w:val="20"/>
                <w:szCs w:val="20"/>
              </w:rPr>
            </w:pPr>
          </w:p>
        </w:tc>
        <w:tc>
          <w:tcPr>
            <w:tcW w:w="2239" w:type="dxa"/>
            <w:shd w:val="clear" w:color="auto" w:fill="auto"/>
          </w:tcPr>
          <w:p w:rsidR="007C334B" w:rsidRPr="00DE055F" w:rsidRDefault="007C334B" w:rsidP="007C334B">
            <w:pPr>
              <w:rPr>
                <w:sz w:val="20"/>
                <w:szCs w:val="20"/>
              </w:rPr>
            </w:pPr>
            <w:r w:rsidRPr="00DE055F">
              <w:rPr>
                <w:sz w:val="20"/>
                <w:szCs w:val="20"/>
              </w:rPr>
              <w:t>Капітальний ремонт частини першого поверху Рахівського РБК з влаштуванням виставочного сектору</w:t>
            </w:r>
          </w:p>
        </w:tc>
        <w:tc>
          <w:tcPr>
            <w:tcW w:w="764" w:type="dxa"/>
            <w:shd w:val="clear" w:color="auto" w:fill="auto"/>
          </w:tcPr>
          <w:p w:rsidR="007C334B" w:rsidRPr="00E7511A" w:rsidRDefault="007C334B" w:rsidP="007C334B">
            <w:pPr>
              <w:jc w:val="center"/>
              <w:rPr>
                <w:sz w:val="20"/>
                <w:szCs w:val="20"/>
              </w:rPr>
            </w:pPr>
            <w:r w:rsidRPr="00DE055F">
              <w:rPr>
                <w:sz w:val="20"/>
                <w:szCs w:val="20"/>
              </w:rPr>
              <w:t>201</w:t>
            </w:r>
            <w:r>
              <w:rPr>
                <w:sz w:val="20"/>
                <w:szCs w:val="20"/>
              </w:rPr>
              <w:t>4</w:t>
            </w:r>
            <w:r w:rsidRPr="00DE055F">
              <w:rPr>
                <w:sz w:val="20"/>
                <w:szCs w:val="20"/>
              </w:rPr>
              <w:t>-201</w:t>
            </w:r>
            <w:r>
              <w:rPr>
                <w:sz w:val="20"/>
                <w:szCs w:val="20"/>
              </w:rPr>
              <w:t>5</w:t>
            </w:r>
          </w:p>
        </w:tc>
        <w:tc>
          <w:tcPr>
            <w:tcW w:w="856" w:type="dxa"/>
            <w:shd w:val="clear" w:color="auto" w:fill="auto"/>
          </w:tcPr>
          <w:p w:rsidR="007C334B" w:rsidRDefault="007C334B" w:rsidP="007C334B">
            <w:pPr>
              <w:ind w:left="-152" w:right="-108"/>
              <w:jc w:val="center"/>
              <w:rPr>
                <w:sz w:val="20"/>
                <w:szCs w:val="20"/>
              </w:rPr>
            </w:pPr>
            <w:r w:rsidRPr="00DE055F">
              <w:rPr>
                <w:sz w:val="20"/>
                <w:szCs w:val="20"/>
              </w:rPr>
              <w:t>284,754</w:t>
            </w:r>
          </w:p>
          <w:p w:rsidR="007C334B" w:rsidRPr="00DE055F" w:rsidRDefault="007C334B" w:rsidP="007C334B">
            <w:pPr>
              <w:ind w:left="-152" w:right="-108"/>
              <w:jc w:val="center"/>
              <w:rPr>
                <w:sz w:val="20"/>
                <w:szCs w:val="20"/>
              </w:rPr>
            </w:pPr>
            <w:r>
              <w:rPr>
                <w:sz w:val="20"/>
                <w:szCs w:val="20"/>
              </w:rPr>
              <w:t>тис. грн.</w:t>
            </w:r>
          </w:p>
        </w:tc>
        <w:tc>
          <w:tcPr>
            <w:tcW w:w="977" w:type="dxa"/>
            <w:shd w:val="clear" w:color="auto" w:fill="auto"/>
          </w:tcPr>
          <w:p w:rsidR="007C334B" w:rsidRDefault="007C334B" w:rsidP="007C334B">
            <w:pPr>
              <w:ind w:left="-152" w:right="-108"/>
              <w:jc w:val="center"/>
              <w:rPr>
                <w:sz w:val="20"/>
                <w:szCs w:val="20"/>
              </w:rPr>
            </w:pPr>
            <w:r>
              <w:rPr>
                <w:sz w:val="20"/>
                <w:szCs w:val="20"/>
              </w:rPr>
              <w:t>200,0</w:t>
            </w:r>
          </w:p>
          <w:p w:rsidR="007C334B" w:rsidRPr="00E7511A" w:rsidRDefault="007C334B" w:rsidP="007C334B">
            <w:pPr>
              <w:ind w:left="-152" w:right="-108"/>
              <w:jc w:val="center"/>
              <w:rPr>
                <w:sz w:val="20"/>
                <w:szCs w:val="20"/>
              </w:rPr>
            </w:pPr>
            <w:r>
              <w:rPr>
                <w:sz w:val="20"/>
                <w:szCs w:val="20"/>
              </w:rPr>
              <w:t>тис. грн.</w:t>
            </w:r>
          </w:p>
        </w:tc>
        <w:tc>
          <w:tcPr>
            <w:tcW w:w="720" w:type="dxa"/>
            <w:shd w:val="clear" w:color="auto" w:fill="auto"/>
          </w:tcPr>
          <w:p w:rsidR="007C334B" w:rsidRPr="00DE055F" w:rsidRDefault="007C334B" w:rsidP="007C334B">
            <w:pPr>
              <w:jc w:val="center"/>
              <w:rPr>
                <w:sz w:val="20"/>
                <w:szCs w:val="20"/>
              </w:rPr>
            </w:pPr>
            <w:r w:rsidRPr="00DE055F">
              <w:rPr>
                <w:sz w:val="20"/>
                <w:szCs w:val="20"/>
              </w:rPr>
              <w:t>255</w:t>
            </w:r>
          </w:p>
        </w:tc>
        <w:tc>
          <w:tcPr>
            <w:tcW w:w="900" w:type="dxa"/>
            <w:shd w:val="clear" w:color="auto" w:fill="auto"/>
          </w:tcPr>
          <w:p w:rsidR="007C334B" w:rsidRPr="00DE055F" w:rsidRDefault="007C334B" w:rsidP="007C334B">
            <w:pPr>
              <w:jc w:val="center"/>
              <w:rPr>
                <w:sz w:val="20"/>
                <w:szCs w:val="20"/>
              </w:rPr>
            </w:pPr>
          </w:p>
        </w:tc>
        <w:tc>
          <w:tcPr>
            <w:tcW w:w="720" w:type="dxa"/>
            <w:shd w:val="clear" w:color="auto" w:fill="auto"/>
          </w:tcPr>
          <w:p w:rsidR="007C334B" w:rsidRDefault="007C334B" w:rsidP="007C334B">
            <w:pPr>
              <w:jc w:val="center"/>
              <w:rPr>
                <w:sz w:val="20"/>
                <w:szCs w:val="20"/>
              </w:rPr>
            </w:pPr>
            <w:r>
              <w:rPr>
                <w:sz w:val="20"/>
                <w:szCs w:val="20"/>
              </w:rPr>
              <w:t>200,0</w:t>
            </w:r>
          </w:p>
          <w:p w:rsidR="007C334B" w:rsidRPr="00E7511A" w:rsidRDefault="007C334B" w:rsidP="007C334B">
            <w:pPr>
              <w:jc w:val="center"/>
              <w:rPr>
                <w:sz w:val="20"/>
                <w:szCs w:val="20"/>
              </w:rPr>
            </w:pPr>
            <w:r>
              <w:rPr>
                <w:sz w:val="20"/>
                <w:szCs w:val="20"/>
              </w:rPr>
              <w:t>тис. грн.</w:t>
            </w:r>
          </w:p>
        </w:tc>
        <w:tc>
          <w:tcPr>
            <w:tcW w:w="823" w:type="dxa"/>
            <w:shd w:val="clear" w:color="auto" w:fill="auto"/>
          </w:tcPr>
          <w:p w:rsidR="007C334B" w:rsidRPr="00DE055F" w:rsidRDefault="007C334B" w:rsidP="007C334B">
            <w:pPr>
              <w:jc w:val="center"/>
              <w:rPr>
                <w:sz w:val="20"/>
                <w:szCs w:val="20"/>
              </w:rPr>
            </w:pPr>
          </w:p>
        </w:tc>
        <w:tc>
          <w:tcPr>
            <w:tcW w:w="720" w:type="dxa"/>
            <w:shd w:val="clear" w:color="auto" w:fill="auto"/>
          </w:tcPr>
          <w:p w:rsidR="007C334B" w:rsidRPr="00DE055F" w:rsidRDefault="007C334B" w:rsidP="007C334B">
            <w:pPr>
              <w:jc w:val="center"/>
              <w:rPr>
                <w:sz w:val="20"/>
                <w:szCs w:val="20"/>
              </w:rPr>
            </w:pPr>
          </w:p>
        </w:tc>
        <w:tc>
          <w:tcPr>
            <w:tcW w:w="1139" w:type="dxa"/>
            <w:shd w:val="clear" w:color="auto" w:fill="auto"/>
          </w:tcPr>
          <w:p w:rsidR="007C334B" w:rsidRPr="00E7511A" w:rsidRDefault="007C334B" w:rsidP="007C334B">
            <w:pPr>
              <w:ind w:left="-108" w:right="-49"/>
              <w:jc w:val="center"/>
              <w:rPr>
                <w:sz w:val="20"/>
                <w:szCs w:val="20"/>
              </w:rPr>
            </w:pPr>
            <w:r>
              <w:rPr>
                <w:sz w:val="20"/>
                <w:szCs w:val="20"/>
              </w:rPr>
              <w:t>наявна</w:t>
            </w:r>
          </w:p>
        </w:tc>
        <w:tc>
          <w:tcPr>
            <w:tcW w:w="1080" w:type="dxa"/>
            <w:shd w:val="clear" w:color="auto" w:fill="auto"/>
          </w:tcPr>
          <w:p w:rsidR="007C334B" w:rsidRPr="00E7511A" w:rsidRDefault="007C334B" w:rsidP="007C334B">
            <w:pPr>
              <w:ind w:left="-64" w:right="-108"/>
              <w:jc w:val="center"/>
              <w:rPr>
                <w:sz w:val="20"/>
                <w:szCs w:val="20"/>
              </w:rPr>
            </w:pPr>
            <w:r>
              <w:rPr>
                <w:sz w:val="20"/>
                <w:szCs w:val="20"/>
              </w:rPr>
              <w:t>01.07.13 №07-0378-13</w:t>
            </w:r>
          </w:p>
        </w:tc>
        <w:tc>
          <w:tcPr>
            <w:tcW w:w="1260" w:type="dxa"/>
            <w:shd w:val="clear" w:color="auto" w:fill="auto"/>
          </w:tcPr>
          <w:p w:rsidR="007C334B" w:rsidRPr="00DE055F" w:rsidRDefault="007C334B" w:rsidP="007C334B">
            <w:pPr>
              <w:jc w:val="center"/>
              <w:rPr>
                <w:sz w:val="20"/>
                <w:szCs w:val="20"/>
              </w:rPr>
            </w:pPr>
          </w:p>
        </w:tc>
        <w:tc>
          <w:tcPr>
            <w:tcW w:w="1080" w:type="dxa"/>
            <w:shd w:val="clear" w:color="auto" w:fill="auto"/>
          </w:tcPr>
          <w:p w:rsidR="007C334B" w:rsidRPr="00DE055F" w:rsidRDefault="007C334B" w:rsidP="007C334B">
            <w:pPr>
              <w:spacing w:line="180" w:lineRule="exact"/>
              <w:jc w:val="both"/>
              <w:rPr>
                <w:sz w:val="16"/>
                <w:szCs w:val="16"/>
              </w:rPr>
            </w:pPr>
          </w:p>
        </w:tc>
        <w:tc>
          <w:tcPr>
            <w:tcW w:w="1021" w:type="dxa"/>
            <w:shd w:val="clear" w:color="auto" w:fill="auto"/>
          </w:tcPr>
          <w:p w:rsidR="007C334B" w:rsidRPr="00DE055F" w:rsidRDefault="007C334B" w:rsidP="007C334B">
            <w:pPr>
              <w:jc w:val="center"/>
              <w:rPr>
                <w:sz w:val="20"/>
                <w:szCs w:val="20"/>
              </w:rPr>
            </w:pPr>
          </w:p>
        </w:tc>
        <w:tc>
          <w:tcPr>
            <w:tcW w:w="1155" w:type="dxa"/>
            <w:shd w:val="clear" w:color="auto" w:fill="auto"/>
          </w:tcPr>
          <w:p w:rsidR="007C334B" w:rsidRPr="00DE055F" w:rsidRDefault="007C334B" w:rsidP="007C334B">
            <w:pPr>
              <w:jc w:val="center"/>
              <w:rPr>
                <w:sz w:val="20"/>
                <w:szCs w:val="20"/>
              </w:rPr>
            </w:pPr>
          </w:p>
        </w:tc>
      </w:tr>
      <w:tr w:rsidR="007C334B" w:rsidRPr="00EA57F1" w:rsidTr="007C334B">
        <w:tc>
          <w:tcPr>
            <w:tcW w:w="461" w:type="dxa"/>
          </w:tcPr>
          <w:p w:rsidR="007C334B" w:rsidRPr="00EA57F1" w:rsidRDefault="007C334B" w:rsidP="007C334B">
            <w:pPr>
              <w:jc w:val="center"/>
              <w:rPr>
                <w:sz w:val="20"/>
                <w:szCs w:val="20"/>
              </w:rPr>
            </w:pPr>
          </w:p>
        </w:tc>
        <w:tc>
          <w:tcPr>
            <w:tcW w:w="2239" w:type="dxa"/>
          </w:tcPr>
          <w:p w:rsidR="007C334B" w:rsidRPr="00EA57F1" w:rsidRDefault="007C334B" w:rsidP="007C334B">
            <w:pPr>
              <w:rPr>
                <w:b/>
                <w:sz w:val="20"/>
                <w:szCs w:val="20"/>
              </w:rPr>
            </w:pPr>
            <w:r w:rsidRPr="00EA57F1">
              <w:rPr>
                <w:b/>
                <w:sz w:val="20"/>
                <w:szCs w:val="20"/>
              </w:rPr>
              <w:t>Об’єкти ЖКГ</w:t>
            </w:r>
          </w:p>
        </w:tc>
        <w:tc>
          <w:tcPr>
            <w:tcW w:w="764" w:type="dxa"/>
          </w:tcPr>
          <w:p w:rsidR="007C334B" w:rsidRPr="00EA57F1" w:rsidRDefault="007C334B" w:rsidP="007C334B">
            <w:pPr>
              <w:jc w:val="center"/>
              <w:rPr>
                <w:sz w:val="20"/>
                <w:szCs w:val="20"/>
              </w:rPr>
            </w:pPr>
          </w:p>
        </w:tc>
        <w:tc>
          <w:tcPr>
            <w:tcW w:w="856" w:type="dxa"/>
          </w:tcPr>
          <w:p w:rsidR="007C334B" w:rsidRPr="00EA57F1" w:rsidRDefault="007C334B" w:rsidP="007C334B">
            <w:pPr>
              <w:jc w:val="center"/>
              <w:rPr>
                <w:sz w:val="20"/>
                <w:szCs w:val="20"/>
              </w:rPr>
            </w:pPr>
          </w:p>
        </w:tc>
        <w:tc>
          <w:tcPr>
            <w:tcW w:w="977" w:type="dxa"/>
          </w:tcPr>
          <w:p w:rsidR="007C334B" w:rsidRPr="00EA57F1" w:rsidRDefault="007C334B" w:rsidP="007C334B">
            <w:pPr>
              <w:jc w:val="center"/>
              <w:rPr>
                <w:sz w:val="20"/>
                <w:szCs w:val="20"/>
              </w:rPr>
            </w:pPr>
          </w:p>
        </w:tc>
        <w:tc>
          <w:tcPr>
            <w:tcW w:w="720" w:type="dxa"/>
          </w:tcPr>
          <w:p w:rsidR="007C334B" w:rsidRPr="00EA57F1" w:rsidRDefault="007C334B" w:rsidP="007C334B">
            <w:pPr>
              <w:jc w:val="center"/>
              <w:rPr>
                <w:sz w:val="20"/>
                <w:szCs w:val="20"/>
              </w:rPr>
            </w:pPr>
          </w:p>
        </w:tc>
        <w:tc>
          <w:tcPr>
            <w:tcW w:w="900" w:type="dxa"/>
          </w:tcPr>
          <w:p w:rsidR="007C334B" w:rsidRPr="00EA57F1" w:rsidRDefault="007C334B" w:rsidP="007C334B">
            <w:pPr>
              <w:jc w:val="center"/>
              <w:rPr>
                <w:sz w:val="20"/>
                <w:szCs w:val="20"/>
              </w:rPr>
            </w:pPr>
          </w:p>
        </w:tc>
        <w:tc>
          <w:tcPr>
            <w:tcW w:w="720" w:type="dxa"/>
          </w:tcPr>
          <w:p w:rsidR="007C334B" w:rsidRPr="00EA57F1" w:rsidRDefault="007C334B" w:rsidP="007C334B">
            <w:pPr>
              <w:jc w:val="center"/>
              <w:rPr>
                <w:sz w:val="20"/>
                <w:szCs w:val="20"/>
              </w:rPr>
            </w:pPr>
          </w:p>
        </w:tc>
        <w:tc>
          <w:tcPr>
            <w:tcW w:w="823" w:type="dxa"/>
            <w:shd w:val="clear" w:color="auto" w:fill="auto"/>
          </w:tcPr>
          <w:p w:rsidR="007C334B" w:rsidRPr="00EA57F1" w:rsidRDefault="007C334B" w:rsidP="007C334B">
            <w:pPr>
              <w:jc w:val="center"/>
              <w:rPr>
                <w:sz w:val="20"/>
                <w:szCs w:val="20"/>
              </w:rPr>
            </w:pPr>
          </w:p>
        </w:tc>
        <w:tc>
          <w:tcPr>
            <w:tcW w:w="720" w:type="dxa"/>
            <w:shd w:val="clear" w:color="auto" w:fill="auto"/>
          </w:tcPr>
          <w:p w:rsidR="007C334B" w:rsidRPr="00EA57F1" w:rsidRDefault="007C334B" w:rsidP="007C334B">
            <w:pPr>
              <w:jc w:val="center"/>
              <w:rPr>
                <w:sz w:val="20"/>
                <w:szCs w:val="20"/>
              </w:rPr>
            </w:pPr>
          </w:p>
        </w:tc>
        <w:tc>
          <w:tcPr>
            <w:tcW w:w="1139" w:type="dxa"/>
          </w:tcPr>
          <w:p w:rsidR="007C334B" w:rsidRPr="00EA57F1" w:rsidRDefault="007C334B" w:rsidP="007C334B">
            <w:pPr>
              <w:jc w:val="center"/>
              <w:rPr>
                <w:sz w:val="20"/>
                <w:szCs w:val="20"/>
              </w:rPr>
            </w:pPr>
          </w:p>
        </w:tc>
        <w:tc>
          <w:tcPr>
            <w:tcW w:w="1080" w:type="dxa"/>
            <w:shd w:val="clear" w:color="auto" w:fill="auto"/>
          </w:tcPr>
          <w:p w:rsidR="007C334B" w:rsidRPr="00EA57F1" w:rsidRDefault="007C334B" w:rsidP="007C334B">
            <w:pPr>
              <w:jc w:val="center"/>
              <w:rPr>
                <w:sz w:val="20"/>
                <w:szCs w:val="20"/>
              </w:rPr>
            </w:pPr>
          </w:p>
        </w:tc>
        <w:tc>
          <w:tcPr>
            <w:tcW w:w="1260" w:type="dxa"/>
            <w:shd w:val="clear" w:color="auto" w:fill="auto"/>
          </w:tcPr>
          <w:p w:rsidR="007C334B" w:rsidRPr="00EA57F1" w:rsidRDefault="007C334B" w:rsidP="007C334B">
            <w:pPr>
              <w:jc w:val="center"/>
              <w:rPr>
                <w:sz w:val="20"/>
                <w:szCs w:val="20"/>
              </w:rPr>
            </w:pPr>
          </w:p>
        </w:tc>
        <w:tc>
          <w:tcPr>
            <w:tcW w:w="1080" w:type="dxa"/>
            <w:shd w:val="clear" w:color="auto" w:fill="auto"/>
          </w:tcPr>
          <w:p w:rsidR="007C334B" w:rsidRPr="00EA57F1" w:rsidRDefault="007C334B" w:rsidP="007C334B">
            <w:pPr>
              <w:jc w:val="center"/>
              <w:rPr>
                <w:sz w:val="20"/>
                <w:szCs w:val="20"/>
              </w:rPr>
            </w:pPr>
          </w:p>
        </w:tc>
        <w:tc>
          <w:tcPr>
            <w:tcW w:w="1021" w:type="dxa"/>
            <w:shd w:val="clear" w:color="auto" w:fill="auto"/>
          </w:tcPr>
          <w:p w:rsidR="007C334B" w:rsidRPr="00EA57F1" w:rsidRDefault="007C334B" w:rsidP="007C334B">
            <w:pPr>
              <w:jc w:val="center"/>
              <w:rPr>
                <w:sz w:val="20"/>
                <w:szCs w:val="20"/>
              </w:rPr>
            </w:pPr>
          </w:p>
        </w:tc>
        <w:tc>
          <w:tcPr>
            <w:tcW w:w="1155" w:type="dxa"/>
            <w:shd w:val="clear" w:color="auto" w:fill="auto"/>
          </w:tcPr>
          <w:p w:rsidR="007C334B" w:rsidRPr="00EA57F1" w:rsidRDefault="007C334B" w:rsidP="007C334B">
            <w:pPr>
              <w:jc w:val="center"/>
              <w:rPr>
                <w:sz w:val="20"/>
                <w:szCs w:val="20"/>
              </w:rPr>
            </w:pPr>
          </w:p>
        </w:tc>
      </w:tr>
      <w:tr w:rsidR="007C334B" w:rsidRPr="00EA57F1" w:rsidTr="007C334B">
        <w:tc>
          <w:tcPr>
            <w:tcW w:w="461" w:type="dxa"/>
          </w:tcPr>
          <w:p w:rsidR="007C334B" w:rsidRPr="00EA57F1" w:rsidRDefault="007C334B" w:rsidP="007C334B">
            <w:pPr>
              <w:jc w:val="center"/>
              <w:rPr>
                <w:sz w:val="20"/>
                <w:szCs w:val="20"/>
              </w:rPr>
            </w:pPr>
          </w:p>
        </w:tc>
        <w:tc>
          <w:tcPr>
            <w:tcW w:w="2239" w:type="dxa"/>
            <w:shd w:val="clear" w:color="auto" w:fill="auto"/>
          </w:tcPr>
          <w:p w:rsidR="007C334B" w:rsidRPr="00DE055F" w:rsidRDefault="007C334B" w:rsidP="007C334B">
            <w:pPr>
              <w:rPr>
                <w:sz w:val="20"/>
                <w:szCs w:val="20"/>
              </w:rPr>
            </w:pPr>
            <w:r w:rsidRPr="00DE055F">
              <w:rPr>
                <w:sz w:val="20"/>
                <w:szCs w:val="20"/>
              </w:rPr>
              <w:t xml:space="preserve">Перевід на </w:t>
            </w:r>
            <w:proofErr w:type="spellStart"/>
            <w:r w:rsidRPr="00DE055F">
              <w:rPr>
                <w:sz w:val="20"/>
                <w:szCs w:val="20"/>
              </w:rPr>
              <w:t>електрооп</w:t>
            </w:r>
            <w:r w:rsidRPr="00DE055F">
              <w:rPr>
                <w:sz w:val="20"/>
                <w:szCs w:val="20"/>
              </w:rPr>
              <w:t>а</w:t>
            </w:r>
            <w:r w:rsidRPr="00DE055F">
              <w:rPr>
                <w:sz w:val="20"/>
                <w:szCs w:val="20"/>
              </w:rPr>
              <w:t>лення</w:t>
            </w:r>
            <w:proofErr w:type="spellEnd"/>
            <w:r w:rsidRPr="00DE055F">
              <w:rPr>
                <w:sz w:val="20"/>
                <w:szCs w:val="20"/>
              </w:rPr>
              <w:t xml:space="preserve"> житлових буди</w:t>
            </w:r>
            <w:r w:rsidRPr="00DE055F">
              <w:rPr>
                <w:sz w:val="20"/>
                <w:szCs w:val="20"/>
              </w:rPr>
              <w:t>н</w:t>
            </w:r>
            <w:r w:rsidRPr="00DE055F">
              <w:rPr>
                <w:sz w:val="20"/>
                <w:szCs w:val="20"/>
              </w:rPr>
              <w:t>ків, організ</w:t>
            </w:r>
            <w:r w:rsidRPr="00DE055F">
              <w:rPr>
                <w:sz w:val="20"/>
                <w:szCs w:val="20"/>
              </w:rPr>
              <w:t>а</w:t>
            </w:r>
            <w:r w:rsidRPr="00DE055F">
              <w:rPr>
                <w:sz w:val="20"/>
                <w:szCs w:val="20"/>
              </w:rPr>
              <w:t>цій, установ м. Рахів Рахівського р</w:t>
            </w:r>
            <w:r w:rsidRPr="00DE055F">
              <w:rPr>
                <w:sz w:val="20"/>
                <w:szCs w:val="20"/>
              </w:rPr>
              <w:t>а</w:t>
            </w:r>
            <w:r w:rsidRPr="00DE055F">
              <w:rPr>
                <w:sz w:val="20"/>
                <w:szCs w:val="20"/>
              </w:rPr>
              <w:t>йону</w:t>
            </w:r>
          </w:p>
        </w:tc>
        <w:tc>
          <w:tcPr>
            <w:tcW w:w="764" w:type="dxa"/>
            <w:shd w:val="clear" w:color="auto" w:fill="auto"/>
          </w:tcPr>
          <w:p w:rsidR="007C334B" w:rsidRPr="00DE055F" w:rsidRDefault="007C334B" w:rsidP="007C334B">
            <w:pPr>
              <w:jc w:val="center"/>
              <w:rPr>
                <w:sz w:val="20"/>
                <w:szCs w:val="20"/>
              </w:rPr>
            </w:pPr>
            <w:r w:rsidRPr="00DE055F">
              <w:rPr>
                <w:sz w:val="20"/>
                <w:szCs w:val="20"/>
              </w:rPr>
              <w:t>2011-2016</w:t>
            </w:r>
          </w:p>
        </w:tc>
        <w:tc>
          <w:tcPr>
            <w:tcW w:w="856" w:type="dxa"/>
            <w:shd w:val="clear" w:color="auto" w:fill="auto"/>
          </w:tcPr>
          <w:p w:rsidR="007C334B" w:rsidRPr="00DE055F" w:rsidRDefault="007C334B" w:rsidP="007C334B">
            <w:pPr>
              <w:jc w:val="center"/>
              <w:rPr>
                <w:sz w:val="20"/>
                <w:szCs w:val="20"/>
              </w:rPr>
            </w:pPr>
            <w:r w:rsidRPr="00DE055F">
              <w:rPr>
                <w:sz w:val="20"/>
                <w:szCs w:val="20"/>
              </w:rPr>
              <w:t>47800,0</w:t>
            </w:r>
          </w:p>
        </w:tc>
        <w:tc>
          <w:tcPr>
            <w:tcW w:w="977" w:type="dxa"/>
            <w:shd w:val="clear" w:color="auto" w:fill="auto"/>
          </w:tcPr>
          <w:p w:rsidR="007C334B" w:rsidRPr="00DE055F" w:rsidRDefault="007C334B" w:rsidP="007C334B">
            <w:pPr>
              <w:jc w:val="center"/>
              <w:rPr>
                <w:sz w:val="20"/>
                <w:szCs w:val="20"/>
              </w:rPr>
            </w:pPr>
            <w:r w:rsidRPr="00DE055F">
              <w:rPr>
                <w:sz w:val="20"/>
                <w:szCs w:val="20"/>
              </w:rPr>
              <w:t>47800,0</w:t>
            </w:r>
          </w:p>
        </w:tc>
        <w:tc>
          <w:tcPr>
            <w:tcW w:w="720" w:type="dxa"/>
            <w:shd w:val="clear" w:color="auto" w:fill="auto"/>
          </w:tcPr>
          <w:p w:rsidR="007C334B" w:rsidRPr="00DE055F" w:rsidRDefault="007C334B" w:rsidP="007C334B">
            <w:pPr>
              <w:jc w:val="center"/>
              <w:rPr>
                <w:sz w:val="20"/>
                <w:szCs w:val="20"/>
              </w:rPr>
            </w:pPr>
            <w:r w:rsidRPr="00DE055F">
              <w:rPr>
                <w:sz w:val="20"/>
                <w:szCs w:val="20"/>
              </w:rPr>
              <w:t>43 тис.м</w:t>
            </w:r>
            <w:r w:rsidRPr="00DE055F">
              <w:rPr>
                <w:sz w:val="20"/>
                <w:szCs w:val="20"/>
                <w:vertAlign w:val="superscript"/>
              </w:rPr>
              <w:t>2</w:t>
            </w:r>
          </w:p>
        </w:tc>
        <w:tc>
          <w:tcPr>
            <w:tcW w:w="900" w:type="dxa"/>
            <w:shd w:val="clear" w:color="auto" w:fill="auto"/>
          </w:tcPr>
          <w:p w:rsidR="007C334B" w:rsidRPr="00DE055F" w:rsidRDefault="007C334B" w:rsidP="007C334B">
            <w:pPr>
              <w:ind w:right="-108"/>
              <w:jc w:val="center"/>
              <w:rPr>
                <w:sz w:val="20"/>
                <w:szCs w:val="20"/>
              </w:rPr>
            </w:pPr>
            <w:r w:rsidRPr="00DE055F">
              <w:rPr>
                <w:sz w:val="20"/>
                <w:szCs w:val="20"/>
              </w:rPr>
              <w:t>12000,0</w:t>
            </w:r>
          </w:p>
        </w:tc>
        <w:tc>
          <w:tcPr>
            <w:tcW w:w="720" w:type="dxa"/>
            <w:shd w:val="clear" w:color="auto" w:fill="auto"/>
          </w:tcPr>
          <w:p w:rsidR="007C334B" w:rsidRPr="00DE055F" w:rsidRDefault="007C334B" w:rsidP="007C334B">
            <w:pPr>
              <w:jc w:val="center"/>
              <w:rPr>
                <w:sz w:val="20"/>
                <w:szCs w:val="20"/>
              </w:rPr>
            </w:pPr>
            <w:r w:rsidRPr="00DE055F">
              <w:rPr>
                <w:sz w:val="20"/>
                <w:szCs w:val="20"/>
              </w:rPr>
              <w:t>1000,0</w:t>
            </w:r>
          </w:p>
        </w:tc>
        <w:tc>
          <w:tcPr>
            <w:tcW w:w="823" w:type="dxa"/>
            <w:shd w:val="clear" w:color="auto" w:fill="auto"/>
          </w:tcPr>
          <w:p w:rsidR="007C334B" w:rsidRPr="00DE055F" w:rsidRDefault="007C334B" w:rsidP="007C334B">
            <w:pPr>
              <w:jc w:val="center"/>
              <w:rPr>
                <w:sz w:val="20"/>
                <w:szCs w:val="20"/>
              </w:rPr>
            </w:pPr>
            <w:r w:rsidRPr="00DE055F">
              <w:rPr>
                <w:sz w:val="20"/>
                <w:szCs w:val="20"/>
              </w:rPr>
              <w:t>300,0</w:t>
            </w:r>
          </w:p>
        </w:tc>
        <w:tc>
          <w:tcPr>
            <w:tcW w:w="720" w:type="dxa"/>
            <w:shd w:val="clear" w:color="auto" w:fill="auto"/>
          </w:tcPr>
          <w:p w:rsidR="007C334B" w:rsidRPr="00DE055F" w:rsidRDefault="007C334B" w:rsidP="007C334B">
            <w:pPr>
              <w:jc w:val="center"/>
              <w:rPr>
                <w:sz w:val="20"/>
                <w:szCs w:val="20"/>
              </w:rPr>
            </w:pPr>
            <w:r w:rsidRPr="00DE055F">
              <w:rPr>
                <w:sz w:val="20"/>
                <w:szCs w:val="20"/>
              </w:rPr>
              <w:t>-</w:t>
            </w:r>
          </w:p>
        </w:tc>
        <w:tc>
          <w:tcPr>
            <w:tcW w:w="1139" w:type="dxa"/>
            <w:shd w:val="clear" w:color="auto" w:fill="auto"/>
            <w:vAlign w:val="center"/>
          </w:tcPr>
          <w:p w:rsidR="007C334B" w:rsidRPr="00DE055F" w:rsidRDefault="007C334B" w:rsidP="007C334B">
            <w:pPr>
              <w:jc w:val="center"/>
              <w:rPr>
                <w:sz w:val="20"/>
                <w:szCs w:val="20"/>
              </w:rPr>
            </w:pPr>
            <w:r w:rsidRPr="00DE055F">
              <w:rPr>
                <w:sz w:val="20"/>
                <w:szCs w:val="20"/>
              </w:rPr>
              <w:t>проект,</w:t>
            </w:r>
          </w:p>
          <w:p w:rsidR="007C334B" w:rsidRPr="00DE055F" w:rsidRDefault="007C334B" w:rsidP="007C334B">
            <w:pPr>
              <w:jc w:val="center"/>
              <w:rPr>
                <w:sz w:val="20"/>
                <w:szCs w:val="20"/>
              </w:rPr>
            </w:pPr>
            <w:r w:rsidRPr="00DE055F">
              <w:rPr>
                <w:sz w:val="20"/>
                <w:szCs w:val="20"/>
              </w:rPr>
              <w:t>рішення м/р № 30 від 05.03.09</w:t>
            </w:r>
          </w:p>
        </w:tc>
        <w:tc>
          <w:tcPr>
            <w:tcW w:w="1080" w:type="dxa"/>
            <w:shd w:val="clear" w:color="auto" w:fill="auto"/>
          </w:tcPr>
          <w:p w:rsidR="007C334B" w:rsidRPr="00DE055F" w:rsidRDefault="007C334B" w:rsidP="007C334B">
            <w:pPr>
              <w:jc w:val="center"/>
              <w:rPr>
                <w:sz w:val="20"/>
                <w:szCs w:val="20"/>
              </w:rPr>
            </w:pPr>
            <w:r w:rsidRPr="00DE055F">
              <w:rPr>
                <w:sz w:val="20"/>
                <w:szCs w:val="20"/>
              </w:rPr>
              <w:t>ДП "</w:t>
            </w:r>
            <w:proofErr w:type="spellStart"/>
            <w:r w:rsidRPr="00DE055F">
              <w:rPr>
                <w:sz w:val="20"/>
                <w:szCs w:val="20"/>
              </w:rPr>
              <w:t>У</w:t>
            </w:r>
            <w:r w:rsidRPr="00DE055F">
              <w:rPr>
                <w:sz w:val="20"/>
                <w:szCs w:val="20"/>
              </w:rPr>
              <w:t>к</w:t>
            </w:r>
            <w:r w:rsidRPr="00DE055F">
              <w:rPr>
                <w:sz w:val="20"/>
                <w:szCs w:val="20"/>
              </w:rPr>
              <w:t>рдержб</w:t>
            </w:r>
            <w:r w:rsidRPr="00DE055F">
              <w:rPr>
                <w:sz w:val="20"/>
                <w:szCs w:val="20"/>
              </w:rPr>
              <w:t>у</w:t>
            </w:r>
            <w:r w:rsidRPr="00DE055F">
              <w:rPr>
                <w:sz w:val="20"/>
                <w:szCs w:val="20"/>
              </w:rPr>
              <w:t>декспе</w:t>
            </w:r>
            <w:r w:rsidRPr="00DE055F">
              <w:rPr>
                <w:sz w:val="20"/>
                <w:szCs w:val="20"/>
              </w:rPr>
              <w:t>р</w:t>
            </w:r>
            <w:r w:rsidRPr="00DE055F">
              <w:rPr>
                <w:sz w:val="20"/>
                <w:szCs w:val="20"/>
              </w:rPr>
              <w:t>тиза</w:t>
            </w:r>
            <w:proofErr w:type="spellEnd"/>
            <w:r w:rsidRPr="00DE055F">
              <w:rPr>
                <w:sz w:val="20"/>
                <w:szCs w:val="20"/>
              </w:rPr>
              <w:t xml:space="preserve">" </w:t>
            </w:r>
          </w:p>
          <w:p w:rsidR="007C334B" w:rsidRPr="00DE055F" w:rsidRDefault="007C334B" w:rsidP="007C334B">
            <w:pPr>
              <w:jc w:val="center"/>
              <w:rPr>
                <w:sz w:val="20"/>
                <w:szCs w:val="20"/>
              </w:rPr>
            </w:pPr>
            <w:r w:rsidRPr="00DE055F">
              <w:rPr>
                <w:sz w:val="20"/>
                <w:szCs w:val="20"/>
              </w:rPr>
              <w:t>від 19.02.09 № 143</w:t>
            </w:r>
          </w:p>
        </w:tc>
        <w:tc>
          <w:tcPr>
            <w:tcW w:w="1260" w:type="dxa"/>
            <w:shd w:val="clear" w:color="auto" w:fill="auto"/>
          </w:tcPr>
          <w:p w:rsidR="007C334B" w:rsidRPr="00DE055F" w:rsidRDefault="007C334B" w:rsidP="007C334B">
            <w:pPr>
              <w:jc w:val="center"/>
              <w:rPr>
                <w:sz w:val="20"/>
                <w:szCs w:val="20"/>
              </w:rPr>
            </w:pPr>
            <w:r w:rsidRPr="00DE055F">
              <w:rPr>
                <w:sz w:val="20"/>
                <w:szCs w:val="20"/>
              </w:rPr>
              <w:t>-</w:t>
            </w:r>
          </w:p>
        </w:tc>
        <w:tc>
          <w:tcPr>
            <w:tcW w:w="1080" w:type="dxa"/>
            <w:shd w:val="clear" w:color="auto" w:fill="auto"/>
          </w:tcPr>
          <w:p w:rsidR="007C334B" w:rsidRPr="00DE055F" w:rsidRDefault="007C334B" w:rsidP="007C334B">
            <w:pPr>
              <w:jc w:val="center"/>
              <w:rPr>
                <w:sz w:val="20"/>
                <w:szCs w:val="20"/>
              </w:rPr>
            </w:pPr>
            <w:r w:rsidRPr="00DE055F">
              <w:rPr>
                <w:sz w:val="20"/>
                <w:szCs w:val="20"/>
              </w:rPr>
              <w:t>-</w:t>
            </w:r>
          </w:p>
        </w:tc>
        <w:tc>
          <w:tcPr>
            <w:tcW w:w="1021" w:type="dxa"/>
            <w:shd w:val="clear" w:color="auto" w:fill="auto"/>
          </w:tcPr>
          <w:p w:rsidR="007C334B" w:rsidRPr="00DE055F" w:rsidRDefault="007C334B" w:rsidP="007C334B">
            <w:pPr>
              <w:jc w:val="center"/>
              <w:rPr>
                <w:sz w:val="20"/>
                <w:szCs w:val="20"/>
              </w:rPr>
            </w:pPr>
            <w:r w:rsidRPr="00DE055F">
              <w:rPr>
                <w:sz w:val="20"/>
                <w:szCs w:val="20"/>
              </w:rPr>
              <w:t>-</w:t>
            </w:r>
          </w:p>
        </w:tc>
        <w:tc>
          <w:tcPr>
            <w:tcW w:w="1155" w:type="dxa"/>
            <w:shd w:val="clear" w:color="auto" w:fill="auto"/>
          </w:tcPr>
          <w:p w:rsidR="007C334B" w:rsidRPr="00DE055F" w:rsidRDefault="007C334B" w:rsidP="007C334B">
            <w:pPr>
              <w:jc w:val="center"/>
              <w:rPr>
                <w:sz w:val="20"/>
                <w:szCs w:val="20"/>
              </w:rPr>
            </w:pPr>
            <w:r w:rsidRPr="00DE055F">
              <w:rPr>
                <w:sz w:val="20"/>
                <w:szCs w:val="20"/>
              </w:rPr>
              <w:t>-</w:t>
            </w:r>
          </w:p>
        </w:tc>
      </w:tr>
      <w:tr w:rsidR="007C334B" w:rsidRPr="00EA57F1" w:rsidTr="007C334B">
        <w:tc>
          <w:tcPr>
            <w:tcW w:w="461" w:type="dxa"/>
          </w:tcPr>
          <w:p w:rsidR="007C334B" w:rsidRPr="00EA57F1" w:rsidRDefault="007C334B" w:rsidP="007C334B">
            <w:pPr>
              <w:jc w:val="center"/>
              <w:rPr>
                <w:sz w:val="20"/>
                <w:szCs w:val="20"/>
              </w:rPr>
            </w:pPr>
          </w:p>
        </w:tc>
        <w:tc>
          <w:tcPr>
            <w:tcW w:w="2239" w:type="dxa"/>
            <w:shd w:val="clear" w:color="auto" w:fill="auto"/>
          </w:tcPr>
          <w:p w:rsidR="007C334B" w:rsidRPr="00DE055F" w:rsidRDefault="007C334B" w:rsidP="007C334B">
            <w:pPr>
              <w:rPr>
                <w:sz w:val="20"/>
                <w:szCs w:val="20"/>
              </w:rPr>
            </w:pPr>
            <w:r w:rsidRPr="00DE055F">
              <w:rPr>
                <w:sz w:val="20"/>
                <w:szCs w:val="20"/>
              </w:rPr>
              <w:t>Реконструкція каналіз</w:t>
            </w:r>
            <w:r w:rsidRPr="00DE055F">
              <w:rPr>
                <w:sz w:val="20"/>
                <w:szCs w:val="20"/>
              </w:rPr>
              <w:t>а</w:t>
            </w:r>
            <w:r w:rsidRPr="00DE055F">
              <w:rPr>
                <w:sz w:val="20"/>
                <w:szCs w:val="20"/>
              </w:rPr>
              <w:t>ційних мереж і очи</w:t>
            </w:r>
            <w:r w:rsidRPr="00DE055F">
              <w:rPr>
                <w:sz w:val="20"/>
                <w:szCs w:val="20"/>
              </w:rPr>
              <w:t>с</w:t>
            </w:r>
            <w:r w:rsidRPr="00DE055F">
              <w:rPr>
                <w:sz w:val="20"/>
                <w:szCs w:val="20"/>
              </w:rPr>
              <w:t xml:space="preserve">них споруд в смт. </w:t>
            </w:r>
            <w:proofErr w:type="spellStart"/>
            <w:r w:rsidRPr="00DE055F">
              <w:rPr>
                <w:sz w:val="20"/>
                <w:szCs w:val="20"/>
              </w:rPr>
              <w:t>Коб.Поляна</w:t>
            </w:r>
            <w:proofErr w:type="spellEnd"/>
            <w:r w:rsidRPr="00DE055F">
              <w:rPr>
                <w:sz w:val="20"/>
                <w:szCs w:val="20"/>
              </w:rPr>
              <w:t xml:space="preserve"> Рахівськ</w:t>
            </w:r>
            <w:r w:rsidRPr="00DE055F">
              <w:rPr>
                <w:sz w:val="20"/>
                <w:szCs w:val="20"/>
              </w:rPr>
              <w:t>о</w:t>
            </w:r>
            <w:r w:rsidRPr="00DE055F">
              <w:rPr>
                <w:sz w:val="20"/>
                <w:szCs w:val="20"/>
              </w:rPr>
              <w:t>го району Закарпатської о</w:t>
            </w:r>
            <w:r w:rsidRPr="00DE055F">
              <w:rPr>
                <w:sz w:val="20"/>
                <w:szCs w:val="20"/>
              </w:rPr>
              <w:t>б</w:t>
            </w:r>
            <w:r w:rsidRPr="00DE055F">
              <w:rPr>
                <w:sz w:val="20"/>
                <w:szCs w:val="20"/>
              </w:rPr>
              <w:t>ласті потужністю 200м3/добу</w:t>
            </w:r>
          </w:p>
        </w:tc>
        <w:tc>
          <w:tcPr>
            <w:tcW w:w="764" w:type="dxa"/>
            <w:shd w:val="clear" w:color="auto" w:fill="auto"/>
          </w:tcPr>
          <w:p w:rsidR="007C334B" w:rsidRPr="00DE055F" w:rsidRDefault="007C334B" w:rsidP="007C334B">
            <w:pPr>
              <w:jc w:val="center"/>
              <w:rPr>
                <w:sz w:val="20"/>
                <w:szCs w:val="20"/>
              </w:rPr>
            </w:pPr>
            <w:r>
              <w:rPr>
                <w:sz w:val="20"/>
                <w:szCs w:val="20"/>
              </w:rPr>
              <w:t>2010-2015</w:t>
            </w:r>
          </w:p>
        </w:tc>
        <w:tc>
          <w:tcPr>
            <w:tcW w:w="856" w:type="dxa"/>
            <w:shd w:val="clear" w:color="auto" w:fill="auto"/>
          </w:tcPr>
          <w:p w:rsidR="007C334B" w:rsidRPr="00DE055F" w:rsidRDefault="007C334B" w:rsidP="007C334B">
            <w:pPr>
              <w:jc w:val="center"/>
              <w:rPr>
                <w:sz w:val="20"/>
                <w:szCs w:val="20"/>
              </w:rPr>
            </w:pPr>
            <w:r w:rsidRPr="00DE055F">
              <w:rPr>
                <w:sz w:val="20"/>
                <w:szCs w:val="20"/>
              </w:rPr>
              <w:t>6697,906</w:t>
            </w:r>
          </w:p>
        </w:tc>
        <w:tc>
          <w:tcPr>
            <w:tcW w:w="977" w:type="dxa"/>
            <w:shd w:val="clear" w:color="auto" w:fill="auto"/>
          </w:tcPr>
          <w:p w:rsidR="007C334B" w:rsidRPr="00DE055F" w:rsidRDefault="007C334B" w:rsidP="007C334B">
            <w:pPr>
              <w:jc w:val="center"/>
              <w:rPr>
                <w:sz w:val="20"/>
                <w:szCs w:val="20"/>
              </w:rPr>
            </w:pPr>
            <w:r w:rsidRPr="00DE055F">
              <w:rPr>
                <w:sz w:val="20"/>
                <w:szCs w:val="20"/>
              </w:rPr>
              <w:t>6697,906</w:t>
            </w:r>
          </w:p>
        </w:tc>
        <w:tc>
          <w:tcPr>
            <w:tcW w:w="720" w:type="dxa"/>
            <w:shd w:val="clear" w:color="auto" w:fill="auto"/>
          </w:tcPr>
          <w:p w:rsidR="007C334B" w:rsidRPr="00DE055F" w:rsidRDefault="007C334B" w:rsidP="007C334B">
            <w:pPr>
              <w:ind w:right="-108"/>
              <w:jc w:val="center"/>
              <w:rPr>
                <w:sz w:val="20"/>
                <w:szCs w:val="20"/>
              </w:rPr>
            </w:pPr>
            <w:r w:rsidRPr="00DE055F">
              <w:rPr>
                <w:sz w:val="20"/>
                <w:szCs w:val="20"/>
              </w:rPr>
              <w:t>200 м</w:t>
            </w:r>
            <w:r w:rsidRPr="00DE055F">
              <w:rPr>
                <w:sz w:val="20"/>
                <w:szCs w:val="20"/>
                <w:vertAlign w:val="superscript"/>
              </w:rPr>
              <w:t>3</w:t>
            </w:r>
            <w:r w:rsidRPr="00DE055F">
              <w:rPr>
                <w:sz w:val="20"/>
                <w:szCs w:val="20"/>
              </w:rPr>
              <w:t>/добу</w:t>
            </w:r>
          </w:p>
        </w:tc>
        <w:tc>
          <w:tcPr>
            <w:tcW w:w="900" w:type="dxa"/>
            <w:shd w:val="clear" w:color="auto" w:fill="auto"/>
          </w:tcPr>
          <w:p w:rsidR="007C334B" w:rsidRPr="00DE055F" w:rsidRDefault="007C334B" w:rsidP="007C334B">
            <w:pPr>
              <w:jc w:val="center"/>
              <w:rPr>
                <w:sz w:val="20"/>
                <w:szCs w:val="20"/>
              </w:rPr>
            </w:pPr>
            <w:r w:rsidRPr="00DE055F">
              <w:rPr>
                <w:sz w:val="20"/>
                <w:szCs w:val="20"/>
              </w:rPr>
              <w:t>1000,0</w:t>
            </w:r>
          </w:p>
        </w:tc>
        <w:tc>
          <w:tcPr>
            <w:tcW w:w="720" w:type="dxa"/>
            <w:shd w:val="clear" w:color="auto" w:fill="auto"/>
          </w:tcPr>
          <w:p w:rsidR="007C334B" w:rsidRPr="00DE055F" w:rsidRDefault="007C334B" w:rsidP="007C334B">
            <w:pPr>
              <w:jc w:val="center"/>
              <w:rPr>
                <w:sz w:val="20"/>
                <w:szCs w:val="20"/>
              </w:rPr>
            </w:pPr>
            <w:r w:rsidRPr="00DE055F">
              <w:rPr>
                <w:sz w:val="20"/>
                <w:szCs w:val="20"/>
              </w:rPr>
              <w:t>-</w:t>
            </w:r>
          </w:p>
        </w:tc>
        <w:tc>
          <w:tcPr>
            <w:tcW w:w="823" w:type="dxa"/>
            <w:shd w:val="clear" w:color="auto" w:fill="auto"/>
          </w:tcPr>
          <w:p w:rsidR="007C334B" w:rsidRPr="00DE055F" w:rsidRDefault="007C334B" w:rsidP="007C334B">
            <w:pPr>
              <w:jc w:val="center"/>
              <w:rPr>
                <w:sz w:val="20"/>
                <w:szCs w:val="20"/>
              </w:rPr>
            </w:pPr>
            <w:r w:rsidRPr="00DE055F">
              <w:rPr>
                <w:sz w:val="20"/>
                <w:szCs w:val="20"/>
              </w:rPr>
              <w:t>50,0</w:t>
            </w:r>
          </w:p>
        </w:tc>
        <w:tc>
          <w:tcPr>
            <w:tcW w:w="720" w:type="dxa"/>
            <w:shd w:val="clear" w:color="auto" w:fill="auto"/>
          </w:tcPr>
          <w:p w:rsidR="007C334B" w:rsidRPr="00DE055F" w:rsidRDefault="007C334B" w:rsidP="007C334B">
            <w:pPr>
              <w:jc w:val="center"/>
              <w:rPr>
                <w:sz w:val="20"/>
                <w:szCs w:val="20"/>
              </w:rPr>
            </w:pPr>
            <w:r w:rsidRPr="00DE055F">
              <w:rPr>
                <w:sz w:val="20"/>
                <w:szCs w:val="20"/>
              </w:rPr>
              <w:t>-</w:t>
            </w:r>
          </w:p>
        </w:tc>
        <w:tc>
          <w:tcPr>
            <w:tcW w:w="1139" w:type="dxa"/>
            <w:shd w:val="clear" w:color="auto" w:fill="auto"/>
            <w:vAlign w:val="center"/>
          </w:tcPr>
          <w:p w:rsidR="007C334B" w:rsidRPr="00DE055F" w:rsidRDefault="007C334B" w:rsidP="007C334B">
            <w:pPr>
              <w:ind w:right="-108"/>
              <w:jc w:val="center"/>
              <w:rPr>
                <w:sz w:val="20"/>
                <w:szCs w:val="20"/>
              </w:rPr>
            </w:pPr>
            <w:r w:rsidRPr="00DE055F">
              <w:rPr>
                <w:sz w:val="20"/>
                <w:szCs w:val="20"/>
              </w:rPr>
              <w:t>робоча д</w:t>
            </w:r>
            <w:r w:rsidRPr="00DE055F">
              <w:rPr>
                <w:sz w:val="20"/>
                <w:szCs w:val="20"/>
              </w:rPr>
              <w:t>о</w:t>
            </w:r>
            <w:r w:rsidRPr="00DE055F">
              <w:rPr>
                <w:sz w:val="20"/>
                <w:szCs w:val="20"/>
              </w:rPr>
              <w:t>куме</w:t>
            </w:r>
            <w:r w:rsidRPr="00DE055F">
              <w:rPr>
                <w:sz w:val="20"/>
                <w:szCs w:val="20"/>
              </w:rPr>
              <w:t>н</w:t>
            </w:r>
            <w:r w:rsidRPr="00DE055F">
              <w:rPr>
                <w:sz w:val="20"/>
                <w:szCs w:val="20"/>
              </w:rPr>
              <w:t>тація</w:t>
            </w:r>
          </w:p>
        </w:tc>
        <w:tc>
          <w:tcPr>
            <w:tcW w:w="1080" w:type="dxa"/>
            <w:shd w:val="clear" w:color="auto" w:fill="auto"/>
          </w:tcPr>
          <w:p w:rsidR="007C334B" w:rsidRPr="00DE055F" w:rsidRDefault="007C334B" w:rsidP="007C334B">
            <w:pPr>
              <w:jc w:val="center"/>
              <w:rPr>
                <w:sz w:val="20"/>
                <w:szCs w:val="20"/>
              </w:rPr>
            </w:pPr>
            <w:r w:rsidRPr="00DE055F">
              <w:rPr>
                <w:sz w:val="20"/>
                <w:szCs w:val="20"/>
              </w:rPr>
              <w:t>ДП "</w:t>
            </w:r>
            <w:proofErr w:type="spellStart"/>
            <w:r w:rsidRPr="00DE055F">
              <w:rPr>
                <w:sz w:val="20"/>
                <w:szCs w:val="20"/>
              </w:rPr>
              <w:t>У</w:t>
            </w:r>
            <w:r w:rsidRPr="00DE055F">
              <w:rPr>
                <w:sz w:val="20"/>
                <w:szCs w:val="20"/>
              </w:rPr>
              <w:t>к</w:t>
            </w:r>
            <w:r w:rsidRPr="00DE055F">
              <w:rPr>
                <w:sz w:val="20"/>
                <w:szCs w:val="20"/>
              </w:rPr>
              <w:t>рдержб</w:t>
            </w:r>
            <w:r w:rsidRPr="00DE055F">
              <w:rPr>
                <w:sz w:val="20"/>
                <w:szCs w:val="20"/>
              </w:rPr>
              <w:t>у</w:t>
            </w:r>
            <w:r w:rsidRPr="00DE055F">
              <w:rPr>
                <w:sz w:val="20"/>
                <w:szCs w:val="20"/>
              </w:rPr>
              <w:t>декспе</w:t>
            </w:r>
            <w:r w:rsidRPr="00DE055F">
              <w:rPr>
                <w:sz w:val="20"/>
                <w:szCs w:val="20"/>
              </w:rPr>
              <w:t>р</w:t>
            </w:r>
            <w:r w:rsidRPr="00DE055F">
              <w:rPr>
                <w:sz w:val="20"/>
                <w:szCs w:val="20"/>
              </w:rPr>
              <w:t>тиза</w:t>
            </w:r>
            <w:proofErr w:type="spellEnd"/>
            <w:r w:rsidRPr="00DE055F">
              <w:rPr>
                <w:sz w:val="20"/>
                <w:szCs w:val="20"/>
              </w:rPr>
              <w:t xml:space="preserve">" </w:t>
            </w:r>
          </w:p>
          <w:p w:rsidR="007C334B" w:rsidRPr="00DE055F" w:rsidRDefault="007C334B" w:rsidP="007C334B">
            <w:pPr>
              <w:jc w:val="center"/>
              <w:rPr>
                <w:sz w:val="20"/>
                <w:szCs w:val="20"/>
              </w:rPr>
            </w:pPr>
            <w:r w:rsidRPr="00DE055F">
              <w:rPr>
                <w:sz w:val="20"/>
                <w:szCs w:val="20"/>
              </w:rPr>
              <w:t>від 14.10.10 № 07-00488-08</w:t>
            </w:r>
          </w:p>
        </w:tc>
        <w:tc>
          <w:tcPr>
            <w:tcW w:w="1260" w:type="dxa"/>
            <w:shd w:val="clear" w:color="auto" w:fill="auto"/>
          </w:tcPr>
          <w:p w:rsidR="007C334B" w:rsidRPr="00DE055F" w:rsidRDefault="007C334B" w:rsidP="007C334B">
            <w:pPr>
              <w:jc w:val="center"/>
              <w:rPr>
                <w:sz w:val="20"/>
                <w:szCs w:val="20"/>
              </w:rPr>
            </w:pPr>
            <w:r w:rsidRPr="00DE055F">
              <w:rPr>
                <w:sz w:val="20"/>
                <w:szCs w:val="20"/>
              </w:rPr>
              <w:t>-</w:t>
            </w:r>
          </w:p>
        </w:tc>
        <w:tc>
          <w:tcPr>
            <w:tcW w:w="1080" w:type="dxa"/>
            <w:shd w:val="clear" w:color="auto" w:fill="auto"/>
          </w:tcPr>
          <w:p w:rsidR="007C334B" w:rsidRPr="00DE055F" w:rsidRDefault="007C334B" w:rsidP="007C334B">
            <w:pPr>
              <w:jc w:val="center"/>
              <w:rPr>
                <w:sz w:val="20"/>
                <w:szCs w:val="20"/>
              </w:rPr>
            </w:pPr>
            <w:r w:rsidRPr="00DE055F">
              <w:rPr>
                <w:sz w:val="20"/>
                <w:szCs w:val="20"/>
              </w:rPr>
              <w:t>рішення сесії №27 від 20.04.07</w:t>
            </w:r>
          </w:p>
        </w:tc>
        <w:tc>
          <w:tcPr>
            <w:tcW w:w="1021" w:type="dxa"/>
            <w:shd w:val="clear" w:color="auto" w:fill="auto"/>
          </w:tcPr>
          <w:p w:rsidR="007C334B" w:rsidRPr="00DE055F" w:rsidRDefault="007C334B" w:rsidP="007C334B">
            <w:pPr>
              <w:jc w:val="center"/>
              <w:rPr>
                <w:sz w:val="20"/>
                <w:szCs w:val="20"/>
              </w:rPr>
            </w:pPr>
            <w:r w:rsidRPr="00DE055F">
              <w:rPr>
                <w:sz w:val="20"/>
                <w:szCs w:val="20"/>
              </w:rPr>
              <w:t>-</w:t>
            </w:r>
          </w:p>
        </w:tc>
        <w:tc>
          <w:tcPr>
            <w:tcW w:w="1155" w:type="dxa"/>
            <w:shd w:val="clear" w:color="auto" w:fill="auto"/>
          </w:tcPr>
          <w:p w:rsidR="007C334B" w:rsidRPr="00DE055F" w:rsidRDefault="007C334B" w:rsidP="007C334B">
            <w:pPr>
              <w:jc w:val="center"/>
              <w:rPr>
                <w:sz w:val="20"/>
                <w:szCs w:val="20"/>
              </w:rPr>
            </w:pPr>
            <w:r w:rsidRPr="00DE055F">
              <w:rPr>
                <w:sz w:val="20"/>
                <w:szCs w:val="20"/>
              </w:rPr>
              <w:t>Прогр</w:t>
            </w:r>
            <w:r w:rsidRPr="00DE055F">
              <w:rPr>
                <w:sz w:val="20"/>
                <w:szCs w:val="20"/>
              </w:rPr>
              <w:t>а</w:t>
            </w:r>
            <w:r w:rsidRPr="00DE055F">
              <w:rPr>
                <w:sz w:val="20"/>
                <w:szCs w:val="20"/>
              </w:rPr>
              <w:t>ма реф</w:t>
            </w:r>
            <w:r w:rsidRPr="00DE055F">
              <w:rPr>
                <w:sz w:val="20"/>
                <w:szCs w:val="20"/>
              </w:rPr>
              <w:t>о</w:t>
            </w:r>
            <w:r w:rsidRPr="00DE055F">
              <w:rPr>
                <w:sz w:val="20"/>
                <w:szCs w:val="20"/>
              </w:rPr>
              <w:t>рмува</w:t>
            </w:r>
            <w:r w:rsidRPr="00DE055F">
              <w:rPr>
                <w:sz w:val="20"/>
                <w:szCs w:val="20"/>
              </w:rPr>
              <w:t>н</w:t>
            </w:r>
            <w:r w:rsidRPr="00DE055F">
              <w:rPr>
                <w:sz w:val="20"/>
                <w:szCs w:val="20"/>
              </w:rPr>
              <w:t>ня та розвитку ЖКГ</w:t>
            </w:r>
          </w:p>
        </w:tc>
      </w:tr>
      <w:tr w:rsidR="007C334B" w:rsidRPr="00EA57F1" w:rsidTr="007C334B">
        <w:tc>
          <w:tcPr>
            <w:tcW w:w="461" w:type="dxa"/>
          </w:tcPr>
          <w:p w:rsidR="007C334B" w:rsidRPr="00EA57F1" w:rsidRDefault="007C334B" w:rsidP="007C334B">
            <w:pPr>
              <w:jc w:val="center"/>
              <w:rPr>
                <w:sz w:val="20"/>
                <w:szCs w:val="20"/>
              </w:rPr>
            </w:pPr>
          </w:p>
        </w:tc>
        <w:tc>
          <w:tcPr>
            <w:tcW w:w="2239" w:type="dxa"/>
            <w:shd w:val="clear" w:color="auto" w:fill="auto"/>
          </w:tcPr>
          <w:p w:rsidR="007C334B" w:rsidRPr="00DE055F" w:rsidRDefault="007C334B" w:rsidP="007C334B">
            <w:pPr>
              <w:rPr>
                <w:sz w:val="20"/>
                <w:szCs w:val="20"/>
              </w:rPr>
            </w:pPr>
            <w:r w:rsidRPr="00DE055F">
              <w:rPr>
                <w:sz w:val="20"/>
                <w:szCs w:val="20"/>
              </w:rPr>
              <w:t>Будівництво водонапі</w:t>
            </w:r>
            <w:r w:rsidRPr="00DE055F">
              <w:rPr>
                <w:sz w:val="20"/>
                <w:szCs w:val="20"/>
              </w:rPr>
              <w:t>р</w:t>
            </w:r>
            <w:r w:rsidRPr="00DE055F">
              <w:rPr>
                <w:sz w:val="20"/>
                <w:szCs w:val="20"/>
              </w:rPr>
              <w:t>них башт для забезп</w:t>
            </w:r>
            <w:r w:rsidRPr="00DE055F">
              <w:rPr>
                <w:sz w:val="20"/>
                <w:szCs w:val="20"/>
              </w:rPr>
              <w:t>е</w:t>
            </w:r>
            <w:r w:rsidRPr="00DE055F">
              <w:rPr>
                <w:sz w:val="20"/>
                <w:szCs w:val="20"/>
              </w:rPr>
              <w:t>чення питною водою м</w:t>
            </w:r>
            <w:r w:rsidRPr="00DE055F">
              <w:rPr>
                <w:sz w:val="20"/>
                <w:szCs w:val="20"/>
              </w:rPr>
              <w:t>і</w:t>
            </w:r>
            <w:r w:rsidRPr="00DE055F">
              <w:rPr>
                <w:sz w:val="20"/>
                <w:szCs w:val="20"/>
              </w:rPr>
              <w:t>крорайону коли</w:t>
            </w:r>
            <w:r w:rsidRPr="00DE055F">
              <w:rPr>
                <w:sz w:val="20"/>
                <w:szCs w:val="20"/>
              </w:rPr>
              <w:t>ш</w:t>
            </w:r>
            <w:r w:rsidRPr="00DE055F">
              <w:rPr>
                <w:sz w:val="20"/>
                <w:szCs w:val="20"/>
              </w:rPr>
              <w:t>нього лісок</w:t>
            </w:r>
            <w:r w:rsidRPr="00DE055F">
              <w:rPr>
                <w:sz w:val="20"/>
                <w:szCs w:val="20"/>
              </w:rPr>
              <w:t>о</w:t>
            </w:r>
            <w:r w:rsidRPr="00DE055F">
              <w:rPr>
                <w:sz w:val="20"/>
                <w:szCs w:val="20"/>
              </w:rPr>
              <w:t xml:space="preserve">мбінату в смт. </w:t>
            </w:r>
            <w:proofErr w:type="spellStart"/>
            <w:r w:rsidRPr="00DE055F">
              <w:rPr>
                <w:sz w:val="20"/>
                <w:szCs w:val="20"/>
              </w:rPr>
              <w:t>В.Бичків</w:t>
            </w:r>
            <w:proofErr w:type="spellEnd"/>
            <w:r w:rsidRPr="00DE055F">
              <w:rPr>
                <w:sz w:val="20"/>
                <w:szCs w:val="20"/>
              </w:rPr>
              <w:t xml:space="preserve"> Рахівського р</w:t>
            </w:r>
            <w:r w:rsidRPr="00DE055F">
              <w:rPr>
                <w:sz w:val="20"/>
                <w:szCs w:val="20"/>
              </w:rPr>
              <w:t>а</w:t>
            </w:r>
            <w:r w:rsidRPr="00DE055F">
              <w:rPr>
                <w:sz w:val="20"/>
                <w:szCs w:val="20"/>
              </w:rPr>
              <w:t>йону</w:t>
            </w:r>
          </w:p>
        </w:tc>
        <w:tc>
          <w:tcPr>
            <w:tcW w:w="764" w:type="dxa"/>
            <w:shd w:val="clear" w:color="auto" w:fill="auto"/>
          </w:tcPr>
          <w:p w:rsidR="007C334B" w:rsidRPr="00DE055F" w:rsidRDefault="007C334B" w:rsidP="007C334B">
            <w:pPr>
              <w:jc w:val="center"/>
              <w:rPr>
                <w:sz w:val="20"/>
                <w:szCs w:val="20"/>
              </w:rPr>
            </w:pPr>
            <w:r w:rsidRPr="00DE055F">
              <w:rPr>
                <w:sz w:val="20"/>
                <w:szCs w:val="20"/>
              </w:rPr>
              <w:t>2008-</w:t>
            </w:r>
            <w:r>
              <w:rPr>
                <w:sz w:val="20"/>
                <w:szCs w:val="20"/>
              </w:rPr>
              <w:t>2015</w:t>
            </w:r>
          </w:p>
        </w:tc>
        <w:tc>
          <w:tcPr>
            <w:tcW w:w="856" w:type="dxa"/>
            <w:shd w:val="clear" w:color="auto" w:fill="auto"/>
          </w:tcPr>
          <w:p w:rsidR="007C334B" w:rsidRPr="00DE055F" w:rsidRDefault="007C334B" w:rsidP="007C334B">
            <w:pPr>
              <w:jc w:val="center"/>
              <w:rPr>
                <w:sz w:val="20"/>
                <w:szCs w:val="20"/>
              </w:rPr>
            </w:pPr>
            <w:r w:rsidRPr="00DE055F">
              <w:rPr>
                <w:sz w:val="20"/>
                <w:szCs w:val="20"/>
              </w:rPr>
              <w:t>2785,6</w:t>
            </w:r>
          </w:p>
        </w:tc>
        <w:tc>
          <w:tcPr>
            <w:tcW w:w="977" w:type="dxa"/>
            <w:shd w:val="clear" w:color="auto" w:fill="auto"/>
          </w:tcPr>
          <w:p w:rsidR="007C334B" w:rsidRPr="00DE055F" w:rsidRDefault="007C334B" w:rsidP="007C334B">
            <w:pPr>
              <w:jc w:val="center"/>
              <w:rPr>
                <w:sz w:val="20"/>
                <w:szCs w:val="20"/>
              </w:rPr>
            </w:pPr>
            <w:r w:rsidRPr="00DE055F">
              <w:rPr>
                <w:sz w:val="20"/>
                <w:szCs w:val="20"/>
              </w:rPr>
              <w:t>1699,8</w:t>
            </w:r>
          </w:p>
        </w:tc>
        <w:tc>
          <w:tcPr>
            <w:tcW w:w="720" w:type="dxa"/>
            <w:shd w:val="clear" w:color="auto" w:fill="auto"/>
          </w:tcPr>
          <w:p w:rsidR="007C334B" w:rsidRPr="00DE055F" w:rsidRDefault="007C334B" w:rsidP="007C334B">
            <w:pPr>
              <w:jc w:val="center"/>
              <w:rPr>
                <w:sz w:val="20"/>
                <w:szCs w:val="20"/>
              </w:rPr>
            </w:pPr>
            <w:r w:rsidRPr="00DE055F">
              <w:rPr>
                <w:sz w:val="20"/>
                <w:szCs w:val="20"/>
              </w:rPr>
              <w:t>70</w:t>
            </w:r>
          </w:p>
          <w:p w:rsidR="007C334B" w:rsidRPr="00DE055F" w:rsidRDefault="007C334B" w:rsidP="007C334B">
            <w:pPr>
              <w:ind w:right="-108"/>
              <w:jc w:val="center"/>
              <w:rPr>
                <w:sz w:val="20"/>
                <w:szCs w:val="20"/>
              </w:rPr>
            </w:pPr>
            <w:r w:rsidRPr="00DE055F">
              <w:rPr>
                <w:sz w:val="20"/>
                <w:szCs w:val="20"/>
              </w:rPr>
              <w:t>м</w:t>
            </w:r>
            <w:r w:rsidRPr="00DE055F">
              <w:rPr>
                <w:sz w:val="20"/>
                <w:szCs w:val="20"/>
                <w:vertAlign w:val="superscript"/>
              </w:rPr>
              <w:t>3</w:t>
            </w:r>
            <w:r w:rsidRPr="00DE055F">
              <w:rPr>
                <w:sz w:val="20"/>
                <w:szCs w:val="20"/>
              </w:rPr>
              <w:t>/добу</w:t>
            </w:r>
          </w:p>
        </w:tc>
        <w:tc>
          <w:tcPr>
            <w:tcW w:w="900" w:type="dxa"/>
            <w:shd w:val="clear" w:color="auto" w:fill="auto"/>
          </w:tcPr>
          <w:p w:rsidR="007C334B" w:rsidRPr="00DE055F" w:rsidRDefault="007C334B" w:rsidP="007C334B">
            <w:pPr>
              <w:jc w:val="center"/>
              <w:rPr>
                <w:sz w:val="20"/>
                <w:szCs w:val="20"/>
              </w:rPr>
            </w:pPr>
            <w:r w:rsidRPr="00DE055F">
              <w:rPr>
                <w:sz w:val="20"/>
                <w:szCs w:val="20"/>
              </w:rPr>
              <w:t>1500,0</w:t>
            </w:r>
          </w:p>
        </w:tc>
        <w:tc>
          <w:tcPr>
            <w:tcW w:w="720" w:type="dxa"/>
            <w:shd w:val="clear" w:color="auto" w:fill="auto"/>
          </w:tcPr>
          <w:p w:rsidR="007C334B" w:rsidRPr="00DE055F" w:rsidRDefault="007C334B" w:rsidP="007C334B">
            <w:pPr>
              <w:jc w:val="center"/>
              <w:rPr>
                <w:sz w:val="20"/>
                <w:szCs w:val="20"/>
              </w:rPr>
            </w:pPr>
            <w:r w:rsidRPr="00DE055F">
              <w:rPr>
                <w:sz w:val="20"/>
                <w:szCs w:val="20"/>
              </w:rPr>
              <w:t>189,8</w:t>
            </w:r>
          </w:p>
        </w:tc>
        <w:tc>
          <w:tcPr>
            <w:tcW w:w="823" w:type="dxa"/>
            <w:shd w:val="clear" w:color="auto" w:fill="auto"/>
          </w:tcPr>
          <w:p w:rsidR="007C334B" w:rsidRPr="00DE055F" w:rsidRDefault="007C334B" w:rsidP="007C334B">
            <w:pPr>
              <w:jc w:val="center"/>
              <w:rPr>
                <w:sz w:val="20"/>
                <w:szCs w:val="20"/>
              </w:rPr>
            </w:pPr>
            <w:r w:rsidRPr="00DE055F">
              <w:rPr>
                <w:sz w:val="20"/>
                <w:szCs w:val="20"/>
              </w:rPr>
              <w:t>10,0</w:t>
            </w:r>
          </w:p>
        </w:tc>
        <w:tc>
          <w:tcPr>
            <w:tcW w:w="720" w:type="dxa"/>
            <w:shd w:val="clear" w:color="auto" w:fill="auto"/>
          </w:tcPr>
          <w:p w:rsidR="007C334B" w:rsidRPr="00DE055F" w:rsidRDefault="007C334B" w:rsidP="007C334B">
            <w:pPr>
              <w:jc w:val="center"/>
              <w:rPr>
                <w:sz w:val="20"/>
                <w:szCs w:val="20"/>
              </w:rPr>
            </w:pPr>
            <w:r w:rsidRPr="00DE055F">
              <w:rPr>
                <w:sz w:val="20"/>
                <w:szCs w:val="20"/>
              </w:rPr>
              <w:t>-</w:t>
            </w:r>
          </w:p>
        </w:tc>
        <w:tc>
          <w:tcPr>
            <w:tcW w:w="1139" w:type="dxa"/>
            <w:shd w:val="clear" w:color="auto" w:fill="auto"/>
            <w:vAlign w:val="center"/>
          </w:tcPr>
          <w:p w:rsidR="007C334B" w:rsidRPr="00DE055F" w:rsidRDefault="007C334B" w:rsidP="007C334B">
            <w:pPr>
              <w:ind w:right="-108"/>
              <w:jc w:val="center"/>
              <w:rPr>
                <w:sz w:val="20"/>
                <w:szCs w:val="20"/>
              </w:rPr>
            </w:pPr>
            <w:r w:rsidRPr="00DE055F">
              <w:rPr>
                <w:sz w:val="20"/>
                <w:szCs w:val="20"/>
              </w:rPr>
              <w:t>робоча д</w:t>
            </w:r>
            <w:r w:rsidRPr="00DE055F">
              <w:rPr>
                <w:sz w:val="20"/>
                <w:szCs w:val="20"/>
              </w:rPr>
              <w:t>о</w:t>
            </w:r>
            <w:r w:rsidRPr="00DE055F">
              <w:rPr>
                <w:sz w:val="20"/>
                <w:szCs w:val="20"/>
              </w:rPr>
              <w:t>куме</w:t>
            </w:r>
            <w:r w:rsidRPr="00DE055F">
              <w:rPr>
                <w:sz w:val="20"/>
                <w:szCs w:val="20"/>
              </w:rPr>
              <w:t>н</w:t>
            </w:r>
            <w:r w:rsidRPr="00DE055F">
              <w:rPr>
                <w:sz w:val="20"/>
                <w:szCs w:val="20"/>
              </w:rPr>
              <w:t>тація</w:t>
            </w:r>
          </w:p>
        </w:tc>
        <w:tc>
          <w:tcPr>
            <w:tcW w:w="1080" w:type="dxa"/>
            <w:shd w:val="clear" w:color="auto" w:fill="auto"/>
          </w:tcPr>
          <w:p w:rsidR="007C334B" w:rsidRPr="00DE055F" w:rsidRDefault="007C334B" w:rsidP="007C334B">
            <w:pPr>
              <w:jc w:val="center"/>
              <w:rPr>
                <w:sz w:val="20"/>
                <w:szCs w:val="20"/>
              </w:rPr>
            </w:pPr>
            <w:r w:rsidRPr="00DE055F">
              <w:rPr>
                <w:sz w:val="20"/>
                <w:szCs w:val="20"/>
              </w:rPr>
              <w:t>ДП "</w:t>
            </w:r>
            <w:proofErr w:type="spellStart"/>
            <w:r w:rsidRPr="00DE055F">
              <w:rPr>
                <w:sz w:val="20"/>
                <w:szCs w:val="20"/>
              </w:rPr>
              <w:t>У</w:t>
            </w:r>
            <w:r w:rsidRPr="00DE055F">
              <w:rPr>
                <w:sz w:val="20"/>
                <w:szCs w:val="20"/>
              </w:rPr>
              <w:t>к</w:t>
            </w:r>
            <w:r w:rsidRPr="00DE055F">
              <w:rPr>
                <w:sz w:val="20"/>
                <w:szCs w:val="20"/>
              </w:rPr>
              <w:t>рдержб</w:t>
            </w:r>
            <w:r w:rsidRPr="00DE055F">
              <w:rPr>
                <w:sz w:val="20"/>
                <w:szCs w:val="20"/>
              </w:rPr>
              <w:t>у</w:t>
            </w:r>
            <w:r w:rsidRPr="00DE055F">
              <w:rPr>
                <w:sz w:val="20"/>
                <w:szCs w:val="20"/>
              </w:rPr>
              <w:t>декспе</w:t>
            </w:r>
            <w:r w:rsidRPr="00DE055F">
              <w:rPr>
                <w:sz w:val="20"/>
                <w:szCs w:val="20"/>
              </w:rPr>
              <w:t>р</w:t>
            </w:r>
            <w:r w:rsidRPr="00DE055F">
              <w:rPr>
                <w:sz w:val="20"/>
                <w:szCs w:val="20"/>
              </w:rPr>
              <w:t>тиза</w:t>
            </w:r>
            <w:proofErr w:type="spellEnd"/>
            <w:r w:rsidRPr="00DE055F">
              <w:rPr>
                <w:sz w:val="20"/>
                <w:szCs w:val="20"/>
              </w:rPr>
              <w:t xml:space="preserve">" </w:t>
            </w:r>
          </w:p>
          <w:p w:rsidR="007C334B" w:rsidRPr="00DE055F" w:rsidRDefault="007C334B" w:rsidP="007C334B">
            <w:pPr>
              <w:jc w:val="center"/>
              <w:rPr>
                <w:sz w:val="20"/>
                <w:szCs w:val="20"/>
              </w:rPr>
            </w:pPr>
            <w:r w:rsidRPr="00DE055F">
              <w:rPr>
                <w:sz w:val="20"/>
                <w:szCs w:val="20"/>
              </w:rPr>
              <w:t>від 01.06.07  № 742</w:t>
            </w:r>
          </w:p>
        </w:tc>
        <w:tc>
          <w:tcPr>
            <w:tcW w:w="1260" w:type="dxa"/>
            <w:shd w:val="clear" w:color="auto" w:fill="auto"/>
          </w:tcPr>
          <w:p w:rsidR="007C334B" w:rsidRPr="00DE055F" w:rsidRDefault="007C334B" w:rsidP="007C334B">
            <w:pPr>
              <w:jc w:val="center"/>
              <w:rPr>
                <w:sz w:val="20"/>
                <w:szCs w:val="20"/>
              </w:rPr>
            </w:pPr>
            <w:r w:rsidRPr="00DE055F">
              <w:rPr>
                <w:sz w:val="20"/>
                <w:szCs w:val="20"/>
              </w:rPr>
              <w:t>-</w:t>
            </w:r>
          </w:p>
        </w:tc>
        <w:tc>
          <w:tcPr>
            <w:tcW w:w="1080" w:type="dxa"/>
            <w:shd w:val="clear" w:color="auto" w:fill="auto"/>
          </w:tcPr>
          <w:p w:rsidR="007C334B" w:rsidRPr="00DE055F" w:rsidRDefault="007C334B" w:rsidP="007C334B">
            <w:pPr>
              <w:jc w:val="center"/>
              <w:rPr>
                <w:sz w:val="20"/>
                <w:szCs w:val="20"/>
              </w:rPr>
            </w:pPr>
            <w:r w:rsidRPr="00DE055F">
              <w:rPr>
                <w:sz w:val="20"/>
                <w:szCs w:val="20"/>
              </w:rPr>
              <w:t>рішення сесії №418 від 20.07.07</w:t>
            </w:r>
          </w:p>
        </w:tc>
        <w:tc>
          <w:tcPr>
            <w:tcW w:w="1021" w:type="dxa"/>
            <w:shd w:val="clear" w:color="auto" w:fill="auto"/>
          </w:tcPr>
          <w:p w:rsidR="007C334B" w:rsidRPr="00DE055F" w:rsidRDefault="007C334B" w:rsidP="007C334B">
            <w:pPr>
              <w:ind w:left="-49" w:right="-46"/>
              <w:jc w:val="center"/>
              <w:rPr>
                <w:sz w:val="20"/>
                <w:szCs w:val="20"/>
              </w:rPr>
            </w:pPr>
            <w:r w:rsidRPr="00DE055F">
              <w:rPr>
                <w:sz w:val="20"/>
                <w:szCs w:val="20"/>
              </w:rPr>
              <w:t>70</w:t>
            </w:r>
          </w:p>
          <w:p w:rsidR="007C334B" w:rsidRPr="00DE055F" w:rsidRDefault="007C334B" w:rsidP="007C334B">
            <w:pPr>
              <w:ind w:left="-49" w:right="-46"/>
              <w:jc w:val="center"/>
              <w:rPr>
                <w:sz w:val="20"/>
                <w:szCs w:val="20"/>
              </w:rPr>
            </w:pPr>
            <w:r w:rsidRPr="00DE055F">
              <w:rPr>
                <w:sz w:val="20"/>
                <w:szCs w:val="20"/>
              </w:rPr>
              <w:t>м</w:t>
            </w:r>
            <w:r w:rsidRPr="00DE055F">
              <w:rPr>
                <w:sz w:val="20"/>
                <w:szCs w:val="20"/>
                <w:vertAlign w:val="superscript"/>
              </w:rPr>
              <w:t>3</w:t>
            </w:r>
            <w:r w:rsidRPr="00DE055F">
              <w:rPr>
                <w:sz w:val="20"/>
                <w:szCs w:val="20"/>
              </w:rPr>
              <w:t>/добу</w:t>
            </w:r>
          </w:p>
        </w:tc>
        <w:tc>
          <w:tcPr>
            <w:tcW w:w="1155" w:type="dxa"/>
            <w:shd w:val="clear" w:color="auto" w:fill="auto"/>
          </w:tcPr>
          <w:p w:rsidR="007C334B" w:rsidRPr="00DE055F" w:rsidRDefault="007C334B" w:rsidP="007C334B">
            <w:pPr>
              <w:jc w:val="center"/>
              <w:rPr>
                <w:sz w:val="20"/>
                <w:szCs w:val="20"/>
              </w:rPr>
            </w:pPr>
            <w:r w:rsidRPr="00DE055F">
              <w:rPr>
                <w:sz w:val="20"/>
                <w:szCs w:val="20"/>
              </w:rPr>
              <w:t>Прогр</w:t>
            </w:r>
            <w:r w:rsidRPr="00DE055F">
              <w:rPr>
                <w:sz w:val="20"/>
                <w:szCs w:val="20"/>
              </w:rPr>
              <w:t>а</w:t>
            </w:r>
            <w:r w:rsidRPr="00DE055F">
              <w:rPr>
                <w:sz w:val="20"/>
                <w:szCs w:val="20"/>
              </w:rPr>
              <w:t>ма реф</w:t>
            </w:r>
            <w:r w:rsidRPr="00DE055F">
              <w:rPr>
                <w:sz w:val="20"/>
                <w:szCs w:val="20"/>
              </w:rPr>
              <w:t>о</w:t>
            </w:r>
            <w:r w:rsidRPr="00DE055F">
              <w:rPr>
                <w:sz w:val="20"/>
                <w:szCs w:val="20"/>
              </w:rPr>
              <w:t>рмува</w:t>
            </w:r>
            <w:r w:rsidRPr="00DE055F">
              <w:rPr>
                <w:sz w:val="20"/>
                <w:szCs w:val="20"/>
              </w:rPr>
              <w:t>н</w:t>
            </w:r>
            <w:r w:rsidRPr="00DE055F">
              <w:rPr>
                <w:sz w:val="20"/>
                <w:szCs w:val="20"/>
              </w:rPr>
              <w:t>ня та розвитку ЖКГ</w:t>
            </w:r>
          </w:p>
        </w:tc>
      </w:tr>
      <w:tr w:rsidR="007C334B" w:rsidRPr="00EA57F1" w:rsidTr="007C334B">
        <w:tc>
          <w:tcPr>
            <w:tcW w:w="461" w:type="dxa"/>
          </w:tcPr>
          <w:p w:rsidR="007C334B" w:rsidRPr="00EA57F1" w:rsidRDefault="007C334B" w:rsidP="007C334B">
            <w:pPr>
              <w:jc w:val="center"/>
              <w:rPr>
                <w:sz w:val="20"/>
                <w:szCs w:val="20"/>
              </w:rPr>
            </w:pPr>
          </w:p>
        </w:tc>
        <w:tc>
          <w:tcPr>
            <w:tcW w:w="2239" w:type="dxa"/>
            <w:shd w:val="clear" w:color="auto" w:fill="auto"/>
          </w:tcPr>
          <w:p w:rsidR="007C334B" w:rsidRPr="00DE055F" w:rsidRDefault="007C334B" w:rsidP="007C334B">
            <w:pPr>
              <w:rPr>
                <w:sz w:val="20"/>
                <w:szCs w:val="20"/>
              </w:rPr>
            </w:pPr>
            <w:r w:rsidRPr="00DE055F">
              <w:rPr>
                <w:sz w:val="20"/>
                <w:szCs w:val="20"/>
              </w:rPr>
              <w:t xml:space="preserve">Будівництво каналізаційних очисних споруд у смт. </w:t>
            </w:r>
            <w:proofErr w:type="spellStart"/>
            <w:r w:rsidRPr="00DE055F">
              <w:rPr>
                <w:sz w:val="20"/>
                <w:szCs w:val="20"/>
              </w:rPr>
              <w:t>Ясіня</w:t>
            </w:r>
            <w:proofErr w:type="spellEnd"/>
          </w:p>
        </w:tc>
        <w:tc>
          <w:tcPr>
            <w:tcW w:w="764" w:type="dxa"/>
            <w:shd w:val="clear" w:color="auto" w:fill="auto"/>
          </w:tcPr>
          <w:p w:rsidR="007C334B" w:rsidRPr="00DE055F" w:rsidRDefault="007C334B" w:rsidP="007C334B">
            <w:pPr>
              <w:jc w:val="center"/>
              <w:rPr>
                <w:sz w:val="20"/>
                <w:szCs w:val="20"/>
              </w:rPr>
            </w:pPr>
            <w:r>
              <w:rPr>
                <w:sz w:val="20"/>
                <w:szCs w:val="20"/>
              </w:rPr>
              <w:t>2013-2015</w:t>
            </w:r>
          </w:p>
        </w:tc>
        <w:tc>
          <w:tcPr>
            <w:tcW w:w="856" w:type="dxa"/>
            <w:shd w:val="clear" w:color="auto" w:fill="auto"/>
          </w:tcPr>
          <w:p w:rsidR="007C334B" w:rsidRPr="00DE055F" w:rsidRDefault="007C334B" w:rsidP="007C334B">
            <w:pPr>
              <w:jc w:val="center"/>
              <w:rPr>
                <w:sz w:val="20"/>
                <w:szCs w:val="20"/>
              </w:rPr>
            </w:pPr>
            <w:r w:rsidRPr="00DE055F">
              <w:rPr>
                <w:sz w:val="20"/>
                <w:szCs w:val="20"/>
              </w:rPr>
              <w:t>7393,9</w:t>
            </w:r>
          </w:p>
        </w:tc>
        <w:tc>
          <w:tcPr>
            <w:tcW w:w="977" w:type="dxa"/>
            <w:shd w:val="clear" w:color="auto" w:fill="auto"/>
          </w:tcPr>
          <w:p w:rsidR="007C334B" w:rsidRPr="00DE055F" w:rsidRDefault="007C334B" w:rsidP="007C334B">
            <w:pPr>
              <w:jc w:val="center"/>
              <w:rPr>
                <w:sz w:val="20"/>
                <w:szCs w:val="20"/>
              </w:rPr>
            </w:pPr>
            <w:r w:rsidRPr="00DE055F">
              <w:rPr>
                <w:sz w:val="20"/>
                <w:szCs w:val="20"/>
              </w:rPr>
              <w:t>7393,9</w:t>
            </w:r>
          </w:p>
        </w:tc>
        <w:tc>
          <w:tcPr>
            <w:tcW w:w="720" w:type="dxa"/>
            <w:shd w:val="clear" w:color="auto" w:fill="auto"/>
          </w:tcPr>
          <w:p w:rsidR="007C334B" w:rsidRPr="00DE055F" w:rsidRDefault="007C334B" w:rsidP="007C334B">
            <w:pPr>
              <w:jc w:val="center"/>
              <w:rPr>
                <w:sz w:val="20"/>
                <w:szCs w:val="20"/>
              </w:rPr>
            </w:pPr>
            <w:r w:rsidRPr="00DE055F">
              <w:rPr>
                <w:sz w:val="20"/>
                <w:szCs w:val="20"/>
              </w:rPr>
              <w:t>200</w:t>
            </w:r>
          </w:p>
          <w:p w:rsidR="007C334B" w:rsidRPr="00DE055F" w:rsidRDefault="007C334B" w:rsidP="007C334B">
            <w:pPr>
              <w:jc w:val="center"/>
              <w:rPr>
                <w:sz w:val="20"/>
                <w:szCs w:val="20"/>
              </w:rPr>
            </w:pPr>
            <w:r w:rsidRPr="00DE055F">
              <w:rPr>
                <w:sz w:val="20"/>
                <w:szCs w:val="20"/>
              </w:rPr>
              <w:t>м</w:t>
            </w:r>
            <w:r w:rsidRPr="00DE055F">
              <w:rPr>
                <w:sz w:val="20"/>
                <w:szCs w:val="20"/>
                <w:vertAlign w:val="superscript"/>
              </w:rPr>
              <w:t>3</w:t>
            </w:r>
            <w:r w:rsidRPr="00DE055F">
              <w:rPr>
                <w:sz w:val="20"/>
                <w:szCs w:val="20"/>
              </w:rPr>
              <w:t>/добу</w:t>
            </w:r>
          </w:p>
        </w:tc>
        <w:tc>
          <w:tcPr>
            <w:tcW w:w="900" w:type="dxa"/>
            <w:shd w:val="clear" w:color="auto" w:fill="auto"/>
          </w:tcPr>
          <w:p w:rsidR="007C334B" w:rsidRPr="00DE055F" w:rsidRDefault="007C334B" w:rsidP="007C334B">
            <w:pPr>
              <w:jc w:val="center"/>
              <w:rPr>
                <w:sz w:val="20"/>
                <w:szCs w:val="20"/>
              </w:rPr>
            </w:pPr>
            <w:r w:rsidRPr="00DE055F">
              <w:rPr>
                <w:sz w:val="20"/>
                <w:szCs w:val="20"/>
              </w:rPr>
              <w:t>4000,0</w:t>
            </w:r>
          </w:p>
        </w:tc>
        <w:tc>
          <w:tcPr>
            <w:tcW w:w="720" w:type="dxa"/>
            <w:shd w:val="clear" w:color="auto" w:fill="auto"/>
          </w:tcPr>
          <w:p w:rsidR="007C334B" w:rsidRPr="00DE055F" w:rsidRDefault="007C334B" w:rsidP="007C334B">
            <w:pPr>
              <w:jc w:val="center"/>
              <w:rPr>
                <w:sz w:val="20"/>
                <w:szCs w:val="20"/>
              </w:rPr>
            </w:pPr>
            <w:r w:rsidRPr="00DE055F">
              <w:rPr>
                <w:sz w:val="20"/>
                <w:szCs w:val="20"/>
              </w:rPr>
              <w:t>200,0</w:t>
            </w:r>
          </w:p>
        </w:tc>
        <w:tc>
          <w:tcPr>
            <w:tcW w:w="823" w:type="dxa"/>
            <w:shd w:val="clear" w:color="auto" w:fill="auto"/>
          </w:tcPr>
          <w:p w:rsidR="007C334B" w:rsidRPr="00DE055F" w:rsidRDefault="007C334B" w:rsidP="007C334B">
            <w:pPr>
              <w:jc w:val="center"/>
              <w:rPr>
                <w:sz w:val="20"/>
                <w:szCs w:val="20"/>
              </w:rPr>
            </w:pPr>
            <w:r w:rsidRPr="00DE055F">
              <w:rPr>
                <w:sz w:val="20"/>
                <w:szCs w:val="20"/>
              </w:rPr>
              <w:t>-</w:t>
            </w:r>
          </w:p>
        </w:tc>
        <w:tc>
          <w:tcPr>
            <w:tcW w:w="720" w:type="dxa"/>
            <w:shd w:val="clear" w:color="auto" w:fill="auto"/>
          </w:tcPr>
          <w:p w:rsidR="007C334B" w:rsidRPr="00DE055F" w:rsidRDefault="007C334B" w:rsidP="007C334B">
            <w:pPr>
              <w:jc w:val="center"/>
              <w:rPr>
                <w:sz w:val="20"/>
                <w:szCs w:val="20"/>
              </w:rPr>
            </w:pPr>
            <w:r w:rsidRPr="00DE055F">
              <w:rPr>
                <w:sz w:val="20"/>
                <w:szCs w:val="20"/>
              </w:rPr>
              <w:t>-</w:t>
            </w:r>
          </w:p>
        </w:tc>
        <w:tc>
          <w:tcPr>
            <w:tcW w:w="1139" w:type="dxa"/>
            <w:shd w:val="clear" w:color="auto" w:fill="auto"/>
            <w:vAlign w:val="center"/>
          </w:tcPr>
          <w:p w:rsidR="007C334B" w:rsidRPr="00DE055F" w:rsidRDefault="007C334B" w:rsidP="007C334B">
            <w:pPr>
              <w:ind w:right="-108"/>
              <w:jc w:val="center"/>
              <w:rPr>
                <w:sz w:val="20"/>
                <w:szCs w:val="20"/>
              </w:rPr>
            </w:pPr>
          </w:p>
        </w:tc>
        <w:tc>
          <w:tcPr>
            <w:tcW w:w="1080" w:type="dxa"/>
            <w:shd w:val="clear" w:color="auto" w:fill="auto"/>
          </w:tcPr>
          <w:p w:rsidR="007C334B" w:rsidRPr="00DE055F" w:rsidRDefault="007C334B" w:rsidP="007C334B">
            <w:pPr>
              <w:jc w:val="center"/>
              <w:rPr>
                <w:sz w:val="20"/>
                <w:szCs w:val="20"/>
              </w:rPr>
            </w:pPr>
            <w:r w:rsidRPr="00DE055F">
              <w:rPr>
                <w:sz w:val="20"/>
                <w:szCs w:val="20"/>
              </w:rPr>
              <w:t>Здійснюється е</w:t>
            </w:r>
            <w:r w:rsidRPr="00DE055F">
              <w:rPr>
                <w:sz w:val="20"/>
                <w:szCs w:val="20"/>
              </w:rPr>
              <w:t>к</w:t>
            </w:r>
            <w:r w:rsidRPr="00DE055F">
              <w:rPr>
                <w:sz w:val="20"/>
                <w:szCs w:val="20"/>
              </w:rPr>
              <w:t>спертиза</w:t>
            </w:r>
          </w:p>
        </w:tc>
        <w:tc>
          <w:tcPr>
            <w:tcW w:w="1260" w:type="dxa"/>
            <w:shd w:val="clear" w:color="auto" w:fill="auto"/>
          </w:tcPr>
          <w:p w:rsidR="007C334B" w:rsidRPr="00DE055F" w:rsidRDefault="007C334B" w:rsidP="007C334B">
            <w:pPr>
              <w:jc w:val="center"/>
              <w:rPr>
                <w:sz w:val="20"/>
                <w:szCs w:val="20"/>
              </w:rPr>
            </w:pPr>
          </w:p>
        </w:tc>
        <w:tc>
          <w:tcPr>
            <w:tcW w:w="1080" w:type="dxa"/>
            <w:shd w:val="clear" w:color="auto" w:fill="auto"/>
          </w:tcPr>
          <w:p w:rsidR="007C334B" w:rsidRPr="00DE055F" w:rsidRDefault="007C334B" w:rsidP="007C334B">
            <w:pPr>
              <w:jc w:val="center"/>
              <w:rPr>
                <w:sz w:val="20"/>
                <w:szCs w:val="20"/>
              </w:rPr>
            </w:pPr>
          </w:p>
        </w:tc>
        <w:tc>
          <w:tcPr>
            <w:tcW w:w="1021" w:type="dxa"/>
            <w:shd w:val="clear" w:color="auto" w:fill="auto"/>
          </w:tcPr>
          <w:p w:rsidR="007C334B" w:rsidRPr="00DE055F" w:rsidRDefault="007C334B" w:rsidP="007C334B">
            <w:pPr>
              <w:ind w:left="-49" w:right="-46"/>
              <w:jc w:val="center"/>
              <w:rPr>
                <w:sz w:val="20"/>
                <w:szCs w:val="20"/>
              </w:rPr>
            </w:pPr>
            <w:r w:rsidRPr="00DE055F">
              <w:rPr>
                <w:sz w:val="20"/>
                <w:szCs w:val="20"/>
              </w:rPr>
              <w:t>-</w:t>
            </w:r>
          </w:p>
        </w:tc>
        <w:tc>
          <w:tcPr>
            <w:tcW w:w="1155" w:type="dxa"/>
            <w:shd w:val="clear" w:color="auto" w:fill="auto"/>
          </w:tcPr>
          <w:p w:rsidR="007C334B" w:rsidRPr="00DE055F" w:rsidRDefault="007C334B" w:rsidP="007C334B">
            <w:pPr>
              <w:jc w:val="center"/>
              <w:rPr>
                <w:sz w:val="20"/>
                <w:szCs w:val="20"/>
              </w:rPr>
            </w:pPr>
            <w:r w:rsidRPr="00DE055F">
              <w:rPr>
                <w:sz w:val="20"/>
                <w:szCs w:val="20"/>
              </w:rPr>
              <w:t>Прогр</w:t>
            </w:r>
            <w:r w:rsidRPr="00DE055F">
              <w:rPr>
                <w:sz w:val="20"/>
                <w:szCs w:val="20"/>
              </w:rPr>
              <w:t>а</w:t>
            </w:r>
            <w:r w:rsidRPr="00DE055F">
              <w:rPr>
                <w:sz w:val="20"/>
                <w:szCs w:val="20"/>
              </w:rPr>
              <w:t>ма реф</w:t>
            </w:r>
            <w:r w:rsidRPr="00DE055F">
              <w:rPr>
                <w:sz w:val="20"/>
                <w:szCs w:val="20"/>
              </w:rPr>
              <w:t>о</w:t>
            </w:r>
            <w:r w:rsidRPr="00DE055F">
              <w:rPr>
                <w:sz w:val="20"/>
                <w:szCs w:val="20"/>
              </w:rPr>
              <w:t>рмува</w:t>
            </w:r>
            <w:r w:rsidRPr="00DE055F">
              <w:rPr>
                <w:sz w:val="20"/>
                <w:szCs w:val="20"/>
              </w:rPr>
              <w:t>н</w:t>
            </w:r>
            <w:r w:rsidRPr="00DE055F">
              <w:rPr>
                <w:sz w:val="20"/>
                <w:szCs w:val="20"/>
              </w:rPr>
              <w:t>ня та розвитку ЖКГ</w:t>
            </w:r>
          </w:p>
        </w:tc>
      </w:tr>
      <w:tr w:rsidR="007C334B" w:rsidRPr="00EA57F1" w:rsidTr="007C334B">
        <w:tc>
          <w:tcPr>
            <w:tcW w:w="461" w:type="dxa"/>
          </w:tcPr>
          <w:p w:rsidR="007C334B" w:rsidRPr="00EA57F1" w:rsidRDefault="007C334B" w:rsidP="007C334B">
            <w:pPr>
              <w:jc w:val="center"/>
              <w:rPr>
                <w:sz w:val="20"/>
                <w:szCs w:val="20"/>
              </w:rPr>
            </w:pPr>
          </w:p>
        </w:tc>
        <w:tc>
          <w:tcPr>
            <w:tcW w:w="2239" w:type="dxa"/>
            <w:shd w:val="clear" w:color="auto" w:fill="auto"/>
          </w:tcPr>
          <w:p w:rsidR="007C334B" w:rsidRPr="00DE055F" w:rsidRDefault="007C334B" w:rsidP="007C334B">
            <w:pPr>
              <w:jc w:val="both"/>
              <w:rPr>
                <w:sz w:val="20"/>
                <w:szCs w:val="20"/>
              </w:rPr>
            </w:pPr>
            <w:r w:rsidRPr="00DE055F">
              <w:rPr>
                <w:sz w:val="20"/>
                <w:szCs w:val="20"/>
              </w:rPr>
              <w:t xml:space="preserve">Реконструкція водозабору в урочищі </w:t>
            </w:r>
            <w:proofErr w:type="spellStart"/>
            <w:r w:rsidRPr="00DE055F">
              <w:rPr>
                <w:sz w:val="20"/>
                <w:szCs w:val="20"/>
              </w:rPr>
              <w:t>Гуцький</w:t>
            </w:r>
            <w:proofErr w:type="spellEnd"/>
            <w:r w:rsidRPr="00DE055F">
              <w:rPr>
                <w:sz w:val="20"/>
                <w:szCs w:val="20"/>
              </w:rPr>
              <w:t xml:space="preserve"> смт. Кобилецька Поляна Рахівського району  </w:t>
            </w:r>
          </w:p>
        </w:tc>
        <w:tc>
          <w:tcPr>
            <w:tcW w:w="764" w:type="dxa"/>
            <w:shd w:val="clear" w:color="auto" w:fill="auto"/>
          </w:tcPr>
          <w:p w:rsidR="007C334B" w:rsidRPr="00DE055F" w:rsidRDefault="007C334B" w:rsidP="007C334B">
            <w:pPr>
              <w:jc w:val="center"/>
              <w:rPr>
                <w:sz w:val="20"/>
                <w:szCs w:val="20"/>
              </w:rPr>
            </w:pPr>
            <w:r>
              <w:rPr>
                <w:sz w:val="20"/>
                <w:szCs w:val="20"/>
              </w:rPr>
              <w:t>2015</w:t>
            </w:r>
          </w:p>
        </w:tc>
        <w:tc>
          <w:tcPr>
            <w:tcW w:w="856" w:type="dxa"/>
            <w:shd w:val="clear" w:color="auto" w:fill="auto"/>
          </w:tcPr>
          <w:p w:rsidR="007C334B" w:rsidRPr="00DE055F" w:rsidRDefault="007C334B" w:rsidP="007C334B">
            <w:pPr>
              <w:jc w:val="center"/>
              <w:rPr>
                <w:sz w:val="20"/>
                <w:szCs w:val="20"/>
              </w:rPr>
            </w:pPr>
            <w:r w:rsidRPr="00DE055F">
              <w:rPr>
                <w:sz w:val="20"/>
                <w:szCs w:val="20"/>
              </w:rPr>
              <w:t>484,205</w:t>
            </w:r>
          </w:p>
        </w:tc>
        <w:tc>
          <w:tcPr>
            <w:tcW w:w="977" w:type="dxa"/>
            <w:shd w:val="clear" w:color="auto" w:fill="auto"/>
          </w:tcPr>
          <w:p w:rsidR="007C334B" w:rsidRPr="00DE055F" w:rsidRDefault="007C334B" w:rsidP="007C334B">
            <w:pPr>
              <w:jc w:val="center"/>
              <w:rPr>
                <w:sz w:val="20"/>
                <w:szCs w:val="20"/>
              </w:rPr>
            </w:pPr>
            <w:r w:rsidRPr="00DE055F">
              <w:rPr>
                <w:sz w:val="20"/>
                <w:szCs w:val="20"/>
              </w:rPr>
              <w:t>484,205</w:t>
            </w:r>
          </w:p>
        </w:tc>
        <w:tc>
          <w:tcPr>
            <w:tcW w:w="720" w:type="dxa"/>
            <w:shd w:val="clear" w:color="auto" w:fill="auto"/>
          </w:tcPr>
          <w:p w:rsidR="007C334B" w:rsidRPr="00DE055F" w:rsidRDefault="007C334B" w:rsidP="007C334B">
            <w:pPr>
              <w:jc w:val="center"/>
              <w:rPr>
                <w:sz w:val="20"/>
                <w:szCs w:val="20"/>
              </w:rPr>
            </w:pPr>
            <w:r w:rsidRPr="00DE055F">
              <w:rPr>
                <w:sz w:val="20"/>
                <w:szCs w:val="20"/>
              </w:rPr>
              <w:t>100</w:t>
            </w:r>
          </w:p>
          <w:p w:rsidR="007C334B" w:rsidRPr="00DE055F" w:rsidRDefault="007C334B" w:rsidP="007C334B">
            <w:pPr>
              <w:jc w:val="center"/>
              <w:rPr>
                <w:sz w:val="20"/>
                <w:szCs w:val="20"/>
              </w:rPr>
            </w:pPr>
            <w:r w:rsidRPr="00DE055F">
              <w:rPr>
                <w:sz w:val="20"/>
                <w:szCs w:val="20"/>
              </w:rPr>
              <w:t>м</w:t>
            </w:r>
            <w:r w:rsidRPr="00DE055F">
              <w:rPr>
                <w:sz w:val="20"/>
                <w:szCs w:val="20"/>
                <w:vertAlign w:val="superscript"/>
              </w:rPr>
              <w:t>3</w:t>
            </w:r>
            <w:r w:rsidRPr="00DE055F">
              <w:rPr>
                <w:sz w:val="20"/>
                <w:szCs w:val="20"/>
              </w:rPr>
              <w:t>/добу</w:t>
            </w:r>
          </w:p>
        </w:tc>
        <w:tc>
          <w:tcPr>
            <w:tcW w:w="900" w:type="dxa"/>
            <w:shd w:val="clear" w:color="auto" w:fill="auto"/>
          </w:tcPr>
          <w:p w:rsidR="007C334B" w:rsidRPr="00DE055F" w:rsidRDefault="007C334B" w:rsidP="007C334B">
            <w:pPr>
              <w:jc w:val="center"/>
              <w:rPr>
                <w:sz w:val="20"/>
                <w:szCs w:val="20"/>
              </w:rPr>
            </w:pPr>
            <w:r w:rsidRPr="00DE055F">
              <w:rPr>
                <w:sz w:val="20"/>
                <w:szCs w:val="20"/>
              </w:rPr>
              <w:t>-</w:t>
            </w:r>
          </w:p>
        </w:tc>
        <w:tc>
          <w:tcPr>
            <w:tcW w:w="720" w:type="dxa"/>
            <w:shd w:val="clear" w:color="auto" w:fill="auto"/>
          </w:tcPr>
          <w:p w:rsidR="007C334B" w:rsidRPr="00DE055F" w:rsidRDefault="007C334B" w:rsidP="007C334B">
            <w:pPr>
              <w:jc w:val="center"/>
              <w:rPr>
                <w:sz w:val="20"/>
                <w:szCs w:val="20"/>
              </w:rPr>
            </w:pPr>
            <w:r w:rsidRPr="00DE055F">
              <w:rPr>
                <w:sz w:val="20"/>
                <w:szCs w:val="20"/>
              </w:rPr>
              <w:t>354,205</w:t>
            </w:r>
          </w:p>
        </w:tc>
        <w:tc>
          <w:tcPr>
            <w:tcW w:w="823" w:type="dxa"/>
            <w:shd w:val="clear" w:color="auto" w:fill="auto"/>
          </w:tcPr>
          <w:p w:rsidR="007C334B" w:rsidRPr="00DE055F" w:rsidRDefault="007C334B" w:rsidP="007C334B">
            <w:pPr>
              <w:jc w:val="center"/>
              <w:rPr>
                <w:sz w:val="20"/>
                <w:szCs w:val="20"/>
              </w:rPr>
            </w:pPr>
            <w:r w:rsidRPr="00DE055F">
              <w:rPr>
                <w:sz w:val="20"/>
                <w:szCs w:val="20"/>
              </w:rPr>
              <w:t>-</w:t>
            </w:r>
          </w:p>
        </w:tc>
        <w:tc>
          <w:tcPr>
            <w:tcW w:w="720" w:type="dxa"/>
            <w:shd w:val="clear" w:color="auto" w:fill="auto"/>
          </w:tcPr>
          <w:p w:rsidR="007C334B" w:rsidRPr="00DE055F" w:rsidRDefault="007C334B" w:rsidP="007C334B">
            <w:pPr>
              <w:ind w:left="-108" w:right="-108"/>
              <w:jc w:val="center"/>
              <w:rPr>
                <w:sz w:val="20"/>
                <w:szCs w:val="20"/>
              </w:rPr>
            </w:pPr>
            <w:r w:rsidRPr="00DE055F">
              <w:rPr>
                <w:sz w:val="20"/>
                <w:szCs w:val="20"/>
              </w:rPr>
              <w:t>130,0</w:t>
            </w:r>
          </w:p>
        </w:tc>
        <w:tc>
          <w:tcPr>
            <w:tcW w:w="1139" w:type="dxa"/>
            <w:shd w:val="clear" w:color="auto" w:fill="auto"/>
            <w:vAlign w:val="center"/>
          </w:tcPr>
          <w:p w:rsidR="007C334B" w:rsidRPr="00DE055F" w:rsidRDefault="007C334B" w:rsidP="007C334B">
            <w:pPr>
              <w:ind w:right="-108"/>
              <w:jc w:val="center"/>
              <w:rPr>
                <w:sz w:val="20"/>
                <w:szCs w:val="20"/>
              </w:rPr>
            </w:pPr>
            <w:r w:rsidRPr="00DE055F">
              <w:rPr>
                <w:sz w:val="20"/>
                <w:szCs w:val="20"/>
              </w:rPr>
              <w:t>-</w:t>
            </w:r>
          </w:p>
        </w:tc>
        <w:tc>
          <w:tcPr>
            <w:tcW w:w="1080" w:type="dxa"/>
            <w:shd w:val="clear" w:color="auto" w:fill="auto"/>
          </w:tcPr>
          <w:p w:rsidR="007C334B" w:rsidRPr="00DE055F" w:rsidRDefault="007C334B" w:rsidP="007C334B">
            <w:pPr>
              <w:jc w:val="center"/>
              <w:rPr>
                <w:sz w:val="20"/>
                <w:szCs w:val="20"/>
              </w:rPr>
            </w:pPr>
            <w:r w:rsidRPr="00DE055F">
              <w:rPr>
                <w:sz w:val="20"/>
                <w:szCs w:val="20"/>
              </w:rPr>
              <w:t>Здійснюється е</w:t>
            </w:r>
            <w:r w:rsidRPr="00DE055F">
              <w:rPr>
                <w:sz w:val="20"/>
                <w:szCs w:val="20"/>
              </w:rPr>
              <w:t>к</w:t>
            </w:r>
            <w:r w:rsidRPr="00DE055F">
              <w:rPr>
                <w:sz w:val="20"/>
                <w:szCs w:val="20"/>
              </w:rPr>
              <w:t>спертиза</w:t>
            </w:r>
          </w:p>
        </w:tc>
        <w:tc>
          <w:tcPr>
            <w:tcW w:w="1260" w:type="dxa"/>
            <w:shd w:val="clear" w:color="auto" w:fill="auto"/>
          </w:tcPr>
          <w:p w:rsidR="007C334B" w:rsidRPr="00DE055F" w:rsidRDefault="007C334B" w:rsidP="007C334B">
            <w:pPr>
              <w:jc w:val="center"/>
              <w:rPr>
                <w:sz w:val="20"/>
                <w:szCs w:val="20"/>
              </w:rPr>
            </w:pPr>
            <w:r w:rsidRPr="00DE055F">
              <w:rPr>
                <w:sz w:val="20"/>
                <w:szCs w:val="20"/>
              </w:rPr>
              <w:t>-</w:t>
            </w:r>
          </w:p>
        </w:tc>
        <w:tc>
          <w:tcPr>
            <w:tcW w:w="1080" w:type="dxa"/>
            <w:shd w:val="clear" w:color="auto" w:fill="auto"/>
          </w:tcPr>
          <w:p w:rsidR="007C334B" w:rsidRPr="00DE055F" w:rsidRDefault="007C334B" w:rsidP="007C334B">
            <w:pPr>
              <w:jc w:val="center"/>
              <w:rPr>
                <w:sz w:val="20"/>
                <w:szCs w:val="20"/>
              </w:rPr>
            </w:pPr>
            <w:r w:rsidRPr="00DE055F">
              <w:rPr>
                <w:sz w:val="20"/>
                <w:szCs w:val="20"/>
              </w:rPr>
              <w:t>-</w:t>
            </w:r>
          </w:p>
        </w:tc>
        <w:tc>
          <w:tcPr>
            <w:tcW w:w="1021" w:type="dxa"/>
            <w:shd w:val="clear" w:color="auto" w:fill="auto"/>
          </w:tcPr>
          <w:p w:rsidR="007C334B" w:rsidRPr="00DE055F" w:rsidRDefault="007C334B" w:rsidP="007C334B">
            <w:pPr>
              <w:jc w:val="center"/>
              <w:rPr>
                <w:sz w:val="20"/>
                <w:szCs w:val="20"/>
              </w:rPr>
            </w:pPr>
            <w:r w:rsidRPr="00DE055F">
              <w:rPr>
                <w:sz w:val="20"/>
                <w:szCs w:val="20"/>
              </w:rPr>
              <w:t>100</w:t>
            </w:r>
          </w:p>
          <w:p w:rsidR="007C334B" w:rsidRPr="00DE055F" w:rsidRDefault="007C334B" w:rsidP="007C334B">
            <w:pPr>
              <w:ind w:left="-49" w:right="-46"/>
              <w:jc w:val="center"/>
              <w:rPr>
                <w:sz w:val="20"/>
                <w:szCs w:val="20"/>
              </w:rPr>
            </w:pPr>
            <w:r w:rsidRPr="00DE055F">
              <w:rPr>
                <w:sz w:val="20"/>
                <w:szCs w:val="20"/>
              </w:rPr>
              <w:t>м</w:t>
            </w:r>
            <w:r w:rsidRPr="00DE055F">
              <w:rPr>
                <w:sz w:val="20"/>
                <w:szCs w:val="20"/>
                <w:vertAlign w:val="superscript"/>
              </w:rPr>
              <w:t>3</w:t>
            </w:r>
            <w:r w:rsidRPr="00DE055F">
              <w:rPr>
                <w:sz w:val="20"/>
                <w:szCs w:val="20"/>
              </w:rPr>
              <w:t>/добу</w:t>
            </w:r>
          </w:p>
        </w:tc>
        <w:tc>
          <w:tcPr>
            <w:tcW w:w="1155" w:type="dxa"/>
            <w:shd w:val="clear" w:color="auto" w:fill="auto"/>
          </w:tcPr>
          <w:p w:rsidR="007C334B" w:rsidRPr="00DE055F" w:rsidRDefault="007C334B" w:rsidP="007C334B">
            <w:pPr>
              <w:ind w:right="-144"/>
              <w:jc w:val="center"/>
              <w:rPr>
                <w:sz w:val="20"/>
                <w:szCs w:val="20"/>
              </w:rPr>
            </w:pPr>
            <w:r w:rsidRPr="00DE055F">
              <w:rPr>
                <w:sz w:val="20"/>
                <w:szCs w:val="20"/>
              </w:rPr>
              <w:t>районна Прогр</w:t>
            </w:r>
            <w:r w:rsidRPr="00DE055F">
              <w:rPr>
                <w:sz w:val="20"/>
                <w:szCs w:val="20"/>
              </w:rPr>
              <w:t>а</w:t>
            </w:r>
            <w:r w:rsidRPr="00DE055F">
              <w:rPr>
                <w:sz w:val="20"/>
                <w:szCs w:val="20"/>
              </w:rPr>
              <w:t>ма              „Питна вода” на 2006-2020 рр.</w:t>
            </w:r>
          </w:p>
        </w:tc>
      </w:tr>
      <w:tr w:rsidR="007C334B" w:rsidRPr="00EA57F1" w:rsidTr="007C334B">
        <w:tc>
          <w:tcPr>
            <w:tcW w:w="461" w:type="dxa"/>
          </w:tcPr>
          <w:p w:rsidR="007C334B" w:rsidRPr="00EA57F1" w:rsidRDefault="007C334B" w:rsidP="007C334B">
            <w:pPr>
              <w:jc w:val="center"/>
              <w:rPr>
                <w:sz w:val="20"/>
                <w:szCs w:val="20"/>
              </w:rPr>
            </w:pPr>
          </w:p>
        </w:tc>
        <w:tc>
          <w:tcPr>
            <w:tcW w:w="2239" w:type="dxa"/>
          </w:tcPr>
          <w:p w:rsidR="007C334B" w:rsidRPr="00EA57F1" w:rsidRDefault="007C334B" w:rsidP="007C334B">
            <w:pPr>
              <w:rPr>
                <w:b/>
                <w:sz w:val="20"/>
                <w:szCs w:val="20"/>
              </w:rPr>
            </w:pPr>
            <w:r w:rsidRPr="00EA57F1">
              <w:rPr>
                <w:b/>
                <w:sz w:val="20"/>
                <w:szCs w:val="20"/>
              </w:rPr>
              <w:t>Інші</w:t>
            </w:r>
          </w:p>
        </w:tc>
        <w:tc>
          <w:tcPr>
            <w:tcW w:w="764" w:type="dxa"/>
          </w:tcPr>
          <w:p w:rsidR="007C334B" w:rsidRPr="00EA57F1" w:rsidRDefault="007C334B" w:rsidP="007C334B">
            <w:pPr>
              <w:jc w:val="center"/>
              <w:rPr>
                <w:sz w:val="20"/>
                <w:szCs w:val="20"/>
              </w:rPr>
            </w:pPr>
            <w:r>
              <w:rPr>
                <w:sz w:val="20"/>
                <w:szCs w:val="20"/>
              </w:rPr>
              <w:t>-</w:t>
            </w:r>
          </w:p>
        </w:tc>
        <w:tc>
          <w:tcPr>
            <w:tcW w:w="856" w:type="dxa"/>
          </w:tcPr>
          <w:p w:rsidR="007C334B" w:rsidRPr="00EA57F1" w:rsidRDefault="007C334B" w:rsidP="007C334B">
            <w:pPr>
              <w:jc w:val="center"/>
              <w:rPr>
                <w:sz w:val="20"/>
                <w:szCs w:val="20"/>
              </w:rPr>
            </w:pPr>
            <w:r>
              <w:rPr>
                <w:sz w:val="20"/>
                <w:szCs w:val="20"/>
              </w:rPr>
              <w:t>-</w:t>
            </w:r>
          </w:p>
        </w:tc>
        <w:tc>
          <w:tcPr>
            <w:tcW w:w="977" w:type="dxa"/>
          </w:tcPr>
          <w:p w:rsidR="007C334B" w:rsidRPr="00EA57F1" w:rsidRDefault="007C334B" w:rsidP="007C334B">
            <w:pPr>
              <w:rPr>
                <w:sz w:val="20"/>
                <w:szCs w:val="20"/>
              </w:rPr>
            </w:pPr>
            <w:r>
              <w:rPr>
                <w:sz w:val="20"/>
                <w:szCs w:val="20"/>
              </w:rPr>
              <w:t>-</w:t>
            </w:r>
          </w:p>
        </w:tc>
        <w:tc>
          <w:tcPr>
            <w:tcW w:w="720" w:type="dxa"/>
          </w:tcPr>
          <w:p w:rsidR="007C334B" w:rsidRPr="00EA57F1" w:rsidRDefault="007C334B" w:rsidP="007C334B">
            <w:pPr>
              <w:jc w:val="center"/>
              <w:rPr>
                <w:sz w:val="20"/>
                <w:szCs w:val="20"/>
              </w:rPr>
            </w:pPr>
            <w:r>
              <w:rPr>
                <w:sz w:val="20"/>
                <w:szCs w:val="20"/>
              </w:rPr>
              <w:t>-</w:t>
            </w:r>
          </w:p>
        </w:tc>
        <w:tc>
          <w:tcPr>
            <w:tcW w:w="900" w:type="dxa"/>
          </w:tcPr>
          <w:p w:rsidR="007C334B" w:rsidRPr="00EA57F1" w:rsidRDefault="007C334B" w:rsidP="007C334B">
            <w:pPr>
              <w:jc w:val="center"/>
              <w:rPr>
                <w:sz w:val="20"/>
                <w:szCs w:val="20"/>
              </w:rPr>
            </w:pPr>
            <w:r>
              <w:rPr>
                <w:sz w:val="20"/>
                <w:szCs w:val="20"/>
              </w:rPr>
              <w:t>-</w:t>
            </w:r>
          </w:p>
        </w:tc>
        <w:tc>
          <w:tcPr>
            <w:tcW w:w="720" w:type="dxa"/>
          </w:tcPr>
          <w:p w:rsidR="007C334B" w:rsidRPr="00EA57F1" w:rsidRDefault="007C334B" w:rsidP="007C334B">
            <w:pPr>
              <w:jc w:val="center"/>
              <w:rPr>
                <w:sz w:val="20"/>
                <w:szCs w:val="20"/>
              </w:rPr>
            </w:pPr>
            <w:r>
              <w:rPr>
                <w:sz w:val="20"/>
                <w:szCs w:val="20"/>
              </w:rPr>
              <w:t>-</w:t>
            </w:r>
          </w:p>
        </w:tc>
        <w:tc>
          <w:tcPr>
            <w:tcW w:w="823" w:type="dxa"/>
            <w:shd w:val="clear" w:color="auto" w:fill="auto"/>
          </w:tcPr>
          <w:p w:rsidR="007C334B" w:rsidRPr="00EA57F1" w:rsidRDefault="007C334B" w:rsidP="007C334B">
            <w:pPr>
              <w:jc w:val="center"/>
              <w:rPr>
                <w:sz w:val="20"/>
                <w:szCs w:val="20"/>
              </w:rPr>
            </w:pPr>
            <w:r>
              <w:rPr>
                <w:sz w:val="20"/>
                <w:szCs w:val="20"/>
              </w:rPr>
              <w:t>-</w:t>
            </w:r>
          </w:p>
        </w:tc>
        <w:tc>
          <w:tcPr>
            <w:tcW w:w="720" w:type="dxa"/>
            <w:shd w:val="clear" w:color="auto" w:fill="auto"/>
          </w:tcPr>
          <w:p w:rsidR="007C334B" w:rsidRPr="00EA57F1" w:rsidRDefault="007C334B" w:rsidP="007C334B">
            <w:pPr>
              <w:jc w:val="center"/>
              <w:rPr>
                <w:sz w:val="20"/>
                <w:szCs w:val="20"/>
              </w:rPr>
            </w:pPr>
            <w:r>
              <w:rPr>
                <w:sz w:val="20"/>
                <w:szCs w:val="20"/>
              </w:rPr>
              <w:t>-</w:t>
            </w:r>
          </w:p>
        </w:tc>
        <w:tc>
          <w:tcPr>
            <w:tcW w:w="1139" w:type="dxa"/>
          </w:tcPr>
          <w:p w:rsidR="007C334B" w:rsidRPr="00EA57F1" w:rsidRDefault="007C334B" w:rsidP="007C334B">
            <w:pPr>
              <w:jc w:val="center"/>
              <w:rPr>
                <w:sz w:val="20"/>
                <w:szCs w:val="20"/>
              </w:rPr>
            </w:pPr>
            <w:r>
              <w:rPr>
                <w:sz w:val="20"/>
                <w:szCs w:val="20"/>
              </w:rPr>
              <w:t>-</w:t>
            </w:r>
          </w:p>
        </w:tc>
        <w:tc>
          <w:tcPr>
            <w:tcW w:w="1080" w:type="dxa"/>
            <w:shd w:val="clear" w:color="auto" w:fill="auto"/>
          </w:tcPr>
          <w:p w:rsidR="007C334B" w:rsidRPr="00EA57F1" w:rsidRDefault="007C334B" w:rsidP="007C334B">
            <w:pPr>
              <w:jc w:val="center"/>
              <w:rPr>
                <w:sz w:val="20"/>
                <w:szCs w:val="20"/>
              </w:rPr>
            </w:pPr>
            <w:r>
              <w:rPr>
                <w:sz w:val="20"/>
                <w:szCs w:val="20"/>
              </w:rPr>
              <w:t>-</w:t>
            </w:r>
          </w:p>
        </w:tc>
        <w:tc>
          <w:tcPr>
            <w:tcW w:w="1260" w:type="dxa"/>
            <w:shd w:val="clear" w:color="auto" w:fill="auto"/>
          </w:tcPr>
          <w:p w:rsidR="007C334B" w:rsidRPr="00EA57F1" w:rsidRDefault="007C334B" w:rsidP="007C334B">
            <w:pPr>
              <w:jc w:val="center"/>
              <w:rPr>
                <w:sz w:val="20"/>
                <w:szCs w:val="20"/>
              </w:rPr>
            </w:pPr>
            <w:r>
              <w:rPr>
                <w:sz w:val="20"/>
                <w:szCs w:val="20"/>
              </w:rPr>
              <w:t>-</w:t>
            </w:r>
          </w:p>
        </w:tc>
        <w:tc>
          <w:tcPr>
            <w:tcW w:w="1080" w:type="dxa"/>
            <w:shd w:val="clear" w:color="auto" w:fill="auto"/>
          </w:tcPr>
          <w:p w:rsidR="007C334B" w:rsidRPr="00EA57F1" w:rsidRDefault="007C334B" w:rsidP="007C334B">
            <w:pPr>
              <w:jc w:val="center"/>
              <w:rPr>
                <w:sz w:val="20"/>
                <w:szCs w:val="20"/>
              </w:rPr>
            </w:pPr>
            <w:r>
              <w:rPr>
                <w:sz w:val="20"/>
                <w:szCs w:val="20"/>
              </w:rPr>
              <w:t>-</w:t>
            </w:r>
          </w:p>
        </w:tc>
        <w:tc>
          <w:tcPr>
            <w:tcW w:w="1021" w:type="dxa"/>
            <w:shd w:val="clear" w:color="auto" w:fill="auto"/>
          </w:tcPr>
          <w:p w:rsidR="007C334B" w:rsidRPr="00EA57F1" w:rsidRDefault="007C334B" w:rsidP="007C334B">
            <w:pPr>
              <w:jc w:val="center"/>
              <w:rPr>
                <w:sz w:val="20"/>
                <w:szCs w:val="20"/>
              </w:rPr>
            </w:pPr>
            <w:r>
              <w:rPr>
                <w:sz w:val="20"/>
                <w:szCs w:val="20"/>
              </w:rPr>
              <w:t>-</w:t>
            </w:r>
          </w:p>
        </w:tc>
        <w:tc>
          <w:tcPr>
            <w:tcW w:w="1155" w:type="dxa"/>
            <w:shd w:val="clear" w:color="auto" w:fill="auto"/>
          </w:tcPr>
          <w:p w:rsidR="007C334B" w:rsidRPr="00EA57F1" w:rsidRDefault="007C334B" w:rsidP="007C334B">
            <w:pPr>
              <w:jc w:val="center"/>
              <w:rPr>
                <w:sz w:val="20"/>
                <w:szCs w:val="20"/>
              </w:rPr>
            </w:pPr>
            <w:r>
              <w:rPr>
                <w:sz w:val="20"/>
                <w:szCs w:val="20"/>
              </w:rPr>
              <w:t>-</w:t>
            </w:r>
          </w:p>
        </w:tc>
      </w:tr>
      <w:tr w:rsidR="007C334B" w:rsidRPr="00EA57F1" w:rsidTr="007C334B">
        <w:tc>
          <w:tcPr>
            <w:tcW w:w="461" w:type="dxa"/>
          </w:tcPr>
          <w:p w:rsidR="007C334B" w:rsidRPr="00EA57F1" w:rsidRDefault="007C334B" w:rsidP="007C334B">
            <w:pPr>
              <w:jc w:val="center"/>
              <w:rPr>
                <w:sz w:val="20"/>
                <w:szCs w:val="20"/>
              </w:rPr>
            </w:pPr>
          </w:p>
        </w:tc>
        <w:tc>
          <w:tcPr>
            <w:tcW w:w="2239" w:type="dxa"/>
          </w:tcPr>
          <w:p w:rsidR="007C334B" w:rsidRPr="00EA57F1" w:rsidRDefault="007C334B" w:rsidP="007C334B">
            <w:pPr>
              <w:rPr>
                <w:b/>
                <w:sz w:val="20"/>
                <w:szCs w:val="20"/>
              </w:rPr>
            </w:pPr>
          </w:p>
        </w:tc>
        <w:tc>
          <w:tcPr>
            <w:tcW w:w="764" w:type="dxa"/>
          </w:tcPr>
          <w:p w:rsidR="007C334B" w:rsidRPr="00EA57F1" w:rsidRDefault="007C334B" w:rsidP="007C334B">
            <w:pPr>
              <w:jc w:val="center"/>
              <w:rPr>
                <w:sz w:val="20"/>
                <w:szCs w:val="20"/>
              </w:rPr>
            </w:pPr>
          </w:p>
        </w:tc>
        <w:tc>
          <w:tcPr>
            <w:tcW w:w="856" w:type="dxa"/>
          </w:tcPr>
          <w:p w:rsidR="007C334B" w:rsidRPr="00EA57F1" w:rsidRDefault="007C334B" w:rsidP="007C334B">
            <w:pPr>
              <w:jc w:val="center"/>
              <w:rPr>
                <w:sz w:val="20"/>
                <w:szCs w:val="20"/>
              </w:rPr>
            </w:pPr>
          </w:p>
        </w:tc>
        <w:tc>
          <w:tcPr>
            <w:tcW w:w="977" w:type="dxa"/>
          </w:tcPr>
          <w:p w:rsidR="007C334B" w:rsidRPr="00EA57F1" w:rsidRDefault="007C334B" w:rsidP="007C334B">
            <w:pPr>
              <w:jc w:val="center"/>
              <w:rPr>
                <w:sz w:val="20"/>
                <w:szCs w:val="20"/>
              </w:rPr>
            </w:pPr>
          </w:p>
        </w:tc>
        <w:tc>
          <w:tcPr>
            <w:tcW w:w="720" w:type="dxa"/>
          </w:tcPr>
          <w:p w:rsidR="007C334B" w:rsidRPr="00EA57F1" w:rsidRDefault="007C334B" w:rsidP="007C334B">
            <w:pPr>
              <w:jc w:val="center"/>
              <w:rPr>
                <w:sz w:val="20"/>
                <w:szCs w:val="20"/>
              </w:rPr>
            </w:pPr>
          </w:p>
        </w:tc>
        <w:tc>
          <w:tcPr>
            <w:tcW w:w="900" w:type="dxa"/>
          </w:tcPr>
          <w:p w:rsidR="007C334B" w:rsidRPr="00EA57F1" w:rsidRDefault="007C334B" w:rsidP="007C334B">
            <w:pPr>
              <w:jc w:val="center"/>
              <w:rPr>
                <w:sz w:val="20"/>
                <w:szCs w:val="20"/>
              </w:rPr>
            </w:pPr>
          </w:p>
        </w:tc>
        <w:tc>
          <w:tcPr>
            <w:tcW w:w="720" w:type="dxa"/>
          </w:tcPr>
          <w:p w:rsidR="007C334B" w:rsidRPr="00EA57F1" w:rsidRDefault="007C334B" w:rsidP="007C334B">
            <w:pPr>
              <w:jc w:val="center"/>
              <w:rPr>
                <w:sz w:val="20"/>
                <w:szCs w:val="20"/>
              </w:rPr>
            </w:pPr>
          </w:p>
        </w:tc>
        <w:tc>
          <w:tcPr>
            <w:tcW w:w="823" w:type="dxa"/>
            <w:shd w:val="clear" w:color="auto" w:fill="auto"/>
          </w:tcPr>
          <w:p w:rsidR="007C334B" w:rsidRPr="00EA57F1" w:rsidRDefault="007C334B" w:rsidP="007C334B">
            <w:pPr>
              <w:jc w:val="center"/>
              <w:rPr>
                <w:sz w:val="20"/>
                <w:szCs w:val="20"/>
              </w:rPr>
            </w:pPr>
          </w:p>
        </w:tc>
        <w:tc>
          <w:tcPr>
            <w:tcW w:w="720" w:type="dxa"/>
            <w:shd w:val="clear" w:color="auto" w:fill="auto"/>
          </w:tcPr>
          <w:p w:rsidR="007C334B" w:rsidRPr="00EA57F1" w:rsidRDefault="007C334B" w:rsidP="007C334B">
            <w:pPr>
              <w:jc w:val="center"/>
              <w:rPr>
                <w:sz w:val="20"/>
                <w:szCs w:val="20"/>
              </w:rPr>
            </w:pPr>
          </w:p>
        </w:tc>
        <w:tc>
          <w:tcPr>
            <w:tcW w:w="1139" w:type="dxa"/>
          </w:tcPr>
          <w:p w:rsidR="007C334B" w:rsidRPr="00EA57F1" w:rsidRDefault="007C334B" w:rsidP="007C334B">
            <w:pPr>
              <w:jc w:val="center"/>
              <w:rPr>
                <w:sz w:val="20"/>
                <w:szCs w:val="20"/>
              </w:rPr>
            </w:pPr>
          </w:p>
        </w:tc>
        <w:tc>
          <w:tcPr>
            <w:tcW w:w="1080" w:type="dxa"/>
            <w:shd w:val="clear" w:color="auto" w:fill="auto"/>
          </w:tcPr>
          <w:p w:rsidR="007C334B" w:rsidRPr="00EA57F1" w:rsidRDefault="007C334B" w:rsidP="007C334B">
            <w:pPr>
              <w:jc w:val="center"/>
              <w:rPr>
                <w:sz w:val="20"/>
                <w:szCs w:val="20"/>
              </w:rPr>
            </w:pPr>
          </w:p>
        </w:tc>
        <w:tc>
          <w:tcPr>
            <w:tcW w:w="1260" w:type="dxa"/>
            <w:shd w:val="clear" w:color="auto" w:fill="auto"/>
          </w:tcPr>
          <w:p w:rsidR="007C334B" w:rsidRPr="00EA57F1" w:rsidRDefault="007C334B" w:rsidP="007C334B">
            <w:pPr>
              <w:jc w:val="center"/>
              <w:rPr>
                <w:sz w:val="20"/>
                <w:szCs w:val="20"/>
              </w:rPr>
            </w:pPr>
          </w:p>
        </w:tc>
        <w:tc>
          <w:tcPr>
            <w:tcW w:w="1080" w:type="dxa"/>
            <w:shd w:val="clear" w:color="auto" w:fill="auto"/>
          </w:tcPr>
          <w:p w:rsidR="007C334B" w:rsidRPr="00EA57F1" w:rsidRDefault="007C334B" w:rsidP="007C334B">
            <w:pPr>
              <w:jc w:val="center"/>
              <w:rPr>
                <w:sz w:val="20"/>
                <w:szCs w:val="20"/>
              </w:rPr>
            </w:pPr>
          </w:p>
        </w:tc>
        <w:tc>
          <w:tcPr>
            <w:tcW w:w="1021" w:type="dxa"/>
            <w:shd w:val="clear" w:color="auto" w:fill="auto"/>
          </w:tcPr>
          <w:p w:rsidR="007C334B" w:rsidRPr="00EA57F1" w:rsidRDefault="007C334B" w:rsidP="007C334B">
            <w:pPr>
              <w:jc w:val="center"/>
              <w:rPr>
                <w:sz w:val="20"/>
                <w:szCs w:val="20"/>
              </w:rPr>
            </w:pPr>
          </w:p>
        </w:tc>
        <w:tc>
          <w:tcPr>
            <w:tcW w:w="1155" w:type="dxa"/>
            <w:shd w:val="clear" w:color="auto" w:fill="auto"/>
          </w:tcPr>
          <w:p w:rsidR="007C334B" w:rsidRPr="00EA57F1" w:rsidRDefault="007C334B" w:rsidP="007C334B">
            <w:pPr>
              <w:jc w:val="center"/>
              <w:rPr>
                <w:sz w:val="20"/>
                <w:szCs w:val="20"/>
              </w:rPr>
            </w:pPr>
          </w:p>
        </w:tc>
      </w:tr>
      <w:tr w:rsidR="007C334B" w:rsidRPr="00EA57F1" w:rsidTr="007C334B">
        <w:tc>
          <w:tcPr>
            <w:tcW w:w="461" w:type="dxa"/>
          </w:tcPr>
          <w:p w:rsidR="007C334B" w:rsidRPr="00EA57F1" w:rsidRDefault="007C334B" w:rsidP="007C334B">
            <w:pPr>
              <w:jc w:val="center"/>
              <w:rPr>
                <w:sz w:val="20"/>
                <w:szCs w:val="20"/>
              </w:rPr>
            </w:pPr>
          </w:p>
        </w:tc>
        <w:tc>
          <w:tcPr>
            <w:tcW w:w="2239" w:type="dxa"/>
          </w:tcPr>
          <w:p w:rsidR="007C334B" w:rsidRPr="00EA57F1" w:rsidRDefault="007C334B" w:rsidP="007C334B">
            <w:pPr>
              <w:rPr>
                <w:b/>
                <w:sz w:val="20"/>
                <w:szCs w:val="20"/>
              </w:rPr>
            </w:pPr>
            <w:r w:rsidRPr="00EA57F1">
              <w:rPr>
                <w:b/>
                <w:sz w:val="20"/>
                <w:szCs w:val="20"/>
              </w:rPr>
              <w:t>ВСЬОГО</w:t>
            </w:r>
          </w:p>
        </w:tc>
        <w:tc>
          <w:tcPr>
            <w:tcW w:w="764" w:type="dxa"/>
          </w:tcPr>
          <w:p w:rsidR="007C334B" w:rsidRPr="00EA57F1" w:rsidRDefault="007C334B" w:rsidP="007C334B">
            <w:pPr>
              <w:jc w:val="center"/>
              <w:rPr>
                <w:sz w:val="20"/>
                <w:szCs w:val="20"/>
              </w:rPr>
            </w:pPr>
          </w:p>
        </w:tc>
        <w:tc>
          <w:tcPr>
            <w:tcW w:w="856" w:type="dxa"/>
          </w:tcPr>
          <w:p w:rsidR="007C334B" w:rsidRPr="00EA57F1" w:rsidRDefault="007C334B" w:rsidP="007C334B">
            <w:pPr>
              <w:jc w:val="center"/>
              <w:rPr>
                <w:sz w:val="20"/>
                <w:szCs w:val="20"/>
              </w:rPr>
            </w:pPr>
          </w:p>
        </w:tc>
        <w:tc>
          <w:tcPr>
            <w:tcW w:w="977" w:type="dxa"/>
          </w:tcPr>
          <w:p w:rsidR="007C334B" w:rsidRPr="00EA57F1" w:rsidRDefault="007C334B" w:rsidP="007C334B">
            <w:pPr>
              <w:jc w:val="center"/>
              <w:rPr>
                <w:sz w:val="20"/>
                <w:szCs w:val="20"/>
              </w:rPr>
            </w:pPr>
          </w:p>
        </w:tc>
        <w:tc>
          <w:tcPr>
            <w:tcW w:w="720" w:type="dxa"/>
          </w:tcPr>
          <w:p w:rsidR="007C334B" w:rsidRPr="00EA57F1" w:rsidRDefault="007C334B" w:rsidP="007C334B">
            <w:pPr>
              <w:jc w:val="center"/>
              <w:rPr>
                <w:sz w:val="20"/>
                <w:szCs w:val="20"/>
              </w:rPr>
            </w:pPr>
          </w:p>
        </w:tc>
        <w:tc>
          <w:tcPr>
            <w:tcW w:w="900" w:type="dxa"/>
          </w:tcPr>
          <w:p w:rsidR="007C334B" w:rsidRPr="00EA57F1" w:rsidRDefault="007C334B" w:rsidP="007C334B">
            <w:pPr>
              <w:jc w:val="center"/>
              <w:rPr>
                <w:sz w:val="20"/>
                <w:szCs w:val="20"/>
              </w:rPr>
            </w:pPr>
          </w:p>
        </w:tc>
        <w:tc>
          <w:tcPr>
            <w:tcW w:w="720" w:type="dxa"/>
          </w:tcPr>
          <w:p w:rsidR="007C334B" w:rsidRPr="00EA57F1" w:rsidRDefault="007C334B" w:rsidP="007C334B">
            <w:pPr>
              <w:jc w:val="center"/>
              <w:rPr>
                <w:sz w:val="20"/>
                <w:szCs w:val="20"/>
              </w:rPr>
            </w:pPr>
          </w:p>
        </w:tc>
        <w:tc>
          <w:tcPr>
            <w:tcW w:w="823" w:type="dxa"/>
            <w:shd w:val="clear" w:color="auto" w:fill="auto"/>
          </w:tcPr>
          <w:p w:rsidR="007C334B" w:rsidRPr="00EA57F1" w:rsidRDefault="007C334B" w:rsidP="007C334B">
            <w:pPr>
              <w:jc w:val="center"/>
              <w:rPr>
                <w:sz w:val="20"/>
                <w:szCs w:val="20"/>
              </w:rPr>
            </w:pPr>
          </w:p>
        </w:tc>
        <w:tc>
          <w:tcPr>
            <w:tcW w:w="720" w:type="dxa"/>
            <w:shd w:val="clear" w:color="auto" w:fill="auto"/>
          </w:tcPr>
          <w:p w:rsidR="007C334B" w:rsidRPr="00EA57F1" w:rsidRDefault="007C334B" w:rsidP="007C334B">
            <w:pPr>
              <w:jc w:val="center"/>
              <w:rPr>
                <w:sz w:val="20"/>
                <w:szCs w:val="20"/>
              </w:rPr>
            </w:pPr>
          </w:p>
        </w:tc>
        <w:tc>
          <w:tcPr>
            <w:tcW w:w="1139" w:type="dxa"/>
          </w:tcPr>
          <w:p w:rsidR="007C334B" w:rsidRPr="00EA57F1" w:rsidRDefault="007C334B" w:rsidP="007C334B">
            <w:pPr>
              <w:jc w:val="center"/>
              <w:rPr>
                <w:sz w:val="20"/>
                <w:szCs w:val="20"/>
              </w:rPr>
            </w:pPr>
          </w:p>
        </w:tc>
        <w:tc>
          <w:tcPr>
            <w:tcW w:w="1080" w:type="dxa"/>
            <w:shd w:val="clear" w:color="auto" w:fill="auto"/>
          </w:tcPr>
          <w:p w:rsidR="007C334B" w:rsidRPr="00EA57F1" w:rsidRDefault="007C334B" w:rsidP="007C334B">
            <w:pPr>
              <w:jc w:val="center"/>
              <w:rPr>
                <w:sz w:val="20"/>
                <w:szCs w:val="20"/>
              </w:rPr>
            </w:pPr>
          </w:p>
        </w:tc>
        <w:tc>
          <w:tcPr>
            <w:tcW w:w="1260" w:type="dxa"/>
            <w:shd w:val="clear" w:color="auto" w:fill="auto"/>
          </w:tcPr>
          <w:p w:rsidR="007C334B" w:rsidRPr="00EA57F1" w:rsidRDefault="007C334B" w:rsidP="007C334B">
            <w:pPr>
              <w:jc w:val="center"/>
              <w:rPr>
                <w:sz w:val="20"/>
                <w:szCs w:val="20"/>
              </w:rPr>
            </w:pPr>
          </w:p>
        </w:tc>
        <w:tc>
          <w:tcPr>
            <w:tcW w:w="1080" w:type="dxa"/>
            <w:shd w:val="clear" w:color="auto" w:fill="auto"/>
          </w:tcPr>
          <w:p w:rsidR="007C334B" w:rsidRPr="00EA57F1" w:rsidRDefault="007C334B" w:rsidP="007C334B">
            <w:pPr>
              <w:jc w:val="center"/>
              <w:rPr>
                <w:sz w:val="20"/>
                <w:szCs w:val="20"/>
              </w:rPr>
            </w:pPr>
          </w:p>
        </w:tc>
        <w:tc>
          <w:tcPr>
            <w:tcW w:w="1021" w:type="dxa"/>
            <w:shd w:val="clear" w:color="auto" w:fill="auto"/>
          </w:tcPr>
          <w:p w:rsidR="007C334B" w:rsidRPr="00EA57F1" w:rsidRDefault="007C334B" w:rsidP="007C334B">
            <w:pPr>
              <w:jc w:val="center"/>
              <w:rPr>
                <w:sz w:val="20"/>
                <w:szCs w:val="20"/>
              </w:rPr>
            </w:pPr>
          </w:p>
        </w:tc>
        <w:tc>
          <w:tcPr>
            <w:tcW w:w="1155" w:type="dxa"/>
            <w:shd w:val="clear" w:color="auto" w:fill="auto"/>
          </w:tcPr>
          <w:p w:rsidR="007C334B" w:rsidRPr="00EA57F1" w:rsidRDefault="007C334B" w:rsidP="007C334B">
            <w:pPr>
              <w:jc w:val="center"/>
              <w:rPr>
                <w:sz w:val="20"/>
                <w:szCs w:val="20"/>
              </w:rPr>
            </w:pPr>
          </w:p>
        </w:tc>
      </w:tr>
    </w:tbl>
    <w:p w:rsidR="007C334B" w:rsidRDefault="007C334B" w:rsidP="007C334B">
      <w:pPr>
        <w:rPr>
          <w:b/>
        </w:rPr>
      </w:pPr>
    </w:p>
    <w:p w:rsidR="007C334B" w:rsidRDefault="007C334B" w:rsidP="007C334B">
      <w:pPr>
        <w:rPr>
          <w:b/>
          <w:sz w:val="22"/>
          <w:szCs w:val="22"/>
        </w:rPr>
      </w:pPr>
    </w:p>
    <w:p w:rsidR="007C334B" w:rsidRDefault="007C334B" w:rsidP="007C334B">
      <w:pPr>
        <w:rPr>
          <w:sz w:val="22"/>
          <w:szCs w:val="22"/>
        </w:rPr>
      </w:pPr>
      <w:r w:rsidRPr="00EA7644">
        <w:rPr>
          <w:b/>
          <w:sz w:val="22"/>
          <w:szCs w:val="22"/>
        </w:rPr>
        <w:t xml:space="preserve">Примітка: </w:t>
      </w:r>
      <w:r>
        <w:rPr>
          <w:b/>
          <w:sz w:val="22"/>
          <w:szCs w:val="22"/>
        </w:rPr>
        <w:t xml:space="preserve">                     </w:t>
      </w:r>
      <w:r w:rsidRPr="00EA7644">
        <w:rPr>
          <w:sz w:val="22"/>
          <w:szCs w:val="22"/>
        </w:rPr>
        <w:t xml:space="preserve">райдержадміністраціям (міськвиконкомам) </w:t>
      </w:r>
      <w:r>
        <w:rPr>
          <w:sz w:val="22"/>
          <w:szCs w:val="22"/>
        </w:rPr>
        <w:t>подати</w:t>
      </w:r>
      <w:r w:rsidRPr="00EA7644">
        <w:rPr>
          <w:sz w:val="22"/>
          <w:szCs w:val="22"/>
        </w:rPr>
        <w:t xml:space="preserve"> на кожний об’єкт </w:t>
      </w:r>
      <w:r>
        <w:rPr>
          <w:sz w:val="22"/>
          <w:szCs w:val="22"/>
        </w:rPr>
        <w:t>наступні матеріали:</w:t>
      </w:r>
    </w:p>
    <w:p w:rsidR="007C334B" w:rsidRDefault="007C334B" w:rsidP="007C334B">
      <w:pPr>
        <w:rPr>
          <w:sz w:val="22"/>
          <w:szCs w:val="22"/>
        </w:rPr>
      </w:pPr>
    </w:p>
    <w:p w:rsidR="007C334B" w:rsidRDefault="007C334B" w:rsidP="007C334B">
      <w:pPr>
        <w:numPr>
          <w:ilvl w:val="0"/>
          <w:numId w:val="12"/>
        </w:numPr>
        <w:rPr>
          <w:sz w:val="22"/>
          <w:szCs w:val="22"/>
        </w:rPr>
      </w:pPr>
      <w:r>
        <w:rPr>
          <w:sz w:val="22"/>
          <w:szCs w:val="22"/>
        </w:rPr>
        <w:t xml:space="preserve">копію позитивного висновку </w:t>
      </w:r>
      <w:proofErr w:type="spellStart"/>
      <w:r>
        <w:rPr>
          <w:sz w:val="22"/>
          <w:szCs w:val="22"/>
        </w:rPr>
        <w:t>Держбудекспертизи</w:t>
      </w:r>
      <w:proofErr w:type="spellEnd"/>
      <w:r>
        <w:rPr>
          <w:sz w:val="22"/>
          <w:szCs w:val="22"/>
        </w:rPr>
        <w:t>;</w:t>
      </w:r>
    </w:p>
    <w:p w:rsidR="007C334B" w:rsidRDefault="007C334B" w:rsidP="007C334B">
      <w:pPr>
        <w:numPr>
          <w:ilvl w:val="0"/>
          <w:numId w:val="12"/>
        </w:numPr>
        <w:rPr>
          <w:sz w:val="22"/>
          <w:szCs w:val="22"/>
        </w:rPr>
      </w:pPr>
      <w:r>
        <w:rPr>
          <w:sz w:val="22"/>
          <w:szCs w:val="22"/>
        </w:rPr>
        <w:t>копію розпорядження голови райдержадміністрації (міськвиконкому) або наказу управління (відділу) капітального будівництва про затвердження проектно-кошторисної документації;</w:t>
      </w:r>
    </w:p>
    <w:p w:rsidR="007C334B" w:rsidRPr="00EA7644" w:rsidRDefault="007C334B" w:rsidP="007C334B">
      <w:pPr>
        <w:numPr>
          <w:ilvl w:val="0"/>
          <w:numId w:val="12"/>
        </w:numPr>
        <w:rPr>
          <w:sz w:val="22"/>
          <w:szCs w:val="22"/>
        </w:rPr>
      </w:pPr>
      <w:r>
        <w:rPr>
          <w:sz w:val="22"/>
          <w:szCs w:val="22"/>
        </w:rPr>
        <w:t>копію титульної, першої та останньої сторінок зведеного кошторисного розрахунку будівництва об’єкту. На першій сторінці зверху має бути поставлено номер розпорядження або наказу про затвердження проектно-кошторисної документації та печатку.</w:t>
      </w: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7C334B" w:rsidRDefault="007C334B" w:rsidP="0057370D">
      <w:pPr>
        <w:tabs>
          <w:tab w:val="left" w:pos="6829"/>
        </w:tabs>
        <w:jc w:val="right"/>
        <w:rPr>
          <w:b/>
          <w:sz w:val="26"/>
          <w:szCs w:val="26"/>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E5700B" w:rsidRDefault="00E5700B" w:rsidP="007C334B">
      <w:pPr>
        <w:jc w:val="right"/>
        <w:rPr>
          <w:b/>
          <w:bCs/>
          <w:sz w:val="28"/>
          <w:szCs w:val="28"/>
        </w:rPr>
      </w:pPr>
    </w:p>
    <w:p w:rsidR="007C334B" w:rsidRPr="00DE77D6" w:rsidRDefault="007C334B" w:rsidP="007C334B">
      <w:pPr>
        <w:jc w:val="right"/>
        <w:rPr>
          <w:sz w:val="28"/>
          <w:szCs w:val="28"/>
        </w:rPr>
      </w:pPr>
      <w:r w:rsidRPr="00DE77D6">
        <w:rPr>
          <w:b/>
          <w:bCs/>
          <w:sz w:val="28"/>
          <w:szCs w:val="28"/>
        </w:rPr>
        <w:t>Форма 6</w:t>
      </w:r>
    </w:p>
    <w:p w:rsidR="007C334B" w:rsidRPr="00DE77D6" w:rsidRDefault="007C334B" w:rsidP="007C334B">
      <w:pPr>
        <w:rPr>
          <w:b/>
          <w:bCs/>
          <w:sz w:val="28"/>
          <w:szCs w:val="28"/>
        </w:rPr>
      </w:pPr>
    </w:p>
    <w:p w:rsidR="007C334B" w:rsidRPr="00DE77D6" w:rsidRDefault="007C334B" w:rsidP="007C334B">
      <w:pPr>
        <w:jc w:val="center"/>
        <w:rPr>
          <w:b/>
          <w:bCs/>
          <w:sz w:val="28"/>
          <w:szCs w:val="28"/>
        </w:rPr>
      </w:pPr>
      <w:r w:rsidRPr="00DE77D6">
        <w:rPr>
          <w:b/>
          <w:bCs/>
          <w:sz w:val="28"/>
          <w:szCs w:val="28"/>
        </w:rPr>
        <w:t xml:space="preserve">ПЕРЕЛІК ОБ'ЄКТІВ, </w:t>
      </w:r>
    </w:p>
    <w:p w:rsidR="007C334B" w:rsidRPr="00DE77D6" w:rsidRDefault="007C334B" w:rsidP="007C334B">
      <w:pPr>
        <w:jc w:val="center"/>
        <w:rPr>
          <w:b/>
          <w:bCs/>
          <w:sz w:val="28"/>
          <w:szCs w:val="28"/>
        </w:rPr>
      </w:pPr>
      <w:r w:rsidRPr="00DE77D6">
        <w:rPr>
          <w:b/>
          <w:bCs/>
          <w:sz w:val="28"/>
          <w:szCs w:val="28"/>
        </w:rPr>
        <w:t xml:space="preserve">видатки на які у 2015 році будуть проводитися </w:t>
      </w:r>
    </w:p>
    <w:p w:rsidR="007C334B" w:rsidRPr="00DE77D6" w:rsidRDefault="007C334B" w:rsidP="007C334B">
      <w:pPr>
        <w:jc w:val="center"/>
        <w:rPr>
          <w:b/>
          <w:bCs/>
          <w:sz w:val="28"/>
          <w:szCs w:val="28"/>
        </w:rPr>
      </w:pPr>
      <w:r w:rsidRPr="00DE77D6">
        <w:rPr>
          <w:b/>
          <w:bCs/>
          <w:sz w:val="28"/>
          <w:szCs w:val="28"/>
        </w:rPr>
        <w:t>за рахунок коштів бюджету розвитку місцевих бюджетів Рахівського району</w:t>
      </w:r>
    </w:p>
    <w:p w:rsidR="007C334B" w:rsidRPr="00DE77D6" w:rsidRDefault="007C334B" w:rsidP="007C334B">
      <w:pPr>
        <w:rPr>
          <w:b/>
          <w:bCs/>
          <w:sz w:val="28"/>
          <w:szCs w:val="28"/>
        </w:rPr>
      </w:pPr>
    </w:p>
    <w:p w:rsidR="007C334B" w:rsidRPr="00DE77D6" w:rsidRDefault="007C334B" w:rsidP="007C334B">
      <w:pPr>
        <w:rPr>
          <w:b/>
          <w:bCs/>
        </w:rPr>
      </w:pPr>
    </w:p>
    <w:tbl>
      <w:tblPr>
        <w:tblW w:w="14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3047"/>
        <w:gridCol w:w="1557"/>
        <w:gridCol w:w="1587"/>
        <w:gridCol w:w="1236"/>
        <w:gridCol w:w="1528"/>
        <w:gridCol w:w="1510"/>
        <w:gridCol w:w="1707"/>
      </w:tblGrid>
      <w:tr w:rsidR="007C334B" w:rsidRPr="000B3F65" w:rsidTr="007C334B">
        <w:tc>
          <w:tcPr>
            <w:tcW w:w="2119" w:type="dxa"/>
            <w:vMerge w:val="restart"/>
            <w:shd w:val="clear" w:color="auto" w:fill="auto"/>
            <w:vAlign w:val="center"/>
          </w:tcPr>
          <w:p w:rsidR="007C334B" w:rsidRPr="000B3F65" w:rsidRDefault="007C334B" w:rsidP="007C334B">
            <w:pPr>
              <w:jc w:val="center"/>
              <w:rPr>
                <w:b/>
                <w:bCs/>
              </w:rPr>
            </w:pPr>
            <w:r w:rsidRPr="000B3F65">
              <w:rPr>
                <w:b/>
                <w:bCs/>
              </w:rPr>
              <w:t xml:space="preserve">Код головного </w:t>
            </w:r>
            <w:proofErr w:type="spellStart"/>
            <w:r w:rsidRPr="000B3F65">
              <w:rPr>
                <w:b/>
                <w:bCs/>
              </w:rPr>
              <w:t>розпорядни</w:t>
            </w:r>
            <w:proofErr w:type="spellEnd"/>
            <w:r w:rsidRPr="000B3F65">
              <w:rPr>
                <w:b/>
                <w:bCs/>
              </w:rPr>
              <w:t>-ка коштів, КФКВ</w:t>
            </w:r>
          </w:p>
        </w:tc>
        <w:tc>
          <w:tcPr>
            <w:tcW w:w="3047" w:type="dxa"/>
            <w:vMerge w:val="restart"/>
            <w:shd w:val="clear" w:color="auto" w:fill="auto"/>
            <w:vAlign w:val="center"/>
          </w:tcPr>
          <w:p w:rsidR="007C334B" w:rsidRPr="000B3F65" w:rsidRDefault="007C334B" w:rsidP="007C334B">
            <w:pPr>
              <w:jc w:val="center"/>
              <w:rPr>
                <w:b/>
                <w:bCs/>
              </w:rPr>
            </w:pPr>
            <w:r w:rsidRPr="000B3F65">
              <w:rPr>
                <w:b/>
                <w:bCs/>
              </w:rPr>
              <w:t xml:space="preserve">Назва головного розпорядника коштів. </w:t>
            </w:r>
            <w:r w:rsidRPr="000B3F65">
              <w:rPr>
                <w:b/>
                <w:bCs/>
              </w:rPr>
              <w:br/>
              <w:t>Назва об’єкту відповідно до проектно-кошторисної документації, тощо</w:t>
            </w:r>
          </w:p>
        </w:tc>
        <w:tc>
          <w:tcPr>
            <w:tcW w:w="1557" w:type="dxa"/>
            <w:vMerge w:val="restart"/>
            <w:shd w:val="clear" w:color="auto" w:fill="auto"/>
            <w:vAlign w:val="center"/>
          </w:tcPr>
          <w:p w:rsidR="007C334B" w:rsidRPr="000B3F65" w:rsidRDefault="007C334B" w:rsidP="007C334B">
            <w:pPr>
              <w:jc w:val="center"/>
              <w:rPr>
                <w:b/>
              </w:rPr>
            </w:pPr>
            <w:r w:rsidRPr="000B3F65">
              <w:rPr>
                <w:b/>
              </w:rPr>
              <w:t>Рік п</w:t>
            </w:r>
            <w:r w:rsidRPr="000B3F65">
              <w:rPr>
                <w:b/>
              </w:rPr>
              <w:t>о</w:t>
            </w:r>
            <w:r w:rsidRPr="000B3F65">
              <w:rPr>
                <w:b/>
              </w:rPr>
              <w:t>ч</w:t>
            </w:r>
            <w:r w:rsidRPr="000B3F65">
              <w:rPr>
                <w:b/>
              </w:rPr>
              <w:t>а</w:t>
            </w:r>
            <w:r w:rsidRPr="000B3F65">
              <w:rPr>
                <w:b/>
              </w:rPr>
              <w:t>тку і з</w:t>
            </w:r>
            <w:r w:rsidRPr="000B3F65">
              <w:rPr>
                <w:b/>
              </w:rPr>
              <w:t>а</w:t>
            </w:r>
            <w:r w:rsidRPr="000B3F65">
              <w:rPr>
                <w:b/>
              </w:rPr>
              <w:t xml:space="preserve">кінчення </w:t>
            </w:r>
          </w:p>
          <w:p w:rsidR="007C334B" w:rsidRPr="000B3F65" w:rsidRDefault="007C334B" w:rsidP="007C334B">
            <w:pPr>
              <w:jc w:val="center"/>
              <w:rPr>
                <w:b/>
              </w:rPr>
            </w:pPr>
            <w:r w:rsidRPr="000B3F65">
              <w:rPr>
                <w:b/>
              </w:rPr>
              <w:t>б</w:t>
            </w:r>
            <w:r w:rsidRPr="000B3F65">
              <w:rPr>
                <w:b/>
              </w:rPr>
              <w:t>у</w:t>
            </w:r>
            <w:r w:rsidRPr="000B3F65">
              <w:rPr>
                <w:b/>
              </w:rPr>
              <w:t>д</w:t>
            </w:r>
            <w:r w:rsidRPr="000B3F65">
              <w:rPr>
                <w:b/>
              </w:rPr>
              <w:t>і</w:t>
            </w:r>
            <w:r w:rsidRPr="000B3F65">
              <w:rPr>
                <w:b/>
              </w:rPr>
              <w:t>вництва</w:t>
            </w:r>
          </w:p>
        </w:tc>
        <w:tc>
          <w:tcPr>
            <w:tcW w:w="1587" w:type="dxa"/>
            <w:vMerge w:val="restart"/>
            <w:shd w:val="clear" w:color="auto" w:fill="auto"/>
            <w:vAlign w:val="center"/>
          </w:tcPr>
          <w:p w:rsidR="007C334B" w:rsidRPr="000B3F65" w:rsidRDefault="007C334B" w:rsidP="007C334B">
            <w:pPr>
              <w:jc w:val="center"/>
              <w:rPr>
                <w:b/>
              </w:rPr>
            </w:pPr>
            <w:r w:rsidRPr="000B3F65">
              <w:rPr>
                <w:b/>
              </w:rPr>
              <w:t>Пр</w:t>
            </w:r>
            <w:r w:rsidRPr="000B3F65">
              <w:rPr>
                <w:b/>
              </w:rPr>
              <w:t>о</w:t>
            </w:r>
            <w:r w:rsidRPr="000B3F65">
              <w:rPr>
                <w:b/>
              </w:rPr>
              <w:t>ектна п</w:t>
            </w:r>
            <w:r w:rsidRPr="000B3F65">
              <w:rPr>
                <w:b/>
              </w:rPr>
              <w:t>о</w:t>
            </w:r>
            <w:r w:rsidRPr="000B3F65">
              <w:rPr>
                <w:b/>
              </w:rPr>
              <w:t>ту</w:t>
            </w:r>
            <w:r w:rsidRPr="000B3F65">
              <w:rPr>
                <w:b/>
              </w:rPr>
              <w:t>ж</w:t>
            </w:r>
            <w:r w:rsidRPr="000B3F65">
              <w:rPr>
                <w:b/>
              </w:rPr>
              <w:t xml:space="preserve">ність </w:t>
            </w:r>
          </w:p>
          <w:p w:rsidR="007C334B" w:rsidRPr="000B3F65" w:rsidRDefault="007C334B" w:rsidP="007C334B">
            <w:pPr>
              <w:jc w:val="center"/>
              <w:rPr>
                <w:b/>
              </w:rPr>
            </w:pPr>
            <w:r w:rsidRPr="000B3F65">
              <w:rPr>
                <w:b/>
              </w:rPr>
              <w:t>(ві</w:t>
            </w:r>
            <w:r w:rsidRPr="000B3F65">
              <w:rPr>
                <w:b/>
              </w:rPr>
              <w:t>д</w:t>
            </w:r>
            <w:r w:rsidRPr="000B3F65">
              <w:rPr>
                <w:b/>
              </w:rPr>
              <w:t>п</w:t>
            </w:r>
            <w:r w:rsidRPr="000B3F65">
              <w:rPr>
                <w:b/>
              </w:rPr>
              <w:t>о</w:t>
            </w:r>
            <w:r w:rsidRPr="000B3F65">
              <w:rPr>
                <w:b/>
              </w:rPr>
              <w:t>ві</w:t>
            </w:r>
            <w:r w:rsidRPr="000B3F65">
              <w:rPr>
                <w:b/>
              </w:rPr>
              <w:t>д</w:t>
            </w:r>
            <w:r w:rsidRPr="000B3F65">
              <w:rPr>
                <w:b/>
              </w:rPr>
              <w:t>них од</w:t>
            </w:r>
            <w:r w:rsidRPr="000B3F65">
              <w:rPr>
                <w:b/>
              </w:rPr>
              <w:t>и</w:t>
            </w:r>
            <w:r w:rsidRPr="000B3F65">
              <w:rPr>
                <w:b/>
              </w:rPr>
              <w:t>ниць)</w:t>
            </w:r>
          </w:p>
        </w:tc>
        <w:tc>
          <w:tcPr>
            <w:tcW w:w="2764" w:type="dxa"/>
            <w:gridSpan w:val="2"/>
            <w:shd w:val="clear" w:color="auto" w:fill="auto"/>
            <w:vAlign w:val="center"/>
          </w:tcPr>
          <w:p w:rsidR="007C334B" w:rsidRPr="000B3F65" w:rsidRDefault="007C334B" w:rsidP="007C334B">
            <w:pPr>
              <w:jc w:val="center"/>
              <w:rPr>
                <w:b/>
              </w:rPr>
            </w:pPr>
            <w:r w:rsidRPr="000B3F65">
              <w:rPr>
                <w:b/>
              </w:rPr>
              <w:t xml:space="preserve">Кошторисна </w:t>
            </w:r>
          </w:p>
          <w:p w:rsidR="007C334B" w:rsidRPr="000B3F65" w:rsidRDefault="007C334B" w:rsidP="007C334B">
            <w:pPr>
              <w:jc w:val="center"/>
              <w:rPr>
                <w:b/>
              </w:rPr>
            </w:pPr>
            <w:r w:rsidRPr="000B3F65">
              <w:rPr>
                <w:b/>
              </w:rPr>
              <w:t>вартість об’єкта (тис. грн.)</w:t>
            </w:r>
          </w:p>
        </w:tc>
        <w:tc>
          <w:tcPr>
            <w:tcW w:w="1510" w:type="dxa"/>
            <w:vMerge w:val="restart"/>
            <w:shd w:val="clear" w:color="auto" w:fill="auto"/>
            <w:vAlign w:val="center"/>
          </w:tcPr>
          <w:p w:rsidR="007C334B" w:rsidRPr="000B3F65" w:rsidRDefault="007C334B" w:rsidP="007C334B">
            <w:pPr>
              <w:jc w:val="center"/>
              <w:rPr>
                <w:b/>
              </w:rPr>
            </w:pPr>
            <w:r w:rsidRPr="000B3F65">
              <w:rPr>
                <w:b/>
              </w:rPr>
              <w:t>Всього видатків на 2015 рік (</w:t>
            </w:r>
            <w:proofErr w:type="spellStart"/>
            <w:r w:rsidRPr="000B3F65">
              <w:rPr>
                <w:b/>
              </w:rPr>
              <w:t>тис.грн</w:t>
            </w:r>
            <w:proofErr w:type="spellEnd"/>
            <w:r w:rsidRPr="000B3F65">
              <w:rPr>
                <w:b/>
              </w:rPr>
              <w:t>.)</w:t>
            </w:r>
          </w:p>
        </w:tc>
        <w:tc>
          <w:tcPr>
            <w:tcW w:w="1707" w:type="dxa"/>
            <w:vMerge w:val="restart"/>
            <w:shd w:val="clear" w:color="auto" w:fill="auto"/>
            <w:vAlign w:val="center"/>
          </w:tcPr>
          <w:p w:rsidR="007C334B" w:rsidRPr="000B3F65" w:rsidRDefault="007C334B" w:rsidP="007C334B">
            <w:pPr>
              <w:jc w:val="center"/>
              <w:rPr>
                <w:b/>
              </w:rPr>
            </w:pPr>
            <w:r w:rsidRPr="000B3F65">
              <w:rPr>
                <w:b/>
              </w:rPr>
              <w:t>Введення в експлуатацію у 2015 році (відповідних одиниць)</w:t>
            </w:r>
          </w:p>
        </w:tc>
      </w:tr>
      <w:tr w:rsidR="007C334B" w:rsidRPr="000B3F65" w:rsidTr="007C334B">
        <w:trPr>
          <w:trHeight w:val="2040"/>
        </w:trPr>
        <w:tc>
          <w:tcPr>
            <w:tcW w:w="2119" w:type="dxa"/>
            <w:vMerge/>
            <w:shd w:val="clear" w:color="auto" w:fill="auto"/>
          </w:tcPr>
          <w:p w:rsidR="007C334B" w:rsidRPr="000B3F65" w:rsidRDefault="007C334B" w:rsidP="007C334B"/>
        </w:tc>
        <w:tc>
          <w:tcPr>
            <w:tcW w:w="3047" w:type="dxa"/>
            <w:vMerge/>
            <w:shd w:val="clear" w:color="auto" w:fill="auto"/>
          </w:tcPr>
          <w:p w:rsidR="007C334B" w:rsidRPr="000B3F65" w:rsidRDefault="007C334B" w:rsidP="007C334B"/>
        </w:tc>
        <w:tc>
          <w:tcPr>
            <w:tcW w:w="1557" w:type="dxa"/>
            <w:vMerge/>
            <w:shd w:val="clear" w:color="auto" w:fill="auto"/>
          </w:tcPr>
          <w:p w:rsidR="007C334B" w:rsidRPr="000B3F65" w:rsidRDefault="007C334B" w:rsidP="007C334B">
            <w:pPr>
              <w:rPr>
                <w:b/>
              </w:rPr>
            </w:pPr>
          </w:p>
        </w:tc>
        <w:tc>
          <w:tcPr>
            <w:tcW w:w="1587" w:type="dxa"/>
            <w:vMerge/>
            <w:shd w:val="clear" w:color="auto" w:fill="auto"/>
          </w:tcPr>
          <w:p w:rsidR="007C334B" w:rsidRPr="000B3F65" w:rsidRDefault="007C334B" w:rsidP="007C334B">
            <w:pPr>
              <w:rPr>
                <w:b/>
              </w:rPr>
            </w:pPr>
          </w:p>
        </w:tc>
        <w:tc>
          <w:tcPr>
            <w:tcW w:w="1236" w:type="dxa"/>
            <w:shd w:val="clear" w:color="auto" w:fill="auto"/>
            <w:vAlign w:val="center"/>
          </w:tcPr>
          <w:p w:rsidR="007C334B" w:rsidRPr="000B3F65" w:rsidRDefault="007C334B" w:rsidP="007C334B">
            <w:pPr>
              <w:jc w:val="center"/>
              <w:rPr>
                <w:b/>
              </w:rPr>
            </w:pPr>
            <w:r w:rsidRPr="000B3F65">
              <w:rPr>
                <w:b/>
              </w:rPr>
              <w:t>Усього</w:t>
            </w:r>
          </w:p>
        </w:tc>
        <w:tc>
          <w:tcPr>
            <w:tcW w:w="1528" w:type="dxa"/>
            <w:shd w:val="clear" w:color="auto" w:fill="auto"/>
            <w:vAlign w:val="center"/>
          </w:tcPr>
          <w:p w:rsidR="007C334B" w:rsidRPr="000B3F65" w:rsidRDefault="007C334B" w:rsidP="007C334B">
            <w:pPr>
              <w:jc w:val="center"/>
              <w:rPr>
                <w:b/>
              </w:rPr>
            </w:pPr>
            <w:r w:rsidRPr="000B3F65">
              <w:rPr>
                <w:b/>
              </w:rPr>
              <w:t xml:space="preserve">Очікуваний залишок на </w:t>
            </w:r>
            <w:r w:rsidRPr="000B3F65">
              <w:rPr>
                <w:b/>
              </w:rPr>
              <w:br/>
              <w:t>1 січня 2015 року</w:t>
            </w:r>
          </w:p>
        </w:tc>
        <w:tc>
          <w:tcPr>
            <w:tcW w:w="1510" w:type="dxa"/>
            <w:vMerge/>
            <w:shd w:val="clear" w:color="auto" w:fill="auto"/>
          </w:tcPr>
          <w:p w:rsidR="007C334B" w:rsidRPr="000B3F65" w:rsidRDefault="007C334B" w:rsidP="007C334B">
            <w:pPr>
              <w:rPr>
                <w:b/>
              </w:rPr>
            </w:pPr>
          </w:p>
        </w:tc>
        <w:tc>
          <w:tcPr>
            <w:tcW w:w="1707" w:type="dxa"/>
            <w:vMerge/>
            <w:shd w:val="clear" w:color="auto" w:fill="auto"/>
          </w:tcPr>
          <w:p w:rsidR="007C334B" w:rsidRPr="000B3F65" w:rsidRDefault="007C334B" w:rsidP="007C334B">
            <w:pPr>
              <w:rPr>
                <w:b/>
              </w:rPr>
            </w:pPr>
          </w:p>
        </w:tc>
      </w:tr>
      <w:tr w:rsidR="007C334B" w:rsidRPr="000B3F65" w:rsidTr="007C334B">
        <w:tc>
          <w:tcPr>
            <w:tcW w:w="2119" w:type="dxa"/>
            <w:shd w:val="clear" w:color="auto" w:fill="auto"/>
          </w:tcPr>
          <w:p w:rsidR="007C334B" w:rsidRPr="000B3F65" w:rsidRDefault="007C334B" w:rsidP="007C334B">
            <w:pPr>
              <w:jc w:val="center"/>
              <w:rPr>
                <w:b/>
              </w:rPr>
            </w:pPr>
            <w:r w:rsidRPr="000B3F65">
              <w:rPr>
                <w:b/>
              </w:rPr>
              <w:t>1</w:t>
            </w:r>
          </w:p>
        </w:tc>
        <w:tc>
          <w:tcPr>
            <w:tcW w:w="3047" w:type="dxa"/>
            <w:shd w:val="clear" w:color="auto" w:fill="auto"/>
          </w:tcPr>
          <w:p w:rsidR="007C334B" w:rsidRPr="000B3F65" w:rsidRDefault="007C334B" w:rsidP="007C334B">
            <w:pPr>
              <w:jc w:val="center"/>
              <w:rPr>
                <w:b/>
              </w:rPr>
            </w:pPr>
            <w:r w:rsidRPr="000B3F65">
              <w:rPr>
                <w:b/>
              </w:rPr>
              <w:t>2</w:t>
            </w:r>
          </w:p>
        </w:tc>
        <w:tc>
          <w:tcPr>
            <w:tcW w:w="1557" w:type="dxa"/>
            <w:shd w:val="clear" w:color="auto" w:fill="auto"/>
          </w:tcPr>
          <w:p w:rsidR="007C334B" w:rsidRPr="000B3F65" w:rsidRDefault="007C334B" w:rsidP="007C334B">
            <w:pPr>
              <w:jc w:val="center"/>
              <w:rPr>
                <w:b/>
              </w:rPr>
            </w:pPr>
            <w:r w:rsidRPr="000B3F65">
              <w:rPr>
                <w:b/>
              </w:rPr>
              <w:t>3</w:t>
            </w:r>
          </w:p>
        </w:tc>
        <w:tc>
          <w:tcPr>
            <w:tcW w:w="1587" w:type="dxa"/>
            <w:shd w:val="clear" w:color="auto" w:fill="auto"/>
          </w:tcPr>
          <w:p w:rsidR="007C334B" w:rsidRPr="000B3F65" w:rsidRDefault="007C334B" w:rsidP="007C334B">
            <w:pPr>
              <w:jc w:val="center"/>
              <w:rPr>
                <w:b/>
              </w:rPr>
            </w:pPr>
            <w:r w:rsidRPr="000B3F65">
              <w:rPr>
                <w:b/>
              </w:rPr>
              <w:t>4</w:t>
            </w:r>
          </w:p>
        </w:tc>
        <w:tc>
          <w:tcPr>
            <w:tcW w:w="1236" w:type="dxa"/>
            <w:shd w:val="clear" w:color="auto" w:fill="auto"/>
            <w:vAlign w:val="center"/>
          </w:tcPr>
          <w:p w:rsidR="007C334B" w:rsidRPr="000B3F65" w:rsidRDefault="007C334B" w:rsidP="007C334B">
            <w:pPr>
              <w:jc w:val="center"/>
              <w:rPr>
                <w:b/>
              </w:rPr>
            </w:pPr>
            <w:r w:rsidRPr="000B3F65">
              <w:rPr>
                <w:b/>
              </w:rPr>
              <w:t>5</w:t>
            </w:r>
          </w:p>
        </w:tc>
        <w:tc>
          <w:tcPr>
            <w:tcW w:w="1528" w:type="dxa"/>
            <w:shd w:val="clear" w:color="auto" w:fill="auto"/>
            <w:vAlign w:val="center"/>
          </w:tcPr>
          <w:p w:rsidR="007C334B" w:rsidRPr="000B3F65" w:rsidRDefault="007C334B" w:rsidP="007C334B">
            <w:pPr>
              <w:jc w:val="center"/>
              <w:rPr>
                <w:b/>
              </w:rPr>
            </w:pPr>
            <w:r w:rsidRPr="000B3F65">
              <w:rPr>
                <w:b/>
              </w:rPr>
              <w:t>6</w:t>
            </w:r>
          </w:p>
        </w:tc>
        <w:tc>
          <w:tcPr>
            <w:tcW w:w="1510" w:type="dxa"/>
            <w:shd w:val="clear" w:color="auto" w:fill="auto"/>
          </w:tcPr>
          <w:p w:rsidR="007C334B" w:rsidRPr="000B3F65" w:rsidRDefault="007C334B" w:rsidP="007C334B">
            <w:pPr>
              <w:jc w:val="center"/>
              <w:rPr>
                <w:b/>
              </w:rPr>
            </w:pPr>
            <w:r w:rsidRPr="000B3F65">
              <w:rPr>
                <w:b/>
              </w:rPr>
              <w:t>7</w:t>
            </w:r>
          </w:p>
        </w:tc>
        <w:tc>
          <w:tcPr>
            <w:tcW w:w="1707" w:type="dxa"/>
            <w:shd w:val="clear" w:color="auto" w:fill="auto"/>
          </w:tcPr>
          <w:p w:rsidR="007C334B" w:rsidRPr="000B3F65" w:rsidRDefault="007C334B" w:rsidP="007C334B">
            <w:pPr>
              <w:jc w:val="center"/>
              <w:rPr>
                <w:b/>
              </w:rPr>
            </w:pPr>
            <w:r w:rsidRPr="000B3F65">
              <w:rPr>
                <w:b/>
              </w:rPr>
              <w:t>9</w:t>
            </w:r>
          </w:p>
        </w:tc>
      </w:tr>
      <w:tr w:rsidR="007C334B" w:rsidRPr="000B3F65" w:rsidTr="007C334B">
        <w:trPr>
          <w:trHeight w:val="543"/>
        </w:trPr>
        <w:tc>
          <w:tcPr>
            <w:tcW w:w="2119" w:type="dxa"/>
            <w:shd w:val="clear" w:color="auto" w:fill="auto"/>
          </w:tcPr>
          <w:p w:rsidR="007C334B" w:rsidRPr="000B3F65" w:rsidRDefault="007C334B" w:rsidP="007C334B"/>
        </w:tc>
        <w:tc>
          <w:tcPr>
            <w:tcW w:w="3047"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r w:rsidRPr="000B3F65">
              <w:t xml:space="preserve">Реконструкція спортивного залу </w:t>
            </w:r>
            <w:proofErr w:type="spellStart"/>
            <w:r w:rsidRPr="000B3F65">
              <w:t>Діловецької</w:t>
            </w:r>
            <w:proofErr w:type="spellEnd"/>
            <w:r w:rsidRPr="000B3F65">
              <w:t xml:space="preserve"> ЗОШ І-ІІІ ст.</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pPr>
              <w:rPr>
                <w:b/>
              </w:rPr>
            </w:pPr>
            <w:r w:rsidRPr="000B3F65">
              <w:rPr>
                <w:b/>
              </w:rPr>
              <w:t>2011-2015</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pPr>
              <w:jc w:val="center"/>
            </w:pPr>
            <w:r w:rsidRPr="000B3F65">
              <w:t>-</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pPr>
              <w:rPr>
                <w:b/>
              </w:rPr>
            </w:pPr>
            <w:r w:rsidRPr="000B3F65">
              <w:rPr>
                <w:b/>
              </w:rPr>
              <w:t>1869,895</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pPr>
              <w:rPr>
                <w:b/>
              </w:rPr>
            </w:pPr>
            <w:r w:rsidRPr="000B3F65">
              <w:rPr>
                <w:b/>
              </w:rPr>
              <w:t xml:space="preserve">  899,2</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pPr>
              <w:rPr>
                <w:b/>
              </w:rPr>
            </w:pPr>
            <w:r w:rsidRPr="000B3F65">
              <w:rPr>
                <w:b/>
              </w:rPr>
              <w:t xml:space="preserve">   899,2</w:t>
            </w:r>
          </w:p>
        </w:tc>
        <w:tc>
          <w:tcPr>
            <w:tcW w:w="1707" w:type="dxa"/>
            <w:shd w:val="clear" w:color="auto" w:fill="auto"/>
          </w:tcPr>
          <w:p w:rsidR="007C334B" w:rsidRPr="000B3F65" w:rsidRDefault="007C334B" w:rsidP="007C334B">
            <w:pPr>
              <w:rPr>
                <w:b/>
              </w:rPr>
            </w:pPr>
          </w:p>
        </w:tc>
      </w:tr>
      <w:tr w:rsidR="007C334B" w:rsidRPr="000B3F65" w:rsidTr="007C334B">
        <w:trPr>
          <w:trHeight w:val="543"/>
        </w:trPr>
        <w:tc>
          <w:tcPr>
            <w:tcW w:w="2119" w:type="dxa"/>
            <w:shd w:val="clear" w:color="auto" w:fill="auto"/>
          </w:tcPr>
          <w:p w:rsidR="007C334B" w:rsidRPr="000B3F65" w:rsidRDefault="007C334B" w:rsidP="007C334B"/>
        </w:tc>
        <w:tc>
          <w:tcPr>
            <w:tcW w:w="3047"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r w:rsidRPr="000B3F65">
              <w:t xml:space="preserve">Реконструкція блоку №4 </w:t>
            </w:r>
            <w:proofErr w:type="spellStart"/>
            <w:r w:rsidRPr="000B3F65">
              <w:t>Кобилецько</w:t>
            </w:r>
            <w:proofErr w:type="spellEnd"/>
            <w:r w:rsidRPr="000B3F65">
              <w:t>-Полянської ЗОШ І-ІІІ ст.</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pPr>
              <w:rPr>
                <w:b/>
              </w:rPr>
            </w:pPr>
            <w:r w:rsidRPr="000B3F65">
              <w:rPr>
                <w:b/>
              </w:rPr>
              <w:t>2008-2015</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pPr>
              <w:jc w:val="center"/>
              <w:rPr>
                <w:b/>
              </w:rPr>
            </w:pPr>
            <w:r w:rsidRPr="000B3F65">
              <w:rPr>
                <w:b/>
              </w:rPr>
              <w:t>-</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pPr>
              <w:rPr>
                <w:b/>
              </w:rPr>
            </w:pPr>
            <w:r w:rsidRPr="000B3F65">
              <w:rPr>
                <w:b/>
              </w:rPr>
              <w:t>1135,369</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pPr>
              <w:rPr>
                <w:b/>
              </w:rPr>
            </w:pPr>
            <w:r w:rsidRPr="000B3F65">
              <w:rPr>
                <w:b/>
              </w:rPr>
              <w:t xml:space="preserve">   312</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pPr>
              <w:rPr>
                <w:b/>
              </w:rPr>
            </w:pPr>
            <w:r w:rsidRPr="000B3F65">
              <w:rPr>
                <w:b/>
              </w:rPr>
              <w:t xml:space="preserve">      312</w:t>
            </w:r>
          </w:p>
        </w:tc>
        <w:tc>
          <w:tcPr>
            <w:tcW w:w="1707" w:type="dxa"/>
            <w:shd w:val="clear" w:color="auto" w:fill="auto"/>
          </w:tcPr>
          <w:p w:rsidR="007C334B" w:rsidRPr="000B3F65" w:rsidRDefault="007C334B" w:rsidP="007C334B">
            <w:pPr>
              <w:rPr>
                <w:b/>
              </w:rPr>
            </w:pPr>
          </w:p>
        </w:tc>
      </w:tr>
      <w:tr w:rsidR="007C334B" w:rsidRPr="000B3F65" w:rsidTr="007C334B">
        <w:trPr>
          <w:trHeight w:val="543"/>
        </w:trPr>
        <w:tc>
          <w:tcPr>
            <w:tcW w:w="2119" w:type="dxa"/>
            <w:shd w:val="clear" w:color="auto" w:fill="auto"/>
            <w:vAlign w:val="center"/>
          </w:tcPr>
          <w:p w:rsidR="007C334B" w:rsidRPr="000B3F65" w:rsidRDefault="007C334B" w:rsidP="007C334B">
            <w:pPr>
              <w:rPr>
                <w:b/>
              </w:rPr>
            </w:pP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r w:rsidRPr="000B3F65">
              <w:t xml:space="preserve">Капітальний ремонт котельні та інженерних мереж </w:t>
            </w:r>
            <w:proofErr w:type="spellStart"/>
            <w:r w:rsidRPr="000B3F65">
              <w:t>Ясінянської</w:t>
            </w:r>
            <w:proofErr w:type="spellEnd"/>
            <w:r w:rsidRPr="000B3F65">
              <w:t xml:space="preserve"> ЗОШ І-</w:t>
            </w:r>
            <w:proofErr w:type="spellStart"/>
            <w:r w:rsidRPr="000B3F65">
              <w:t>ІІІст</w:t>
            </w:r>
            <w:proofErr w:type="spellEnd"/>
            <w:r w:rsidRPr="000B3F65">
              <w:t>. №2</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pPr>
              <w:rPr>
                <w:b/>
              </w:rPr>
            </w:pPr>
            <w:r w:rsidRPr="000B3F65">
              <w:rPr>
                <w:b/>
              </w:rPr>
              <w:t xml:space="preserve">     2015</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pPr>
              <w:jc w:val="center"/>
              <w:rPr>
                <w:b/>
              </w:rPr>
            </w:pPr>
            <w:r w:rsidRPr="000B3F65">
              <w:rPr>
                <w:b/>
              </w:rPr>
              <w:t>-</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pPr>
              <w:rPr>
                <w:b/>
              </w:rPr>
            </w:pPr>
            <w:r w:rsidRPr="000B3F65">
              <w:rPr>
                <w:b/>
              </w:rPr>
              <w:t>700,0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pPr>
              <w:rPr>
                <w:b/>
              </w:rPr>
            </w:pPr>
            <w:r w:rsidRPr="000B3F65">
              <w:rPr>
                <w:b/>
              </w:rPr>
              <w:t>700,0</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7C334B" w:rsidRPr="000B3F65" w:rsidRDefault="007C334B" w:rsidP="007C334B">
            <w:pPr>
              <w:rPr>
                <w:b/>
              </w:rPr>
            </w:pPr>
            <w:r w:rsidRPr="000B3F65">
              <w:rPr>
                <w:b/>
              </w:rPr>
              <w:t xml:space="preserve">  700,0</w:t>
            </w:r>
          </w:p>
        </w:tc>
        <w:tc>
          <w:tcPr>
            <w:tcW w:w="1707" w:type="dxa"/>
            <w:shd w:val="clear" w:color="auto" w:fill="auto"/>
          </w:tcPr>
          <w:p w:rsidR="007C334B" w:rsidRPr="000B3F65" w:rsidRDefault="007C334B" w:rsidP="007C334B">
            <w:pPr>
              <w:rPr>
                <w:b/>
              </w:rPr>
            </w:pPr>
          </w:p>
        </w:tc>
      </w:tr>
      <w:tr w:rsidR="007C334B" w:rsidRPr="000B3F65" w:rsidTr="007C334B">
        <w:trPr>
          <w:trHeight w:val="543"/>
        </w:trPr>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7C334B" w:rsidRPr="000B3F65" w:rsidRDefault="007C334B" w:rsidP="007C334B">
            <w:pPr>
              <w:jc w:val="center"/>
              <w:rPr>
                <w:bCs/>
                <w:sz w:val="22"/>
                <w:szCs w:val="22"/>
              </w:rPr>
            </w:pPr>
            <w:r w:rsidRPr="000B3F65">
              <w:rPr>
                <w:bCs/>
                <w:sz w:val="22"/>
                <w:szCs w:val="22"/>
              </w:rPr>
              <w:t> 150101</w:t>
            </w:r>
          </w:p>
        </w:tc>
        <w:tc>
          <w:tcPr>
            <w:tcW w:w="3047" w:type="dxa"/>
            <w:tcBorders>
              <w:top w:val="single" w:sz="4" w:space="0" w:color="auto"/>
              <w:left w:val="nil"/>
              <w:bottom w:val="single" w:sz="4" w:space="0" w:color="auto"/>
              <w:right w:val="single" w:sz="4" w:space="0" w:color="auto"/>
            </w:tcBorders>
            <w:shd w:val="clear" w:color="auto" w:fill="auto"/>
            <w:vAlign w:val="center"/>
          </w:tcPr>
          <w:p w:rsidR="007C334B" w:rsidRPr="000B3F65" w:rsidRDefault="007C334B" w:rsidP="007C334B">
            <w:pPr>
              <w:rPr>
                <w:bCs/>
                <w:sz w:val="22"/>
              </w:rPr>
            </w:pPr>
            <w:r w:rsidRPr="000B3F65">
              <w:rPr>
                <w:bCs/>
                <w:sz w:val="22"/>
              </w:rPr>
              <w:t xml:space="preserve"> Реконструкція незавершеного будівництва </w:t>
            </w:r>
            <w:proofErr w:type="spellStart"/>
            <w:r w:rsidRPr="000B3F65">
              <w:rPr>
                <w:bCs/>
                <w:sz w:val="22"/>
              </w:rPr>
              <w:t>адмінбудинку</w:t>
            </w:r>
            <w:proofErr w:type="spellEnd"/>
            <w:r w:rsidRPr="000B3F65">
              <w:rPr>
                <w:bCs/>
                <w:sz w:val="22"/>
              </w:rPr>
              <w:t xml:space="preserve"> під дитячу школу мистецтв в смт. </w:t>
            </w:r>
            <w:proofErr w:type="spellStart"/>
            <w:r w:rsidRPr="000B3F65">
              <w:rPr>
                <w:bCs/>
                <w:sz w:val="22"/>
              </w:rPr>
              <w:t>Ясіня</w:t>
            </w:r>
            <w:proofErr w:type="spellEnd"/>
            <w:r w:rsidRPr="000B3F65">
              <w:rPr>
                <w:bCs/>
                <w:sz w:val="22"/>
              </w:rPr>
              <w:t xml:space="preserve"> Рахівського району Закарпатської обл.</w:t>
            </w:r>
          </w:p>
        </w:tc>
        <w:tc>
          <w:tcPr>
            <w:tcW w:w="1557" w:type="dxa"/>
            <w:tcBorders>
              <w:top w:val="single" w:sz="4" w:space="0" w:color="auto"/>
              <w:left w:val="nil"/>
              <w:bottom w:val="single" w:sz="4" w:space="0" w:color="auto"/>
              <w:right w:val="single" w:sz="4" w:space="0" w:color="auto"/>
            </w:tcBorders>
            <w:shd w:val="clear" w:color="auto" w:fill="auto"/>
            <w:vAlign w:val="center"/>
          </w:tcPr>
          <w:p w:rsidR="007C334B" w:rsidRPr="000B3F65" w:rsidRDefault="007C334B" w:rsidP="007C334B">
            <w:pPr>
              <w:jc w:val="center"/>
              <w:rPr>
                <w:bCs/>
                <w:sz w:val="22"/>
              </w:rPr>
            </w:pPr>
            <w:r w:rsidRPr="000B3F65">
              <w:rPr>
                <w:bCs/>
                <w:sz w:val="22"/>
              </w:rPr>
              <w:t xml:space="preserve">2011 – 2015 р. р. </w:t>
            </w:r>
          </w:p>
        </w:tc>
        <w:tc>
          <w:tcPr>
            <w:tcW w:w="1587" w:type="dxa"/>
            <w:tcBorders>
              <w:top w:val="single" w:sz="4" w:space="0" w:color="auto"/>
              <w:left w:val="nil"/>
              <w:bottom w:val="single" w:sz="4" w:space="0" w:color="auto"/>
              <w:right w:val="single" w:sz="4" w:space="0" w:color="auto"/>
            </w:tcBorders>
            <w:shd w:val="clear" w:color="auto" w:fill="auto"/>
            <w:vAlign w:val="center"/>
          </w:tcPr>
          <w:p w:rsidR="007C334B" w:rsidRPr="000B3F65" w:rsidRDefault="007C334B" w:rsidP="007C334B">
            <w:pPr>
              <w:jc w:val="center"/>
              <w:rPr>
                <w:bCs/>
                <w:sz w:val="22"/>
              </w:rPr>
            </w:pPr>
            <w:r w:rsidRPr="000B3F65">
              <w:rPr>
                <w:bCs/>
                <w:sz w:val="22"/>
              </w:rPr>
              <w:t>240 місць </w:t>
            </w:r>
          </w:p>
        </w:tc>
        <w:tc>
          <w:tcPr>
            <w:tcW w:w="1236" w:type="dxa"/>
            <w:tcBorders>
              <w:top w:val="single" w:sz="4" w:space="0" w:color="auto"/>
              <w:left w:val="nil"/>
              <w:bottom w:val="single" w:sz="4" w:space="0" w:color="auto"/>
              <w:right w:val="single" w:sz="4" w:space="0" w:color="auto"/>
            </w:tcBorders>
            <w:shd w:val="clear" w:color="auto" w:fill="auto"/>
            <w:vAlign w:val="center"/>
          </w:tcPr>
          <w:p w:rsidR="007C334B" w:rsidRPr="000B3F65" w:rsidRDefault="007C334B" w:rsidP="007C334B">
            <w:pPr>
              <w:jc w:val="center"/>
              <w:rPr>
                <w:bCs/>
                <w:sz w:val="22"/>
              </w:rPr>
            </w:pPr>
            <w:r w:rsidRPr="000B3F65">
              <w:rPr>
                <w:bCs/>
                <w:sz w:val="22"/>
              </w:rPr>
              <w:t>3775,252 тис. грн.</w:t>
            </w:r>
          </w:p>
        </w:tc>
        <w:tc>
          <w:tcPr>
            <w:tcW w:w="1528" w:type="dxa"/>
            <w:tcBorders>
              <w:top w:val="single" w:sz="4" w:space="0" w:color="auto"/>
              <w:left w:val="nil"/>
              <w:bottom w:val="single" w:sz="4" w:space="0" w:color="auto"/>
              <w:right w:val="single" w:sz="4" w:space="0" w:color="auto"/>
            </w:tcBorders>
            <w:shd w:val="clear" w:color="auto" w:fill="auto"/>
            <w:vAlign w:val="center"/>
          </w:tcPr>
          <w:p w:rsidR="007C334B" w:rsidRPr="000B3F65" w:rsidRDefault="007C334B" w:rsidP="007C334B">
            <w:pPr>
              <w:jc w:val="center"/>
              <w:rPr>
                <w:bCs/>
              </w:rPr>
            </w:pPr>
            <w:r w:rsidRPr="000B3F65">
              <w:t>864.5 тис. грн.</w:t>
            </w:r>
          </w:p>
        </w:tc>
        <w:tc>
          <w:tcPr>
            <w:tcW w:w="1510" w:type="dxa"/>
            <w:tcBorders>
              <w:top w:val="single" w:sz="4" w:space="0" w:color="auto"/>
              <w:left w:val="nil"/>
              <w:bottom w:val="single" w:sz="4" w:space="0" w:color="auto"/>
              <w:right w:val="single" w:sz="4" w:space="0" w:color="auto"/>
            </w:tcBorders>
            <w:shd w:val="clear" w:color="auto" w:fill="auto"/>
            <w:vAlign w:val="center"/>
          </w:tcPr>
          <w:p w:rsidR="007C334B" w:rsidRPr="000B3F65" w:rsidRDefault="007C334B" w:rsidP="007C334B">
            <w:pPr>
              <w:jc w:val="center"/>
              <w:rPr>
                <w:bCs/>
              </w:rPr>
            </w:pPr>
            <w:r w:rsidRPr="000B3F65">
              <w:t>864.5 тис. грн.</w:t>
            </w:r>
          </w:p>
        </w:tc>
        <w:tc>
          <w:tcPr>
            <w:tcW w:w="1707" w:type="dxa"/>
            <w:shd w:val="clear" w:color="auto" w:fill="auto"/>
          </w:tcPr>
          <w:p w:rsidR="007C334B" w:rsidRPr="000B3F65" w:rsidRDefault="007C334B" w:rsidP="007C334B">
            <w:pPr>
              <w:jc w:val="center"/>
              <w:rPr>
                <w:bCs/>
              </w:rPr>
            </w:pPr>
          </w:p>
          <w:p w:rsidR="007C334B" w:rsidRPr="000B3F65" w:rsidRDefault="007C334B" w:rsidP="007C334B">
            <w:pPr>
              <w:jc w:val="center"/>
              <w:rPr>
                <w:bCs/>
              </w:rPr>
            </w:pPr>
          </w:p>
          <w:p w:rsidR="007C334B" w:rsidRPr="000B3F65" w:rsidRDefault="007C334B" w:rsidP="007C334B">
            <w:pPr>
              <w:jc w:val="center"/>
            </w:pPr>
            <w:r w:rsidRPr="000B3F65">
              <w:rPr>
                <w:bCs/>
              </w:rPr>
              <w:t>240 місць</w:t>
            </w:r>
          </w:p>
        </w:tc>
      </w:tr>
      <w:tr w:rsidR="007C334B" w:rsidRPr="000B3F65" w:rsidTr="007C334B">
        <w:trPr>
          <w:trHeight w:val="543"/>
        </w:trPr>
        <w:tc>
          <w:tcPr>
            <w:tcW w:w="2119" w:type="dxa"/>
            <w:shd w:val="clear" w:color="auto" w:fill="auto"/>
          </w:tcPr>
          <w:p w:rsidR="007C334B" w:rsidRPr="000B3F65" w:rsidRDefault="007C334B" w:rsidP="007C334B">
            <w:pPr>
              <w:jc w:val="center"/>
            </w:pPr>
          </w:p>
        </w:tc>
        <w:tc>
          <w:tcPr>
            <w:tcW w:w="3047" w:type="dxa"/>
            <w:shd w:val="clear" w:color="auto" w:fill="auto"/>
          </w:tcPr>
          <w:p w:rsidR="007C334B" w:rsidRPr="000B3F65" w:rsidRDefault="007C334B" w:rsidP="007C334B">
            <w:pPr>
              <w:jc w:val="center"/>
            </w:pPr>
            <w:r w:rsidRPr="000B3F65">
              <w:t>АГК</w:t>
            </w:r>
          </w:p>
        </w:tc>
        <w:tc>
          <w:tcPr>
            <w:tcW w:w="1557" w:type="dxa"/>
            <w:shd w:val="clear" w:color="auto" w:fill="auto"/>
          </w:tcPr>
          <w:p w:rsidR="007C334B" w:rsidRPr="000B3F65" w:rsidRDefault="007C334B" w:rsidP="007C334B">
            <w:pPr>
              <w:jc w:val="center"/>
            </w:pPr>
            <w:r w:rsidRPr="000B3F65">
              <w:t>1989 - 2015 рр.</w:t>
            </w:r>
          </w:p>
        </w:tc>
        <w:tc>
          <w:tcPr>
            <w:tcW w:w="1587" w:type="dxa"/>
            <w:shd w:val="clear" w:color="auto" w:fill="auto"/>
          </w:tcPr>
          <w:p w:rsidR="007C334B" w:rsidRPr="000B3F65" w:rsidRDefault="007C334B" w:rsidP="007C334B">
            <w:pPr>
              <w:jc w:val="center"/>
            </w:pPr>
            <w:r w:rsidRPr="000B3F65">
              <w:t>56</w:t>
            </w:r>
          </w:p>
        </w:tc>
        <w:tc>
          <w:tcPr>
            <w:tcW w:w="1236" w:type="dxa"/>
            <w:shd w:val="clear" w:color="auto" w:fill="auto"/>
          </w:tcPr>
          <w:p w:rsidR="007C334B" w:rsidRPr="000B3F65" w:rsidRDefault="007C334B" w:rsidP="007C334B">
            <w:pPr>
              <w:jc w:val="center"/>
            </w:pPr>
            <w:r w:rsidRPr="000B3F65">
              <w:t>24,5</w:t>
            </w:r>
          </w:p>
        </w:tc>
        <w:tc>
          <w:tcPr>
            <w:tcW w:w="1528" w:type="dxa"/>
            <w:shd w:val="clear" w:color="auto" w:fill="auto"/>
          </w:tcPr>
          <w:p w:rsidR="007C334B" w:rsidRPr="000B3F65" w:rsidRDefault="007C334B" w:rsidP="007C334B">
            <w:pPr>
              <w:jc w:val="center"/>
            </w:pPr>
            <w:r w:rsidRPr="000B3F65">
              <w:t>18,0</w:t>
            </w:r>
          </w:p>
        </w:tc>
        <w:tc>
          <w:tcPr>
            <w:tcW w:w="1510" w:type="dxa"/>
            <w:shd w:val="clear" w:color="auto" w:fill="auto"/>
          </w:tcPr>
          <w:p w:rsidR="007C334B" w:rsidRPr="000B3F65" w:rsidRDefault="007C334B" w:rsidP="007C334B">
            <w:pPr>
              <w:jc w:val="center"/>
            </w:pPr>
            <w:r w:rsidRPr="000B3F65">
              <w:t>18,0</w:t>
            </w:r>
          </w:p>
        </w:tc>
        <w:tc>
          <w:tcPr>
            <w:tcW w:w="1707" w:type="dxa"/>
            <w:shd w:val="clear" w:color="auto" w:fill="auto"/>
          </w:tcPr>
          <w:p w:rsidR="007C334B" w:rsidRPr="000B3F65" w:rsidRDefault="007C334B" w:rsidP="007C334B">
            <w:pPr>
              <w:jc w:val="center"/>
            </w:pPr>
            <w:r w:rsidRPr="000B3F65">
              <w:t>56</w:t>
            </w:r>
          </w:p>
        </w:tc>
      </w:tr>
      <w:tr w:rsidR="007C334B" w:rsidRPr="000B3F65" w:rsidTr="007C334B">
        <w:trPr>
          <w:trHeight w:val="543"/>
        </w:trPr>
        <w:tc>
          <w:tcPr>
            <w:tcW w:w="2119" w:type="dxa"/>
            <w:shd w:val="clear" w:color="auto" w:fill="auto"/>
          </w:tcPr>
          <w:p w:rsidR="007C334B" w:rsidRPr="000B3F65" w:rsidRDefault="007C334B" w:rsidP="007C334B">
            <w:pPr>
              <w:rPr>
                <w:sz w:val="20"/>
                <w:szCs w:val="20"/>
              </w:rPr>
            </w:pPr>
          </w:p>
        </w:tc>
        <w:tc>
          <w:tcPr>
            <w:tcW w:w="3047" w:type="dxa"/>
            <w:shd w:val="clear" w:color="auto" w:fill="auto"/>
          </w:tcPr>
          <w:p w:rsidR="007C334B" w:rsidRPr="000B3F65" w:rsidRDefault="007C334B" w:rsidP="007C334B">
            <w:pPr>
              <w:rPr>
                <w:sz w:val="20"/>
                <w:szCs w:val="20"/>
              </w:rPr>
            </w:pPr>
            <w:r w:rsidRPr="000B3F65">
              <w:rPr>
                <w:sz w:val="20"/>
                <w:szCs w:val="20"/>
              </w:rPr>
              <w:t xml:space="preserve">Перевід на </w:t>
            </w:r>
            <w:proofErr w:type="spellStart"/>
            <w:r w:rsidRPr="000B3F65">
              <w:rPr>
                <w:sz w:val="20"/>
                <w:szCs w:val="20"/>
              </w:rPr>
              <w:t>електрооп</w:t>
            </w:r>
            <w:r w:rsidRPr="000B3F65">
              <w:rPr>
                <w:sz w:val="20"/>
                <w:szCs w:val="20"/>
              </w:rPr>
              <w:t>а</w:t>
            </w:r>
            <w:r w:rsidRPr="000B3F65">
              <w:rPr>
                <w:sz w:val="20"/>
                <w:szCs w:val="20"/>
              </w:rPr>
              <w:t>лення</w:t>
            </w:r>
            <w:proofErr w:type="spellEnd"/>
            <w:r w:rsidRPr="000B3F65">
              <w:rPr>
                <w:sz w:val="20"/>
                <w:szCs w:val="20"/>
              </w:rPr>
              <w:t xml:space="preserve"> житлових буди</w:t>
            </w:r>
            <w:r w:rsidRPr="000B3F65">
              <w:rPr>
                <w:sz w:val="20"/>
                <w:szCs w:val="20"/>
              </w:rPr>
              <w:t>н</w:t>
            </w:r>
            <w:r w:rsidRPr="000B3F65">
              <w:rPr>
                <w:sz w:val="20"/>
                <w:szCs w:val="20"/>
              </w:rPr>
              <w:t>ків, організ</w:t>
            </w:r>
            <w:r w:rsidRPr="000B3F65">
              <w:rPr>
                <w:sz w:val="20"/>
                <w:szCs w:val="20"/>
              </w:rPr>
              <w:t>а</w:t>
            </w:r>
            <w:r w:rsidRPr="000B3F65">
              <w:rPr>
                <w:sz w:val="20"/>
                <w:szCs w:val="20"/>
              </w:rPr>
              <w:t xml:space="preserve">цій, установ м. Рахів </w:t>
            </w:r>
          </w:p>
        </w:tc>
        <w:tc>
          <w:tcPr>
            <w:tcW w:w="1557" w:type="dxa"/>
            <w:shd w:val="clear" w:color="auto" w:fill="auto"/>
          </w:tcPr>
          <w:p w:rsidR="007C334B" w:rsidRPr="000B3F65" w:rsidRDefault="007C334B" w:rsidP="007C334B">
            <w:pPr>
              <w:jc w:val="center"/>
              <w:rPr>
                <w:sz w:val="20"/>
                <w:szCs w:val="20"/>
              </w:rPr>
            </w:pPr>
            <w:r w:rsidRPr="000B3F65">
              <w:rPr>
                <w:sz w:val="20"/>
                <w:szCs w:val="20"/>
              </w:rPr>
              <w:t>2011-2016</w:t>
            </w:r>
          </w:p>
        </w:tc>
        <w:tc>
          <w:tcPr>
            <w:tcW w:w="1587" w:type="dxa"/>
            <w:shd w:val="clear" w:color="auto" w:fill="auto"/>
          </w:tcPr>
          <w:p w:rsidR="007C334B" w:rsidRPr="000B3F65" w:rsidRDefault="007C334B" w:rsidP="007C334B">
            <w:pPr>
              <w:jc w:val="center"/>
              <w:rPr>
                <w:sz w:val="20"/>
                <w:szCs w:val="20"/>
              </w:rPr>
            </w:pPr>
            <w:r w:rsidRPr="000B3F65">
              <w:rPr>
                <w:sz w:val="20"/>
                <w:szCs w:val="20"/>
              </w:rPr>
              <w:t>43 тис.м</w:t>
            </w:r>
            <w:r w:rsidRPr="000B3F65">
              <w:rPr>
                <w:sz w:val="20"/>
                <w:szCs w:val="20"/>
                <w:vertAlign w:val="superscript"/>
              </w:rPr>
              <w:t>2</w:t>
            </w:r>
          </w:p>
        </w:tc>
        <w:tc>
          <w:tcPr>
            <w:tcW w:w="1236" w:type="dxa"/>
            <w:shd w:val="clear" w:color="auto" w:fill="auto"/>
          </w:tcPr>
          <w:p w:rsidR="007C334B" w:rsidRPr="000B3F65" w:rsidRDefault="007C334B" w:rsidP="007C334B">
            <w:pPr>
              <w:jc w:val="center"/>
              <w:rPr>
                <w:sz w:val="20"/>
                <w:szCs w:val="20"/>
              </w:rPr>
            </w:pPr>
            <w:r w:rsidRPr="000B3F65">
              <w:rPr>
                <w:sz w:val="20"/>
                <w:szCs w:val="20"/>
              </w:rPr>
              <w:t>47800,0</w:t>
            </w:r>
          </w:p>
        </w:tc>
        <w:tc>
          <w:tcPr>
            <w:tcW w:w="1528" w:type="dxa"/>
            <w:shd w:val="clear" w:color="auto" w:fill="auto"/>
          </w:tcPr>
          <w:p w:rsidR="007C334B" w:rsidRPr="000B3F65" w:rsidRDefault="007C334B" w:rsidP="007C334B">
            <w:pPr>
              <w:jc w:val="center"/>
              <w:rPr>
                <w:sz w:val="20"/>
                <w:szCs w:val="20"/>
              </w:rPr>
            </w:pPr>
            <w:r w:rsidRPr="000B3F65">
              <w:rPr>
                <w:sz w:val="20"/>
                <w:szCs w:val="20"/>
              </w:rPr>
              <w:t>47800,0</w:t>
            </w:r>
          </w:p>
        </w:tc>
        <w:tc>
          <w:tcPr>
            <w:tcW w:w="1510" w:type="dxa"/>
            <w:shd w:val="clear" w:color="auto" w:fill="auto"/>
          </w:tcPr>
          <w:p w:rsidR="007C334B" w:rsidRPr="000B3F65" w:rsidRDefault="007C334B" w:rsidP="007C334B">
            <w:pPr>
              <w:ind w:right="-108"/>
              <w:jc w:val="center"/>
              <w:rPr>
                <w:sz w:val="20"/>
                <w:szCs w:val="20"/>
              </w:rPr>
            </w:pPr>
            <w:r w:rsidRPr="000B3F65">
              <w:rPr>
                <w:sz w:val="20"/>
                <w:szCs w:val="20"/>
              </w:rPr>
              <w:t>1300,0</w:t>
            </w:r>
          </w:p>
        </w:tc>
        <w:tc>
          <w:tcPr>
            <w:tcW w:w="1707" w:type="dxa"/>
            <w:shd w:val="clear" w:color="auto" w:fill="auto"/>
          </w:tcPr>
          <w:p w:rsidR="007C334B" w:rsidRPr="000B3F65" w:rsidRDefault="007C334B" w:rsidP="007C334B">
            <w:pPr>
              <w:jc w:val="center"/>
              <w:rPr>
                <w:sz w:val="20"/>
                <w:szCs w:val="20"/>
              </w:rPr>
            </w:pPr>
            <w:r w:rsidRPr="000B3F65">
              <w:rPr>
                <w:sz w:val="20"/>
                <w:szCs w:val="20"/>
              </w:rPr>
              <w:t>43 тис.м</w:t>
            </w:r>
            <w:r w:rsidRPr="000B3F65">
              <w:rPr>
                <w:sz w:val="20"/>
                <w:szCs w:val="20"/>
                <w:vertAlign w:val="superscript"/>
              </w:rPr>
              <w:t>2</w:t>
            </w:r>
          </w:p>
        </w:tc>
      </w:tr>
      <w:tr w:rsidR="007C334B" w:rsidRPr="000B3F65" w:rsidTr="007C334B">
        <w:trPr>
          <w:trHeight w:val="543"/>
        </w:trPr>
        <w:tc>
          <w:tcPr>
            <w:tcW w:w="2119" w:type="dxa"/>
            <w:shd w:val="clear" w:color="auto" w:fill="auto"/>
          </w:tcPr>
          <w:p w:rsidR="007C334B" w:rsidRPr="000B3F65" w:rsidRDefault="007C334B" w:rsidP="007C334B">
            <w:pPr>
              <w:rPr>
                <w:sz w:val="20"/>
                <w:szCs w:val="20"/>
              </w:rPr>
            </w:pPr>
          </w:p>
        </w:tc>
        <w:tc>
          <w:tcPr>
            <w:tcW w:w="3047" w:type="dxa"/>
            <w:shd w:val="clear" w:color="auto" w:fill="auto"/>
          </w:tcPr>
          <w:p w:rsidR="007C334B" w:rsidRPr="000B3F65" w:rsidRDefault="007C334B" w:rsidP="007C334B">
            <w:pPr>
              <w:rPr>
                <w:sz w:val="20"/>
                <w:szCs w:val="20"/>
              </w:rPr>
            </w:pPr>
            <w:r w:rsidRPr="000B3F65">
              <w:rPr>
                <w:sz w:val="20"/>
                <w:szCs w:val="20"/>
              </w:rPr>
              <w:t>Реконструкція каналіз</w:t>
            </w:r>
            <w:r w:rsidRPr="000B3F65">
              <w:rPr>
                <w:sz w:val="20"/>
                <w:szCs w:val="20"/>
              </w:rPr>
              <w:t>а</w:t>
            </w:r>
            <w:r w:rsidRPr="000B3F65">
              <w:rPr>
                <w:sz w:val="20"/>
                <w:szCs w:val="20"/>
              </w:rPr>
              <w:t>ційних мереж і очи</w:t>
            </w:r>
            <w:r w:rsidRPr="000B3F65">
              <w:rPr>
                <w:sz w:val="20"/>
                <w:szCs w:val="20"/>
              </w:rPr>
              <w:t>с</w:t>
            </w:r>
            <w:r w:rsidRPr="000B3F65">
              <w:rPr>
                <w:sz w:val="20"/>
                <w:szCs w:val="20"/>
              </w:rPr>
              <w:t xml:space="preserve">них споруд в смт. </w:t>
            </w:r>
            <w:proofErr w:type="spellStart"/>
            <w:r w:rsidRPr="000B3F65">
              <w:rPr>
                <w:sz w:val="20"/>
                <w:szCs w:val="20"/>
              </w:rPr>
              <w:t>Коб.Поляна</w:t>
            </w:r>
            <w:proofErr w:type="spellEnd"/>
            <w:r w:rsidRPr="000B3F65">
              <w:rPr>
                <w:sz w:val="20"/>
                <w:szCs w:val="20"/>
              </w:rPr>
              <w:t xml:space="preserve"> </w:t>
            </w:r>
          </w:p>
        </w:tc>
        <w:tc>
          <w:tcPr>
            <w:tcW w:w="1557" w:type="dxa"/>
            <w:shd w:val="clear" w:color="auto" w:fill="auto"/>
          </w:tcPr>
          <w:p w:rsidR="007C334B" w:rsidRPr="000B3F65" w:rsidRDefault="007C334B" w:rsidP="007C334B">
            <w:pPr>
              <w:jc w:val="center"/>
              <w:rPr>
                <w:sz w:val="20"/>
                <w:szCs w:val="20"/>
              </w:rPr>
            </w:pPr>
            <w:r w:rsidRPr="000B3F65">
              <w:rPr>
                <w:sz w:val="20"/>
                <w:szCs w:val="20"/>
              </w:rPr>
              <w:t>2010-2015</w:t>
            </w:r>
          </w:p>
        </w:tc>
        <w:tc>
          <w:tcPr>
            <w:tcW w:w="1587" w:type="dxa"/>
            <w:shd w:val="clear" w:color="auto" w:fill="auto"/>
          </w:tcPr>
          <w:p w:rsidR="007C334B" w:rsidRPr="000B3F65" w:rsidRDefault="007C334B" w:rsidP="007C334B">
            <w:pPr>
              <w:jc w:val="center"/>
              <w:rPr>
                <w:sz w:val="20"/>
                <w:szCs w:val="20"/>
              </w:rPr>
            </w:pPr>
            <w:r w:rsidRPr="000B3F65">
              <w:rPr>
                <w:sz w:val="20"/>
                <w:szCs w:val="20"/>
              </w:rPr>
              <w:t>200 м</w:t>
            </w:r>
            <w:r w:rsidRPr="000B3F65">
              <w:rPr>
                <w:sz w:val="20"/>
                <w:szCs w:val="20"/>
                <w:vertAlign w:val="superscript"/>
              </w:rPr>
              <w:t>3</w:t>
            </w:r>
            <w:r w:rsidRPr="000B3F65">
              <w:rPr>
                <w:sz w:val="20"/>
                <w:szCs w:val="20"/>
              </w:rPr>
              <w:t>/добу</w:t>
            </w:r>
          </w:p>
        </w:tc>
        <w:tc>
          <w:tcPr>
            <w:tcW w:w="1236" w:type="dxa"/>
            <w:shd w:val="clear" w:color="auto" w:fill="auto"/>
          </w:tcPr>
          <w:p w:rsidR="007C334B" w:rsidRPr="000B3F65" w:rsidRDefault="007C334B" w:rsidP="007C334B">
            <w:pPr>
              <w:jc w:val="center"/>
              <w:rPr>
                <w:sz w:val="20"/>
                <w:szCs w:val="20"/>
              </w:rPr>
            </w:pPr>
            <w:r w:rsidRPr="000B3F65">
              <w:rPr>
                <w:sz w:val="20"/>
                <w:szCs w:val="20"/>
              </w:rPr>
              <w:t>6622,127</w:t>
            </w:r>
          </w:p>
        </w:tc>
        <w:tc>
          <w:tcPr>
            <w:tcW w:w="1528" w:type="dxa"/>
            <w:shd w:val="clear" w:color="auto" w:fill="auto"/>
          </w:tcPr>
          <w:p w:rsidR="007C334B" w:rsidRPr="000B3F65" w:rsidRDefault="007C334B" w:rsidP="007C334B">
            <w:pPr>
              <w:jc w:val="center"/>
              <w:rPr>
                <w:sz w:val="20"/>
                <w:szCs w:val="20"/>
              </w:rPr>
            </w:pPr>
            <w:r w:rsidRPr="000B3F65">
              <w:rPr>
                <w:sz w:val="20"/>
                <w:szCs w:val="20"/>
              </w:rPr>
              <w:t>6622,127</w:t>
            </w:r>
          </w:p>
        </w:tc>
        <w:tc>
          <w:tcPr>
            <w:tcW w:w="1510" w:type="dxa"/>
            <w:shd w:val="clear" w:color="auto" w:fill="auto"/>
          </w:tcPr>
          <w:p w:rsidR="007C334B" w:rsidRPr="000B3F65" w:rsidRDefault="007C334B" w:rsidP="007C334B">
            <w:pPr>
              <w:ind w:right="-108"/>
              <w:jc w:val="center"/>
              <w:rPr>
                <w:sz w:val="20"/>
                <w:szCs w:val="20"/>
              </w:rPr>
            </w:pPr>
            <w:r w:rsidRPr="000B3F65">
              <w:rPr>
                <w:sz w:val="20"/>
                <w:szCs w:val="20"/>
              </w:rPr>
              <w:t>50,0</w:t>
            </w:r>
          </w:p>
        </w:tc>
        <w:tc>
          <w:tcPr>
            <w:tcW w:w="1707" w:type="dxa"/>
            <w:shd w:val="clear" w:color="auto" w:fill="auto"/>
          </w:tcPr>
          <w:p w:rsidR="007C334B" w:rsidRPr="000B3F65" w:rsidRDefault="007C334B" w:rsidP="007C334B">
            <w:pPr>
              <w:jc w:val="center"/>
              <w:rPr>
                <w:sz w:val="20"/>
                <w:szCs w:val="20"/>
              </w:rPr>
            </w:pPr>
            <w:r w:rsidRPr="000B3F65">
              <w:rPr>
                <w:sz w:val="20"/>
                <w:szCs w:val="20"/>
              </w:rPr>
              <w:t>200 м</w:t>
            </w:r>
            <w:r w:rsidRPr="000B3F65">
              <w:rPr>
                <w:sz w:val="20"/>
                <w:szCs w:val="20"/>
                <w:vertAlign w:val="superscript"/>
              </w:rPr>
              <w:t>3</w:t>
            </w:r>
            <w:r w:rsidRPr="000B3F65">
              <w:rPr>
                <w:sz w:val="20"/>
                <w:szCs w:val="20"/>
              </w:rPr>
              <w:t>/добу</w:t>
            </w:r>
          </w:p>
        </w:tc>
      </w:tr>
      <w:tr w:rsidR="007C334B" w:rsidRPr="000B3F65" w:rsidTr="007C334B">
        <w:trPr>
          <w:trHeight w:val="543"/>
        </w:trPr>
        <w:tc>
          <w:tcPr>
            <w:tcW w:w="2119" w:type="dxa"/>
            <w:shd w:val="clear" w:color="auto" w:fill="auto"/>
          </w:tcPr>
          <w:p w:rsidR="007C334B" w:rsidRPr="000B3F65" w:rsidRDefault="007C334B" w:rsidP="007C334B">
            <w:pPr>
              <w:rPr>
                <w:sz w:val="20"/>
                <w:szCs w:val="20"/>
              </w:rPr>
            </w:pPr>
          </w:p>
        </w:tc>
        <w:tc>
          <w:tcPr>
            <w:tcW w:w="3047" w:type="dxa"/>
            <w:shd w:val="clear" w:color="auto" w:fill="auto"/>
          </w:tcPr>
          <w:p w:rsidR="007C334B" w:rsidRPr="000B3F65" w:rsidRDefault="007C334B" w:rsidP="007C334B">
            <w:pPr>
              <w:rPr>
                <w:sz w:val="20"/>
                <w:szCs w:val="20"/>
              </w:rPr>
            </w:pPr>
            <w:r w:rsidRPr="000B3F65">
              <w:rPr>
                <w:sz w:val="20"/>
                <w:szCs w:val="20"/>
              </w:rPr>
              <w:t>Будівництво водонапі</w:t>
            </w:r>
            <w:r w:rsidRPr="000B3F65">
              <w:rPr>
                <w:sz w:val="20"/>
                <w:szCs w:val="20"/>
              </w:rPr>
              <w:t>р</w:t>
            </w:r>
            <w:r w:rsidRPr="000B3F65">
              <w:rPr>
                <w:sz w:val="20"/>
                <w:szCs w:val="20"/>
              </w:rPr>
              <w:t>них башт для забезп</w:t>
            </w:r>
            <w:r w:rsidRPr="000B3F65">
              <w:rPr>
                <w:sz w:val="20"/>
                <w:szCs w:val="20"/>
              </w:rPr>
              <w:t>е</w:t>
            </w:r>
            <w:r w:rsidRPr="000B3F65">
              <w:rPr>
                <w:sz w:val="20"/>
                <w:szCs w:val="20"/>
              </w:rPr>
              <w:t>чення питною водою м</w:t>
            </w:r>
            <w:r w:rsidRPr="000B3F65">
              <w:rPr>
                <w:sz w:val="20"/>
                <w:szCs w:val="20"/>
              </w:rPr>
              <w:t>і</w:t>
            </w:r>
            <w:r w:rsidRPr="000B3F65">
              <w:rPr>
                <w:sz w:val="20"/>
                <w:szCs w:val="20"/>
              </w:rPr>
              <w:t>крорайону коли</w:t>
            </w:r>
            <w:r w:rsidRPr="000B3F65">
              <w:rPr>
                <w:sz w:val="20"/>
                <w:szCs w:val="20"/>
              </w:rPr>
              <w:t>ш</w:t>
            </w:r>
            <w:r w:rsidRPr="000B3F65">
              <w:rPr>
                <w:sz w:val="20"/>
                <w:szCs w:val="20"/>
              </w:rPr>
              <w:t>нього лісок</w:t>
            </w:r>
            <w:r w:rsidRPr="000B3F65">
              <w:rPr>
                <w:sz w:val="20"/>
                <w:szCs w:val="20"/>
              </w:rPr>
              <w:t>о</w:t>
            </w:r>
            <w:r w:rsidRPr="000B3F65">
              <w:rPr>
                <w:sz w:val="20"/>
                <w:szCs w:val="20"/>
              </w:rPr>
              <w:t xml:space="preserve">мбінату в смт. </w:t>
            </w:r>
            <w:proofErr w:type="spellStart"/>
            <w:r w:rsidRPr="000B3F65">
              <w:rPr>
                <w:sz w:val="20"/>
                <w:szCs w:val="20"/>
              </w:rPr>
              <w:t>В.Бичків</w:t>
            </w:r>
            <w:proofErr w:type="spellEnd"/>
            <w:r w:rsidRPr="000B3F65">
              <w:rPr>
                <w:sz w:val="20"/>
                <w:szCs w:val="20"/>
              </w:rPr>
              <w:t xml:space="preserve"> </w:t>
            </w:r>
          </w:p>
        </w:tc>
        <w:tc>
          <w:tcPr>
            <w:tcW w:w="1557" w:type="dxa"/>
            <w:shd w:val="clear" w:color="auto" w:fill="auto"/>
          </w:tcPr>
          <w:p w:rsidR="007C334B" w:rsidRPr="000B3F65" w:rsidRDefault="007C334B" w:rsidP="007C334B">
            <w:pPr>
              <w:jc w:val="center"/>
              <w:rPr>
                <w:sz w:val="20"/>
                <w:szCs w:val="20"/>
              </w:rPr>
            </w:pPr>
            <w:r w:rsidRPr="000B3F65">
              <w:rPr>
                <w:sz w:val="20"/>
                <w:szCs w:val="20"/>
              </w:rPr>
              <w:t>2008-2015</w:t>
            </w:r>
          </w:p>
        </w:tc>
        <w:tc>
          <w:tcPr>
            <w:tcW w:w="1587" w:type="dxa"/>
            <w:shd w:val="clear" w:color="auto" w:fill="auto"/>
          </w:tcPr>
          <w:p w:rsidR="007C334B" w:rsidRPr="000B3F65" w:rsidRDefault="007C334B" w:rsidP="007C334B">
            <w:pPr>
              <w:jc w:val="center"/>
              <w:rPr>
                <w:sz w:val="20"/>
                <w:szCs w:val="20"/>
              </w:rPr>
            </w:pPr>
            <w:r w:rsidRPr="000B3F65">
              <w:rPr>
                <w:sz w:val="20"/>
                <w:szCs w:val="20"/>
              </w:rPr>
              <w:t>70</w:t>
            </w:r>
          </w:p>
          <w:p w:rsidR="007C334B" w:rsidRPr="000B3F65" w:rsidRDefault="007C334B" w:rsidP="007C334B">
            <w:pPr>
              <w:jc w:val="center"/>
              <w:rPr>
                <w:sz w:val="20"/>
                <w:szCs w:val="20"/>
              </w:rPr>
            </w:pPr>
            <w:r w:rsidRPr="000B3F65">
              <w:rPr>
                <w:sz w:val="20"/>
                <w:szCs w:val="20"/>
              </w:rPr>
              <w:t>м</w:t>
            </w:r>
            <w:r w:rsidRPr="000B3F65">
              <w:rPr>
                <w:sz w:val="20"/>
                <w:szCs w:val="20"/>
                <w:vertAlign w:val="superscript"/>
              </w:rPr>
              <w:t>3</w:t>
            </w:r>
            <w:r w:rsidRPr="000B3F65">
              <w:rPr>
                <w:sz w:val="20"/>
                <w:szCs w:val="20"/>
              </w:rPr>
              <w:t>/добу</w:t>
            </w:r>
          </w:p>
        </w:tc>
        <w:tc>
          <w:tcPr>
            <w:tcW w:w="1236" w:type="dxa"/>
            <w:shd w:val="clear" w:color="auto" w:fill="auto"/>
          </w:tcPr>
          <w:p w:rsidR="007C334B" w:rsidRPr="000B3F65" w:rsidRDefault="007C334B" w:rsidP="007C334B">
            <w:pPr>
              <w:jc w:val="center"/>
              <w:rPr>
                <w:sz w:val="20"/>
                <w:szCs w:val="20"/>
              </w:rPr>
            </w:pPr>
            <w:r w:rsidRPr="000B3F65">
              <w:rPr>
                <w:sz w:val="20"/>
                <w:szCs w:val="20"/>
              </w:rPr>
              <w:t>2785,6</w:t>
            </w:r>
          </w:p>
        </w:tc>
        <w:tc>
          <w:tcPr>
            <w:tcW w:w="1528" w:type="dxa"/>
            <w:shd w:val="clear" w:color="auto" w:fill="auto"/>
          </w:tcPr>
          <w:p w:rsidR="007C334B" w:rsidRPr="000B3F65" w:rsidRDefault="007C334B" w:rsidP="007C334B">
            <w:pPr>
              <w:jc w:val="center"/>
              <w:rPr>
                <w:sz w:val="20"/>
                <w:szCs w:val="20"/>
              </w:rPr>
            </w:pPr>
            <w:r w:rsidRPr="000B3F65">
              <w:rPr>
                <w:sz w:val="20"/>
                <w:szCs w:val="20"/>
              </w:rPr>
              <w:t>1699,8</w:t>
            </w:r>
          </w:p>
        </w:tc>
        <w:tc>
          <w:tcPr>
            <w:tcW w:w="1510" w:type="dxa"/>
            <w:shd w:val="clear" w:color="auto" w:fill="auto"/>
          </w:tcPr>
          <w:p w:rsidR="007C334B" w:rsidRPr="000B3F65" w:rsidRDefault="007C334B" w:rsidP="007C334B">
            <w:pPr>
              <w:jc w:val="center"/>
              <w:rPr>
                <w:sz w:val="20"/>
                <w:szCs w:val="20"/>
              </w:rPr>
            </w:pPr>
            <w:r w:rsidRPr="000B3F65">
              <w:rPr>
                <w:sz w:val="20"/>
                <w:szCs w:val="20"/>
              </w:rPr>
              <w:t>199,8</w:t>
            </w:r>
          </w:p>
        </w:tc>
        <w:tc>
          <w:tcPr>
            <w:tcW w:w="1707" w:type="dxa"/>
            <w:shd w:val="clear" w:color="auto" w:fill="auto"/>
          </w:tcPr>
          <w:p w:rsidR="007C334B" w:rsidRPr="000B3F65" w:rsidRDefault="007C334B" w:rsidP="007C334B">
            <w:pPr>
              <w:jc w:val="center"/>
              <w:rPr>
                <w:sz w:val="20"/>
                <w:szCs w:val="20"/>
              </w:rPr>
            </w:pPr>
            <w:r w:rsidRPr="000B3F65">
              <w:rPr>
                <w:sz w:val="20"/>
                <w:szCs w:val="20"/>
              </w:rPr>
              <w:t>70</w:t>
            </w:r>
          </w:p>
          <w:p w:rsidR="007C334B" w:rsidRPr="000B3F65" w:rsidRDefault="007C334B" w:rsidP="007C334B">
            <w:pPr>
              <w:jc w:val="center"/>
              <w:rPr>
                <w:sz w:val="20"/>
                <w:szCs w:val="20"/>
              </w:rPr>
            </w:pPr>
            <w:r w:rsidRPr="000B3F65">
              <w:rPr>
                <w:sz w:val="20"/>
                <w:szCs w:val="20"/>
              </w:rPr>
              <w:t>м</w:t>
            </w:r>
            <w:r w:rsidRPr="000B3F65">
              <w:rPr>
                <w:sz w:val="20"/>
                <w:szCs w:val="20"/>
                <w:vertAlign w:val="superscript"/>
              </w:rPr>
              <w:t>3</w:t>
            </w:r>
            <w:r w:rsidRPr="000B3F65">
              <w:rPr>
                <w:sz w:val="20"/>
                <w:szCs w:val="20"/>
              </w:rPr>
              <w:t>/добу</w:t>
            </w:r>
          </w:p>
        </w:tc>
      </w:tr>
      <w:tr w:rsidR="007C334B" w:rsidRPr="000B3F65" w:rsidTr="007C334B">
        <w:trPr>
          <w:trHeight w:val="543"/>
        </w:trPr>
        <w:tc>
          <w:tcPr>
            <w:tcW w:w="2119" w:type="dxa"/>
            <w:shd w:val="clear" w:color="auto" w:fill="auto"/>
          </w:tcPr>
          <w:p w:rsidR="007C334B" w:rsidRPr="000B3F65" w:rsidRDefault="007C334B" w:rsidP="007C334B">
            <w:pPr>
              <w:rPr>
                <w:sz w:val="20"/>
                <w:szCs w:val="20"/>
              </w:rPr>
            </w:pPr>
          </w:p>
        </w:tc>
        <w:tc>
          <w:tcPr>
            <w:tcW w:w="3047" w:type="dxa"/>
            <w:shd w:val="clear" w:color="auto" w:fill="auto"/>
          </w:tcPr>
          <w:p w:rsidR="007C334B" w:rsidRPr="000B3F65" w:rsidRDefault="007C334B" w:rsidP="007C334B">
            <w:pPr>
              <w:rPr>
                <w:sz w:val="20"/>
                <w:szCs w:val="20"/>
              </w:rPr>
            </w:pPr>
            <w:r w:rsidRPr="000B3F65">
              <w:rPr>
                <w:sz w:val="20"/>
                <w:szCs w:val="20"/>
              </w:rPr>
              <w:t xml:space="preserve">Будівництво каналізаційних очисних споруд у смт. </w:t>
            </w:r>
            <w:proofErr w:type="spellStart"/>
            <w:r w:rsidRPr="000B3F65">
              <w:rPr>
                <w:sz w:val="20"/>
                <w:szCs w:val="20"/>
              </w:rPr>
              <w:t>Ясіня</w:t>
            </w:r>
            <w:proofErr w:type="spellEnd"/>
          </w:p>
        </w:tc>
        <w:tc>
          <w:tcPr>
            <w:tcW w:w="1557" w:type="dxa"/>
            <w:shd w:val="clear" w:color="auto" w:fill="auto"/>
          </w:tcPr>
          <w:p w:rsidR="007C334B" w:rsidRPr="000B3F65" w:rsidRDefault="007C334B" w:rsidP="007C334B">
            <w:pPr>
              <w:jc w:val="center"/>
              <w:rPr>
                <w:sz w:val="20"/>
                <w:szCs w:val="20"/>
              </w:rPr>
            </w:pPr>
            <w:r w:rsidRPr="000B3F65">
              <w:rPr>
                <w:sz w:val="20"/>
                <w:szCs w:val="20"/>
              </w:rPr>
              <w:t>2013-2015</w:t>
            </w:r>
          </w:p>
        </w:tc>
        <w:tc>
          <w:tcPr>
            <w:tcW w:w="1587" w:type="dxa"/>
            <w:shd w:val="clear" w:color="auto" w:fill="auto"/>
          </w:tcPr>
          <w:p w:rsidR="007C334B" w:rsidRPr="000B3F65" w:rsidRDefault="007C334B" w:rsidP="007C334B">
            <w:pPr>
              <w:jc w:val="center"/>
              <w:rPr>
                <w:sz w:val="20"/>
                <w:szCs w:val="20"/>
              </w:rPr>
            </w:pPr>
            <w:r w:rsidRPr="000B3F65">
              <w:rPr>
                <w:sz w:val="20"/>
                <w:szCs w:val="20"/>
              </w:rPr>
              <w:t>200</w:t>
            </w:r>
          </w:p>
          <w:p w:rsidR="007C334B" w:rsidRPr="000B3F65" w:rsidRDefault="007C334B" w:rsidP="007C334B">
            <w:pPr>
              <w:jc w:val="center"/>
              <w:rPr>
                <w:sz w:val="20"/>
                <w:szCs w:val="20"/>
              </w:rPr>
            </w:pPr>
            <w:r w:rsidRPr="000B3F65">
              <w:rPr>
                <w:sz w:val="20"/>
                <w:szCs w:val="20"/>
              </w:rPr>
              <w:t>м</w:t>
            </w:r>
            <w:r w:rsidRPr="000B3F65">
              <w:rPr>
                <w:sz w:val="20"/>
                <w:szCs w:val="20"/>
                <w:vertAlign w:val="superscript"/>
              </w:rPr>
              <w:t>3</w:t>
            </w:r>
            <w:r w:rsidRPr="000B3F65">
              <w:rPr>
                <w:sz w:val="20"/>
                <w:szCs w:val="20"/>
              </w:rPr>
              <w:t>/добу</w:t>
            </w:r>
          </w:p>
        </w:tc>
        <w:tc>
          <w:tcPr>
            <w:tcW w:w="1236" w:type="dxa"/>
            <w:shd w:val="clear" w:color="auto" w:fill="auto"/>
          </w:tcPr>
          <w:p w:rsidR="007C334B" w:rsidRPr="000B3F65" w:rsidRDefault="007C334B" w:rsidP="007C334B">
            <w:pPr>
              <w:jc w:val="center"/>
              <w:rPr>
                <w:sz w:val="20"/>
                <w:szCs w:val="20"/>
              </w:rPr>
            </w:pPr>
            <w:r w:rsidRPr="000B3F65">
              <w:rPr>
                <w:sz w:val="20"/>
                <w:szCs w:val="20"/>
              </w:rPr>
              <w:t>7393,9</w:t>
            </w:r>
          </w:p>
        </w:tc>
        <w:tc>
          <w:tcPr>
            <w:tcW w:w="1528" w:type="dxa"/>
            <w:shd w:val="clear" w:color="auto" w:fill="auto"/>
          </w:tcPr>
          <w:p w:rsidR="007C334B" w:rsidRPr="000B3F65" w:rsidRDefault="007C334B" w:rsidP="007C334B">
            <w:pPr>
              <w:jc w:val="center"/>
              <w:rPr>
                <w:sz w:val="20"/>
                <w:szCs w:val="20"/>
              </w:rPr>
            </w:pPr>
            <w:r w:rsidRPr="000B3F65">
              <w:rPr>
                <w:sz w:val="20"/>
                <w:szCs w:val="20"/>
              </w:rPr>
              <w:t>7393,9</w:t>
            </w:r>
          </w:p>
        </w:tc>
        <w:tc>
          <w:tcPr>
            <w:tcW w:w="1510" w:type="dxa"/>
            <w:shd w:val="clear" w:color="auto" w:fill="auto"/>
          </w:tcPr>
          <w:p w:rsidR="007C334B" w:rsidRPr="000B3F65" w:rsidRDefault="007C334B" w:rsidP="007C334B">
            <w:pPr>
              <w:jc w:val="center"/>
              <w:rPr>
                <w:sz w:val="20"/>
                <w:szCs w:val="20"/>
              </w:rPr>
            </w:pPr>
            <w:r w:rsidRPr="000B3F65">
              <w:rPr>
                <w:sz w:val="20"/>
                <w:szCs w:val="20"/>
              </w:rPr>
              <w:t>200,0</w:t>
            </w:r>
          </w:p>
        </w:tc>
        <w:tc>
          <w:tcPr>
            <w:tcW w:w="1707" w:type="dxa"/>
            <w:shd w:val="clear" w:color="auto" w:fill="auto"/>
          </w:tcPr>
          <w:p w:rsidR="007C334B" w:rsidRPr="000B3F65" w:rsidRDefault="007C334B" w:rsidP="007C334B">
            <w:pPr>
              <w:jc w:val="center"/>
              <w:rPr>
                <w:sz w:val="20"/>
                <w:szCs w:val="20"/>
              </w:rPr>
            </w:pPr>
            <w:r w:rsidRPr="000B3F65">
              <w:rPr>
                <w:sz w:val="20"/>
                <w:szCs w:val="20"/>
              </w:rPr>
              <w:t>200</w:t>
            </w:r>
          </w:p>
          <w:p w:rsidR="007C334B" w:rsidRPr="000B3F65" w:rsidRDefault="007C334B" w:rsidP="007C334B">
            <w:pPr>
              <w:jc w:val="center"/>
              <w:rPr>
                <w:sz w:val="20"/>
                <w:szCs w:val="20"/>
              </w:rPr>
            </w:pPr>
            <w:r w:rsidRPr="000B3F65">
              <w:rPr>
                <w:sz w:val="20"/>
                <w:szCs w:val="20"/>
              </w:rPr>
              <w:t>м</w:t>
            </w:r>
            <w:r w:rsidRPr="000B3F65">
              <w:rPr>
                <w:sz w:val="20"/>
                <w:szCs w:val="20"/>
                <w:vertAlign w:val="superscript"/>
              </w:rPr>
              <w:t>3</w:t>
            </w:r>
            <w:r w:rsidRPr="000B3F65">
              <w:rPr>
                <w:sz w:val="20"/>
                <w:szCs w:val="20"/>
              </w:rPr>
              <w:t>/добу</w:t>
            </w:r>
          </w:p>
        </w:tc>
      </w:tr>
      <w:tr w:rsidR="007C334B" w:rsidRPr="000B3F65" w:rsidTr="007C334B">
        <w:trPr>
          <w:trHeight w:val="543"/>
        </w:trPr>
        <w:tc>
          <w:tcPr>
            <w:tcW w:w="2119" w:type="dxa"/>
            <w:shd w:val="clear" w:color="auto" w:fill="auto"/>
          </w:tcPr>
          <w:p w:rsidR="007C334B" w:rsidRPr="000B3F65" w:rsidRDefault="007C334B" w:rsidP="007C334B">
            <w:pPr>
              <w:rPr>
                <w:sz w:val="20"/>
                <w:szCs w:val="20"/>
              </w:rPr>
            </w:pPr>
          </w:p>
        </w:tc>
        <w:tc>
          <w:tcPr>
            <w:tcW w:w="3047" w:type="dxa"/>
            <w:shd w:val="clear" w:color="auto" w:fill="auto"/>
          </w:tcPr>
          <w:p w:rsidR="007C334B" w:rsidRPr="000B3F65" w:rsidRDefault="007C334B" w:rsidP="007C334B">
            <w:pPr>
              <w:rPr>
                <w:sz w:val="20"/>
                <w:szCs w:val="20"/>
              </w:rPr>
            </w:pPr>
            <w:r w:rsidRPr="000B3F65">
              <w:rPr>
                <w:sz w:val="20"/>
                <w:szCs w:val="20"/>
              </w:rPr>
              <w:t xml:space="preserve">Реконструкція існуючих будівель під дошкільний заклад в м. Рахів по </w:t>
            </w:r>
            <w:proofErr w:type="spellStart"/>
            <w:r w:rsidRPr="000B3F65">
              <w:rPr>
                <w:sz w:val="20"/>
                <w:szCs w:val="20"/>
              </w:rPr>
              <w:t>вул.Б.Хмельницького</w:t>
            </w:r>
            <w:proofErr w:type="spellEnd"/>
            <w:r w:rsidRPr="000B3F65">
              <w:rPr>
                <w:sz w:val="20"/>
                <w:szCs w:val="20"/>
              </w:rPr>
              <w:t>, 105</w:t>
            </w:r>
          </w:p>
        </w:tc>
        <w:tc>
          <w:tcPr>
            <w:tcW w:w="1557" w:type="dxa"/>
            <w:shd w:val="clear" w:color="auto" w:fill="auto"/>
          </w:tcPr>
          <w:p w:rsidR="007C334B" w:rsidRPr="000B3F65" w:rsidRDefault="007C334B" w:rsidP="007C334B">
            <w:pPr>
              <w:jc w:val="center"/>
              <w:rPr>
                <w:sz w:val="20"/>
                <w:szCs w:val="20"/>
              </w:rPr>
            </w:pPr>
            <w:r w:rsidRPr="000B3F65">
              <w:rPr>
                <w:sz w:val="20"/>
                <w:szCs w:val="20"/>
              </w:rPr>
              <w:t>2015</w:t>
            </w:r>
          </w:p>
        </w:tc>
        <w:tc>
          <w:tcPr>
            <w:tcW w:w="1587" w:type="dxa"/>
            <w:shd w:val="clear" w:color="auto" w:fill="auto"/>
          </w:tcPr>
          <w:p w:rsidR="007C334B" w:rsidRPr="000B3F65" w:rsidRDefault="007C334B" w:rsidP="007C334B">
            <w:pPr>
              <w:jc w:val="center"/>
              <w:rPr>
                <w:sz w:val="20"/>
                <w:szCs w:val="20"/>
              </w:rPr>
            </w:pPr>
            <w:r w:rsidRPr="000B3F65">
              <w:rPr>
                <w:sz w:val="20"/>
                <w:szCs w:val="20"/>
              </w:rPr>
              <w:t>80</w:t>
            </w:r>
          </w:p>
          <w:p w:rsidR="007C334B" w:rsidRPr="000B3F65" w:rsidRDefault="007C334B" w:rsidP="007C334B">
            <w:pPr>
              <w:jc w:val="center"/>
              <w:rPr>
                <w:sz w:val="20"/>
                <w:szCs w:val="20"/>
              </w:rPr>
            </w:pPr>
            <w:r w:rsidRPr="000B3F65">
              <w:rPr>
                <w:sz w:val="20"/>
                <w:szCs w:val="20"/>
              </w:rPr>
              <w:t>лі</w:t>
            </w:r>
            <w:r w:rsidRPr="000B3F65">
              <w:rPr>
                <w:sz w:val="20"/>
                <w:szCs w:val="20"/>
              </w:rPr>
              <w:t>ж</w:t>
            </w:r>
            <w:r w:rsidRPr="000B3F65">
              <w:rPr>
                <w:sz w:val="20"/>
                <w:szCs w:val="20"/>
              </w:rPr>
              <w:t>к</w:t>
            </w:r>
            <w:r w:rsidRPr="000B3F65">
              <w:rPr>
                <w:sz w:val="20"/>
                <w:szCs w:val="20"/>
              </w:rPr>
              <w:t>о</w:t>
            </w:r>
            <w:r w:rsidRPr="000B3F65">
              <w:rPr>
                <w:sz w:val="20"/>
                <w:szCs w:val="20"/>
              </w:rPr>
              <w:t>-місць</w:t>
            </w:r>
          </w:p>
        </w:tc>
        <w:tc>
          <w:tcPr>
            <w:tcW w:w="1236" w:type="dxa"/>
            <w:shd w:val="clear" w:color="auto" w:fill="auto"/>
          </w:tcPr>
          <w:p w:rsidR="007C334B" w:rsidRPr="000B3F65" w:rsidRDefault="007C334B" w:rsidP="007C334B">
            <w:pPr>
              <w:jc w:val="center"/>
              <w:rPr>
                <w:sz w:val="20"/>
                <w:szCs w:val="20"/>
              </w:rPr>
            </w:pPr>
            <w:r w:rsidRPr="000B3F65">
              <w:rPr>
                <w:sz w:val="20"/>
                <w:szCs w:val="20"/>
              </w:rPr>
              <w:t>1477,35</w:t>
            </w:r>
          </w:p>
        </w:tc>
        <w:tc>
          <w:tcPr>
            <w:tcW w:w="1528" w:type="dxa"/>
            <w:shd w:val="clear" w:color="auto" w:fill="auto"/>
          </w:tcPr>
          <w:p w:rsidR="007C334B" w:rsidRPr="000B3F65" w:rsidRDefault="007C334B" w:rsidP="007C334B">
            <w:pPr>
              <w:jc w:val="center"/>
              <w:rPr>
                <w:sz w:val="20"/>
                <w:szCs w:val="20"/>
              </w:rPr>
            </w:pPr>
            <w:r w:rsidRPr="000B3F65">
              <w:rPr>
                <w:sz w:val="20"/>
                <w:szCs w:val="20"/>
              </w:rPr>
              <w:t>1477,35</w:t>
            </w:r>
          </w:p>
        </w:tc>
        <w:tc>
          <w:tcPr>
            <w:tcW w:w="1510" w:type="dxa"/>
            <w:shd w:val="clear" w:color="auto" w:fill="auto"/>
          </w:tcPr>
          <w:p w:rsidR="007C334B" w:rsidRPr="000B3F65" w:rsidRDefault="007C334B" w:rsidP="007C334B">
            <w:pPr>
              <w:jc w:val="center"/>
              <w:rPr>
                <w:sz w:val="20"/>
                <w:szCs w:val="20"/>
              </w:rPr>
            </w:pPr>
            <w:r w:rsidRPr="000B3F65">
              <w:rPr>
                <w:sz w:val="20"/>
                <w:szCs w:val="20"/>
              </w:rPr>
              <w:t>177,35</w:t>
            </w:r>
          </w:p>
        </w:tc>
        <w:tc>
          <w:tcPr>
            <w:tcW w:w="1707" w:type="dxa"/>
            <w:shd w:val="clear" w:color="auto" w:fill="auto"/>
          </w:tcPr>
          <w:p w:rsidR="007C334B" w:rsidRPr="000B3F65" w:rsidRDefault="007C334B" w:rsidP="007C334B">
            <w:pPr>
              <w:jc w:val="center"/>
              <w:rPr>
                <w:sz w:val="20"/>
                <w:szCs w:val="20"/>
              </w:rPr>
            </w:pPr>
            <w:r w:rsidRPr="000B3F65">
              <w:rPr>
                <w:sz w:val="20"/>
                <w:szCs w:val="20"/>
              </w:rPr>
              <w:t>80</w:t>
            </w:r>
          </w:p>
          <w:p w:rsidR="007C334B" w:rsidRPr="000B3F65" w:rsidRDefault="007C334B" w:rsidP="007C334B">
            <w:pPr>
              <w:jc w:val="center"/>
              <w:rPr>
                <w:sz w:val="20"/>
                <w:szCs w:val="20"/>
              </w:rPr>
            </w:pPr>
            <w:r w:rsidRPr="000B3F65">
              <w:rPr>
                <w:sz w:val="20"/>
                <w:szCs w:val="20"/>
              </w:rPr>
              <w:t>лі</w:t>
            </w:r>
            <w:r w:rsidRPr="000B3F65">
              <w:rPr>
                <w:sz w:val="20"/>
                <w:szCs w:val="20"/>
              </w:rPr>
              <w:t>ж</w:t>
            </w:r>
            <w:r w:rsidRPr="000B3F65">
              <w:rPr>
                <w:sz w:val="20"/>
                <w:szCs w:val="20"/>
              </w:rPr>
              <w:t>к</w:t>
            </w:r>
            <w:r w:rsidRPr="000B3F65">
              <w:rPr>
                <w:sz w:val="20"/>
                <w:szCs w:val="20"/>
              </w:rPr>
              <w:t>о</w:t>
            </w:r>
            <w:r w:rsidRPr="000B3F65">
              <w:rPr>
                <w:sz w:val="20"/>
                <w:szCs w:val="20"/>
              </w:rPr>
              <w:t>-місць</w:t>
            </w:r>
          </w:p>
        </w:tc>
      </w:tr>
      <w:tr w:rsidR="007C334B" w:rsidRPr="000B3F65" w:rsidTr="007C334B">
        <w:trPr>
          <w:trHeight w:val="543"/>
        </w:trPr>
        <w:tc>
          <w:tcPr>
            <w:tcW w:w="2119" w:type="dxa"/>
            <w:shd w:val="clear" w:color="auto" w:fill="auto"/>
          </w:tcPr>
          <w:p w:rsidR="007C334B" w:rsidRPr="000B3F65" w:rsidRDefault="007C334B" w:rsidP="007C334B">
            <w:pPr>
              <w:rPr>
                <w:sz w:val="20"/>
                <w:szCs w:val="20"/>
              </w:rPr>
            </w:pPr>
          </w:p>
        </w:tc>
        <w:tc>
          <w:tcPr>
            <w:tcW w:w="3047" w:type="dxa"/>
            <w:shd w:val="clear" w:color="auto" w:fill="auto"/>
          </w:tcPr>
          <w:p w:rsidR="007C334B" w:rsidRPr="000B3F65" w:rsidRDefault="007C334B" w:rsidP="007C334B">
            <w:pPr>
              <w:rPr>
                <w:sz w:val="20"/>
                <w:szCs w:val="20"/>
              </w:rPr>
            </w:pPr>
            <w:r w:rsidRPr="000B3F65">
              <w:rPr>
                <w:sz w:val="20"/>
                <w:szCs w:val="20"/>
              </w:rPr>
              <w:t>Реконструкція другого поверху будівлі дошкільного навчального закладу №2 м. Рахів</w:t>
            </w:r>
          </w:p>
        </w:tc>
        <w:tc>
          <w:tcPr>
            <w:tcW w:w="1557" w:type="dxa"/>
            <w:shd w:val="clear" w:color="auto" w:fill="auto"/>
          </w:tcPr>
          <w:p w:rsidR="007C334B" w:rsidRPr="000B3F65" w:rsidRDefault="007C334B" w:rsidP="007C334B">
            <w:pPr>
              <w:jc w:val="center"/>
              <w:rPr>
                <w:sz w:val="20"/>
                <w:szCs w:val="20"/>
              </w:rPr>
            </w:pPr>
            <w:r w:rsidRPr="000B3F65">
              <w:rPr>
                <w:sz w:val="20"/>
                <w:szCs w:val="20"/>
              </w:rPr>
              <w:t>2015</w:t>
            </w:r>
          </w:p>
        </w:tc>
        <w:tc>
          <w:tcPr>
            <w:tcW w:w="1587" w:type="dxa"/>
            <w:shd w:val="clear" w:color="auto" w:fill="auto"/>
          </w:tcPr>
          <w:p w:rsidR="007C334B" w:rsidRPr="000B3F65" w:rsidRDefault="007C334B" w:rsidP="007C334B">
            <w:pPr>
              <w:jc w:val="center"/>
              <w:rPr>
                <w:sz w:val="20"/>
                <w:szCs w:val="20"/>
              </w:rPr>
            </w:pPr>
            <w:r w:rsidRPr="000B3F65">
              <w:rPr>
                <w:sz w:val="20"/>
                <w:szCs w:val="20"/>
              </w:rPr>
              <w:t>40</w:t>
            </w:r>
          </w:p>
          <w:p w:rsidR="007C334B" w:rsidRPr="000B3F65" w:rsidRDefault="007C334B" w:rsidP="007C334B">
            <w:pPr>
              <w:jc w:val="center"/>
              <w:rPr>
                <w:sz w:val="20"/>
                <w:szCs w:val="20"/>
              </w:rPr>
            </w:pPr>
            <w:r w:rsidRPr="000B3F65">
              <w:rPr>
                <w:sz w:val="20"/>
                <w:szCs w:val="20"/>
              </w:rPr>
              <w:t>лі</w:t>
            </w:r>
            <w:r w:rsidRPr="000B3F65">
              <w:rPr>
                <w:sz w:val="20"/>
                <w:szCs w:val="20"/>
              </w:rPr>
              <w:t>ж</w:t>
            </w:r>
            <w:r w:rsidRPr="000B3F65">
              <w:rPr>
                <w:sz w:val="20"/>
                <w:szCs w:val="20"/>
              </w:rPr>
              <w:t>к</w:t>
            </w:r>
            <w:r w:rsidRPr="000B3F65">
              <w:rPr>
                <w:sz w:val="20"/>
                <w:szCs w:val="20"/>
              </w:rPr>
              <w:t>о</w:t>
            </w:r>
            <w:r w:rsidRPr="000B3F65">
              <w:rPr>
                <w:sz w:val="20"/>
                <w:szCs w:val="20"/>
              </w:rPr>
              <w:t>-місць</w:t>
            </w:r>
          </w:p>
        </w:tc>
        <w:tc>
          <w:tcPr>
            <w:tcW w:w="1236" w:type="dxa"/>
            <w:shd w:val="clear" w:color="auto" w:fill="auto"/>
          </w:tcPr>
          <w:p w:rsidR="007C334B" w:rsidRPr="000B3F65" w:rsidRDefault="007C334B" w:rsidP="007C334B">
            <w:pPr>
              <w:jc w:val="center"/>
              <w:rPr>
                <w:sz w:val="20"/>
                <w:szCs w:val="20"/>
              </w:rPr>
            </w:pPr>
            <w:r w:rsidRPr="000B3F65">
              <w:rPr>
                <w:sz w:val="20"/>
                <w:szCs w:val="20"/>
              </w:rPr>
              <w:t>733,201</w:t>
            </w:r>
          </w:p>
        </w:tc>
        <w:tc>
          <w:tcPr>
            <w:tcW w:w="1528" w:type="dxa"/>
            <w:shd w:val="clear" w:color="auto" w:fill="auto"/>
          </w:tcPr>
          <w:p w:rsidR="007C334B" w:rsidRPr="000B3F65" w:rsidRDefault="007C334B" w:rsidP="007C334B">
            <w:pPr>
              <w:jc w:val="center"/>
              <w:rPr>
                <w:sz w:val="20"/>
                <w:szCs w:val="20"/>
              </w:rPr>
            </w:pPr>
            <w:r w:rsidRPr="000B3F65">
              <w:rPr>
                <w:sz w:val="20"/>
                <w:szCs w:val="20"/>
              </w:rPr>
              <w:t>733,201</w:t>
            </w:r>
          </w:p>
        </w:tc>
        <w:tc>
          <w:tcPr>
            <w:tcW w:w="1510" w:type="dxa"/>
            <w:shd w:val="clear" w:color="auto" w:fill="auto"/>
          </w:tcPr>
          <w:p w:rsidR="007C334B" w:rsidRPr="000B3F65" w:rsidRDefault="007C334B" w:rsidP="007C334B">
            <w:pPr>
              <w:jc w:val="center"/>
              <w:rPr>
                <w:sz w:val="20"/>
                <w:szCs w:val="20"/>
              </w:rPr>
            </w:pPr>
            <w:r w:rsidRPr="000B3F65">
              <w:rPr>
                <w:sz w:val="20"/>
                <w:szCs w:val="20"/>
              </w:rPr>
              <w:t>115,0</w:t>
            </w:r>
          </w:p>
        </w:tc>
        <w:tc>
          <w:tcPr>
            <w:tcW w:w="1707" w:type="dxa"/>
            <w:shd w:val="clear" w:color="auto" w:fill="auto"/>
          </w:tcPr>
          <w:p w:rsidR="007C334B" w:rsidRPr="000B3F65" w:rsidRDefault="007C334B" w:rsidP="007C334B">
            <w:pPr>
              <w:jc w:val="center"/>
              <w:rPr>
                <w:sz w:val="20"/>
                <w:szCs w:val="20"/>
              </w:rPr>
            </w:pPr>
            <w:r w:rsidRPr="000B3F65">
              <w:rPr>
                <w:sz w:val="20"/>
                <w:szCs w:val="20"/>
              </w:rPr>
              <w:t>40</w:t>
            </w:r>
          </w:p>
          <w:p w:rsidR="007C334B" w:rsidRPr="000B3F65" w:rsidRDefault="007C334B" w:rsidP="007C334B">
            <w:pPr>
              <w:jc w:val="center"/>
              <w:rPr>
                <w:sz w:val="20"/>
                <w:szCs w:val="20"/>
              </w:rPr>
            </w:pPr>
            <w:r w:rsidRPr="000B3F65">
              <w:rPr>
                <w:sz w:val="20"/>
                <w:szCs w:val="20"/>
              </w:rPr>
              <w:t>лі</w:t>
            </w:r>
            <w:r w:rsidRPr="000B3F65">
              <w:rPr>
                <w:sz w:val="20"/>
                <w:szCs w:val="20"/>
              </w:rPr>
              <w:t>ж</w:t>
            </w:r>
            <w:r w:rsidRPr="000B3F65">
              <w:rPr>
                <w:sz w:val="20"/>
                <w:szCs w:val="20"/>
              </w:rPr>
              <w:t>к</w:t>
            </w:r>
            <w:r w:rsidRPr="000B3F65">
              <w:rPr>
                <w:sz w:val="20"/>
                <w:szCs w:val="20"/>
              </w:rPr>
              <w:t>о</w:t>
            </w:r>
            <w:r w:rsidRPr="000B3F65">
              <w:rPr>
                <w:sz w:val="20"/>
                <w:szCs w:val="20"/>
              </w:rPr>
              <w:t>-місць</w:t>
            </w:r>
          </w:p>
        </w:tc>
      </w:tr>
      <w:tr w:rsidR="007C334B" w:rsidRPr="000B3F65" w:rsidTr="007C334B">
        <w:trPr>
          <w:trHeight w:val="543"/>
        </w:trPr>
        <w:tc>
          <w:tcPr>
            <w:tcW w:w="2119" w:type="dxa"/>
            <w:shd w:val="clear" w:color="auto" w:fill="auto"/>
          </w:tcPr>
          <w:p w:rsidR="007C334B" w:rsidRPr="000B3F65" w:rsidRDefault="007C334B" w:rsidP="007C334B">
            <w:pPr>
              <w:rPr>
                <w:sz w:val="20"/>
                <w:szCs w:val="20"/>
              </w:rPr>
            </w:pPr>
          </w:p>
        </w:tc>
        <w:tc>
          <w:tcPr>
            <w:tcW w:w="3047" w:type="dxa"/>
            <w:shd w:val="clear" w:color="auto" w:fill="auto"/>
          </w:tcPr>
          <w:p w:rsidR="007C334B" w:rsidRPr="000B3F65" w:rsidRDefault="007C334B" w:rsidP="007C334B">
            <w:pPr>
              <w:rPr>
                <w:sz w:val="20"/>
                <w:szCs w:val="20"/>
              </w:rPr>
            </w:pPr>
            <w:r w:rsidRPr="000B3F65">
              <w:rPr>
                <w:sz w:val="20"/>
                <w:szCs w:val="20"/>
              </w:rPr>
              <w:t xml:space="preserve">Будівництво житлового корпусу </w:t>
            </w:r>
            <w:proofErr w:type="spellStart"/>
            <w:r w:rsidRPr="000B3F65">
              <w:rPr>
                <w:sz w:val="20"/>
                <w:szCs w:val="20"/>
              </w:rPr>
              <w:t>Ясінянського</w:t>
            </w:r>
            <w:proofErr w:type="spellEnd"/>
            <w:r w:rsidRPr="000B3F65">
              <w:rPr>
                <w:sz w:val="20"/>
                <w:szCs w:val="20"/>
              </w:rPr>
              <w:t xml:space="preserve"> територіального центру</w:t>
            </w:r>
          </w:p>
        </w:tc>
        <w:tc>
          <w:tcPr>
            <w:tcW w:w="1557" w:type="dxa"/>
            <w:shd w:val="clear" w:color="auto" w:fill="auto"/>
          </w:tcPr>
          <w:p w:rsidR="007C334B" w:rsidRPr="000B3F65" w:rsidRDefault="007C334B" w:rsidP="007C334B">
            <w:pPr>
              <w:jc w:val="center"/>
              <w:rPr>
                <w:sz w:val="20"/>
                <w:szCs w:val="20"/>
              </w:rPr>
            </w:pPr>
            <w:r w:rsidRPr="000B3F65">
              <w:rPr>
                <w:sz w:val="20"/>
                <w:szCs w:val="20"/>
              </w:rPr>
              <w:t>2009-2016</w:t>
            </w:r>
          </w:p>
        </w:tc>
        <w:tc>
          <w:tcPr>
            <w:tcW w:w="1587" w:type="dxa"/>
            <w:shd w:val="clear" w:color="auto" w:fill="auto"/>
          </w:tcPr>
          <w:p w:rsidR="007C334B" w:rsidRPr="000B3F65" w:rsidRDefault="007C334B" w:rsidP="007C334B">
            <w:pPr>
              <w:jc w:val="center"/>
              <w:rPr>
                <w:sz w:val="20"/>
                <w:szCs w:val="20"/>
              </w:rPr>
            </w:pPr>
            <w:r w:rsidRPr="000B3F65">
              <w:rPr>
                <w:sz w:val="20"/>
                <w:szCs w:val="20"/>
              </w:rPr>
              <w:t>80</w:t>
            </w:r>
          </w:p>
          <w:p w:rsidR="007C334B" w:rsidRPr="000B3F65" w:rsidRDefault="007C334B" w:rsidP="007C334B">
            <w:pPr>
              <w:jc w:val="center"/>
              <w:rPr>
                <w:sz w:val="20"/>
                <w:szCs w:val="20"/>
              </w:rPr>
            </w:pPr>
            <w:r w:rsidRPr="000B3F65">
              <w:rPr>
                <w:sz w:val="20"/>
                <w:szCs w:val="20"/>
              </w:rPr>
              <w:t>лі</w:t>
            </w:r>
            <w:r w:rsidRPr="000B3F65">
              <w:rPr>
                <w:sz w:val="20"/>
                <w:szCs w:val="20"/>
              </w:rPr>
              <w:t>ж</w:t>
            </w:r>
            <w:r w:rsidRPr="000B3F65">
              <w:rPr>
                <w:sz w:val="20"/>
                <w:szCs w:val="20"/>
              </w:rPr>
              <w:t>к</w:t>
            </w:r>
            <w:r w:rsidRPr="000B3F65">
              <w:rPr>
                <w:sz w:val="20"/>
                <w:szCs w:val="20"/>
              </w:rPr>
              <w:t>о</w:t>
            </w:r>
            <w:r w:rsidRPr="000B3F65">
              <w:rPr>
                <w:sz w:val="20"/>
                <w:szCs w:val="20"/>
              </w:rPr>
              <w:t>-місць</w:t>
            </w:r>
          </w:p>
        </w:tc>
        <w:tc>
          <w:tcPr>
            <w:tcW w:w="1236" w:type="dxa"/>
            <w:shd w:val="clear" w:color="auto" w:fill="auto"/>
          </w:tcPr>
          <w:p w:rsidR="007C334B" w:rsidRPr="000B3F65" w:rsidRDefault="007C334B" w:rsidP="007C334B">
            <w:pPr>
              <w:jc w:val="center"/>
              <w:rPr>
                <w:sz w:val="20"/>
                <w:szCs w:val="20"/>
              </w:rPr>
            </w:pPr>
            <w:r w:rsidRPr="000B3F65">
              <w:rPr>
                <w:sz w:val="20"/>
                <w:szCs w:val="20"/>
              </w:rPr>
              <w:t>28693,566</w:t>
            </w:r>
          </w:p>
        </w:tc>
        <w:tc>
          <w:tcPr>
            <w:tcW w:w="1528" w:type="dxa"/>
            <w:shd w:val="clear" w:color="auto" w:fill="auto"/>
          </w:tcPr>
          <w:p w:rsidR="007C334B" w:rsidRPr="000B3F65" w:rsidRDefault="007C334B" w:rsidP="007C334B">
            <w:pPr>
              <w:jc w:val="center"/>
              <w:rPr>
                <w:sz w:val="20"/>
                <w:szCs w:val="20"/>
              </w:rPr>
            </w:pPr>
            <w:r w:rsidRPr="000B3F65">
              <w:rPr>
                <w:sz w:val="20"/>
                <w:szCs w:val="20"/>
              </w:rPr>
              <w:t>28543,566</w:t>
            </w:r>
          </w:p>
        </w:tc>
        <w:tc>
          <w:tcPr>
            <w:tcW w:w="1510" w:type="dxa"/>
            <w:shd w:val="clear" w:color="auto" w:fill="auto"/>
          </w:tcPr>
          <w:p w:rsidR="007C334B" w:rsidRPr="000B3F65" w:rsidRDefault="007C334B" w:rsidP="007C334B">
            <w:pPr>
              <w:jc w:val="center"/>
              <w:rPr>
                <w:sz w:val="20"/>
                <w:szCs w:val="20"/>
              </w:rPr>
            </w:pPr>
            <w:r w:rsidRPr="000B3F65">
              <w:rPr>
                <w:sz w:val="20"/>
                <w:szCs w:val="20"/>
              </w:rPr>
              <w:t>243,566</w:t>
            </w:r>
          </w:p>
        </w:tc>
        <w:tc>
          <w:tcPr>
            <w:tcW w:w="1707" w:type="dxa"/>
            <w:shd w:val="clear" w:color="auto" w:fill="auto"/>
          </w:tcPr>
          <w:p w:rsidR="007C334B" w:rsidRPr="000B3F65" w:rsidRDefault="007C334B" w:rsidP="007C334B">
            <w:pPr>
              <w:jc w:val="center"/>
              <w:rPr>
                <w:sz w:val="20"/>
                <w:szCs w:val="20"/>
              </w:rPr>
            </w:pPr>
            <w:r w:rsidRPr="000B3F65">
              <w:rPr>
                <w:sz w:val="20"/>
                <w:szCs w:val="20"/>
              </w:rPr>
              <w:t>80</w:t>
            </w:r>
          </w:p>
          <w:p w:rsidR="007C334B" w:rsidRPr="000B3F65" w:rsidRDefault="007C334B" w:rsidP="007C334B">
            <w:pPr>
              <w:jc w:val="center"/>
              <w:rPr>
                <w:sz w:val="20"/>
                <w:szCs w:val="20"/>
              </w:rPr>
            </w:pPr>
            <w:r w:rsidRPr="000B3F65">
              <w:rPr>
                <w:sz w:val="20"/>
                <w:szCs w:val="20"/>
              </w:rPr>
              <w:t>лі</w:t>
            </w:r>
            <w:r w:rsidRPr="000B3F65">
              <w:rPr>
                <w:sz w:val="20"/>
                <w:szCs w:val="20"/>
              </w:rPr>
              <w:t>ж</w:t>
            </w:r>
            <w:r w:rsidRPr="000B3F65">
              <w:rPr>
                <w:sz w:val="20"/>
                <w:szCs w:val="20"/>
              </w:rPr>
              <w:t>к</w:t>
            </w:r>
            <w:r w:rsidRPr="000B3F65">
              <w:rPr>
                <w:sz w:val="20"/>
                <w:szCs w:val="20"/>
              </w:rPr>
              <w:t>о</w:t>
            </w:r>
            <w:r w:rsidRPr="000B3F65">
              <w:rPr>
                <w:sz w:val="20"/>
                <w:szCs w:val="20"/>
              </w:rPr>
              <w:t>-місць</w:t>
            </w:r>
          </w:p>
        </w:tc>
      </w:tr>
      <w:tr w:rsidR="007C334B" w:rsidRPr="000B3F65" w:rsidTr="007C334B">
        <w:trPr>
          <w:trHeight w:val="543"/>
        </w:trPr>
        <w:tc>
          <w:tcPr>
            <w:tcW w:w="2119" w:type="dxa"/>
            <w:shd w:val="clear" w:color="auto" w:fill="auto"/>
          </w:tcPr>
          <w:p w:rsidR="007C334B" w:rsidRPr="000B3F65" w:rsidRDefault="007C334B" w:rsidP="007C334B">
            <w:pPr>
              <w:jc w:val="both"/>
              <w:rPr>
                <w:sz w:val="20"/>
                <w:szCs w:val="20"/>
              </w:rPr>
            </w:pPr>
          </w:p>
        </w:tc>
        <w:tc>
          <w:tcPr>
            <w:tcW w:w="3047" w:type="dxa"/>
            <w:shd w:val="clear" w:color="auto" w:fill="auto"/>
          </w:tcPr>
          <w:p w:rsidR="007C334B" w:rsidRPr="000B3F65" w:rsidRDefault="007C334B" w:rsidP="007C334B">
            <w:pPr>
              <w:jc w:val="both"/>
              <w:rPr>
                <w:sz w:val="20"/>
                <w:szCs w:val="20"/>
              </w:rPr>
            </w:pPr>
            <w:r w:rsidRPr="000B3F65">
              <w:rPr>
                <w:sz w:val="20"/>
                <w:szCs w:val="20"/>
              </w:rPr>
              <w:t xml:space="preserve">Реконструкція водозабору в урочищі </w:t>
            </w:r>
            <w:proofErr w:type="spellStart"/>
            <w:r w:rsidRPr="000B3F65">
              <w:rPr>
                <w:sz w:val="20"/>
                <w:szCs w:val="20"/>
              </w:rPr>
              <w:t>Гуцький</w:t>
            </w:r>
            <w:proofErr w:type="spellEnd"/>
            <w:r w:rsidRPr="000B3F65">
              <w:rPr>
                <w:sz w:val="20"/>
                <w:szCs w:val="20"/>
              </w:rPr>
              <w:t xml:space="preserve"> смт. Кобилецька Поляна Рахівського району  </w:t>
            </w:r>
          </w:p>
        </w:tc>
        <w:tc>
          <w:tcPr>
            <w:tcW w:w="1557" w:type="dxa"/>
            <w:shd w:val="clear" w:color="auto" w:fill="auto"/>
          </w:tcPr>
          <w:p w:rsidR="007C334B" w:rsidRPr="000B3F65" w:rsidRDefault="007C334B" w:rsidP="007C334B">
            <w:pPr>
              <w:jc w:val="center"/>
              <w:rPr>
                <w:sz w:val="20"/>
                <w:szCs w:val="20"/>
              </w:rPr>
            </w:pPr>
            <w:r w:rsidRPr="000B3F65">
              <w:rPr>
                <w:sz w:val="20"/>
                <w:szCs w:val="20"/>
              </w:rPr>
              <w:t>2015</w:t>
            </w:r>
          </w:p>
        </w:tc>
        <w:tc>
          <w:tcPr>
            <w:tcW w:w="1587" w:type="dxa"/>
            <w:shd w:val="clear" w:color="auto" w:fill="auto"/>
          </w:tcPr>
          <w:p w:rsidR="007C334B" w:rsidRPr="000B3F65" w:rsidRDefault="007C334B" w:rsidP="007C334B">
            <w:pPr>
              <w:jc w:val="center"/>
              <w:rPr>
                <w:sz w:val="20"/>
                <w:szCs w:val="20"/>
              </w:rPr>
            </w:pPr>
            <w:r w:rsidRPr="000B3F65">
              <w:rPr>
                <w:sz w:val="20"/>
                <w:szCs w:val="20"/>
              </w:rPr>
              <w:t>100</w:t>
            </w:r>
          </w:p>
          <w:p w:rsidR="007C334B" w:rsidRPr="000B3F65" w:rsidRDefault="007C334B" w:rsidP="007C334B">
            <w:pPr>
              <w:jc w:val="center"/>
              <w:rPr>
                <w:sz w:val="20"/>
                <w:szCs w:val="20"/>
              </w:rPr>
            </w:pPr>
            <w:r w:rsidRPr="000B3F65">
              <w:rPr>
                <w:sz w:val="20"/>
                <w:szCs w:val="20"/>
              </w:rPr>
              <w:t>м</w:t>
            </w:r>
            <w:r w:rsidRPr="000B3F65">
              <w:rPr>
                <w:sz w:val="20"/>
                <w:szCs w:val="20"/>
                <w:vertAlign w:val="superscript"/>
              </w:rPr>
              <w:t>3</w:t>
            </w:r>
            <w:r w:rsidRPr="000B3F65">
              <w:rPr>
                <w:sz w:val="20"/>
                <w:szCs w:val="20"/>
              </w:rPr>
              <w:t>/добу</w:t>
            </w:r>
          </w:p>
        </w:tc>
        <w:tc>
          <w:tcPr>
            <w:tcW w:w="1236" w:type="dxa"/>
            <w:shd w:val="clear" w:color="auto" w:fill="auto"/>
          </w:tcPr>
          <w:p w:rsidR="007C334B" w:rsidRPr="000B3F65" w:rsidRDefault="007C334B" w:rsidP="007C334B">
            <w:pPr>
              <w:jc w:val="center"/>
              <w:rPr>
                <w:sz w:val="20"/>
                <w:szCs w:val="20"/>
              </w:rPr>
            </w:pPr>
            <w:r w:rsidRPr="000B3F65">
              <w:rPr>
                <w:sz w:val="20"/>
                <w:szCs w:val="20"/>
              </w:rPr>
              <w:t>484,205</w:t>
            </w:r>
          </w:p>
        </w:tc>
        <w:tc>
          <w:tcPr>
            <w:tcW w:w="1528" w:type="dxa"/>
            <w:shd w:val="clear" w:color="auto" w:fill="auto"/>
          </w:tcPr>
          <w:p w:rsidR="007C334B" w:rsidRPr="000B3F65" w:rsidRDefault="007C334B" w:rsidP="007C334B">
            <w:pPr>
              <w:jc w:val="center"/>
              <w:rPr>
                <w:sz w:val="20"/>
                <w:szCs w:val="20"/>
              </w:rPr>
            </w:pPr>
            <w:r w:rsidRPr="000B3F65">
              <w:rPr>
                <w:sz w:val="20"/>
                <w:szCs w:val="20"/>
              </w:rPr>
              <w:t>484,205</w:t>
            </w:r>
          </w:p>
        </w:tc>
        <w:tc>
          <w:tcPr>
            <w:tcW w:w="1510" w:type="dxa"/>
            <w:shd w:val="clear" w:color="auto" w:fill="auto"/>
          </w:tcPr>
          <w:p w:rsidR="007C334B" w:rsidRPr="000B3F65" w:rsidRDefault="007C334B" w:rsidP="007C334B">
            <w:pPr>
              <w:jc w:val="center"/>
              <w:rPr>
                <w:sz w:val="20"/>
                <w:szCs w:val="20"/>
              </w:rPr>
            </w:pPr>
            <w:r w:rsidRPr="000B3F65">
              <w:rPr>
                <w:sz w:val="20"/>
                <w:szCs w:val="20"/>
              </w:rPr>
              <w:t>354,205</w:t>
            </w:r>
          </w:p>
        </w:tc>
        <w:tc>
          <w:tcPr>
            <w:tcW w:w="1707" w:type="dxa"/>
            <w:shd w:val="clear" w:color="auto" w:fill="auto"/>
          </w:tcPr>
          <w:p w:rsidR="007C334B" w:rsidRPr="000B3F65" w:rsidRDefault="007C334B" w:rsidP="007C334B">
            <w:pPr>
              <w:jc w:val="center"/>
              <w:rPr>
                <w:sz w:val="20"/>
                <w:szCs w:val="20"/>
              </w:rPr>
            </w:pPr>
            <w:r w:rsidRPr="000B3F65">
              <w:rPr>
                <w:sz w:val="20"/>
                <w:szCs w:val="20"/>
              </w:rPr>
              <w:t>100</w:t>
            </w:r>
          </w:p>
          <w:p w:rsidR="007C334B" w:rsidRPr="000B3F65" w:rsidRDefault="007C334B" w:rsidP="007C334B">
            <w:pPr>
              <w:jc w:val="center"/>
              <w:rPr>
                <w:sz w:val="20"/>
                <w:szCs w:val="20"/>
              </w:rPr>
            </w:pPr>
            <w:r w:rsidRPr="000B3F65">
              <w:rPr>
                <w:sz w:val="20"/>
                <w:szCs w:val="20"/>
              </w:rPr>
              <w:t>м</w:t>
            </w:r>
            <w:r w:rsidRPr="000B3F65">
              <w:rPr>
                <w:sz w:val="20"/>
                <w:szCs w:val="20"/>
                <w:vertAlign w:val="superscript"/>
              </w:rPr>
              <w:t>3</w:t>
            </w:r>
            <w:r w:rsidRPr="000B3F65">
              <w:rPr>
                <w:sz w:val="20"/>
                <w:szCs w:val="20"/>
              </w:rPr>
              <w:t>/добу</w:t>
            </w:r>
          </w:p>
        </w:tc>
      </w:tr>
    </w:tbl>
    <w:p w:rsidR="007C334B" w:rsidRPr="00DE77D6" w:rsidRDefault="007C334B" w:rsidP="007C334B"/>
    <w:p w:rsidR="007C334B" w:rsidRDefault="007C334B" w:rsidP="0057370D">
      <w:pPr>
        <w:tabs>
          <w:tab w:val="left" w:pos="6829"/>
        </w:tabs>
        <w:jc w:val="right"/>
        <w:rPr>
          <w:b/>
          <w:sz w:val="26"/>
          <w:szCs w:val="26"/>
        </w:rPr>
      </w:pPr>
    </w:p>
    <w:p w:rsidR="00E5700B" w:rsidRDefault="00E5700B" w:rsidP="0057370D">
      <w:pPr>
        <w:tabs>
          <w:tab w:val="left" w:pos="6829"/>
        </w:tabs>
        <w:jc w:val="right"/>
        <w:rPr>
          <w:b/>
          <w:sz w:val="26"/>
          <w:szCs w:val="26"/>
        </w:rPr>
      </w:pPr>
    </w:p>
    <w:p w:rsidR="00E5700B" w:rsidRDefault="00E5700B" w:rsidP="0057370D">
      <w:pPr>
        <w:tabs>
          <w:tab w:val="left" w:pos="6829"/>
        </w:tabs>
        <w:jc w:val="right"/>
        <w:rPr>
          <w:b/>
          <w:sz w:val="26"/>
          <w:szCs w:val="26"/>
        </w:rPr>
      </w:pPr>
    </w:p>
    <w:p w:rsidR="00E5700B" w:rsidRDefault="00E5700B" w:rsidP="0057370D">
      <w:pPr>
        <w:tabs>
          <w:tab w:val="left" w:pos="6829"/>
        </w:tabs>
        <w:jc w:val="right"/>
        <w:rPr>
          <w:b/>
          <w:sz w:val="26"/>
          <w:szCs w:val="26"/>
        </w:rPr>
      </w:pPr>
    </w:p>
    <w:p w:rsidR="00E5700B" w:rsidRDefault="00E5700B" w:rsidP="0057370D">
      <w:pPr>
        <w:tabs>
          <w:tab w:val="left" w:pos="6829"/>
        </w:tabs>
        <w:jc w:val="right"/>
        <w:rPr>
          <w:b/>
          <w:sz w:val="26"/>
          <w:szCs w:val="26"/>
        </w:rPr>
      </w:pPr>
    </w:p>
    <w:p w:rsidR="00E5700B" w:rsidRDefault="00E5700B" w:rsidP="0057370D">
      <w:pPr>
        <w:tabs>
          <w:tab w:val="left" w:pos="6829"/>
        </w:tabs>
        <w:jc w:val="right"/>
        <w:rPr>
          <w:b/>
          <w:sz w:val="26"/>
          <w:szCs w:val="26"/>
        </w:rPr>
      </w:pPr>
    </w:p>
    <w:p w:rsidR="00E5700B" w:rsidRDefault="00E5700B" w:rsidP="0057370D">
      <w:pPr>
        <w:tabs>
          <w:tab w:val="left" w:pos="6829"/>
        </w:tabs>
        <w:jc w:val="right"/>
        <w:rPr>
          <w:b/>
          <w:sz w:val="26"/>
          <w:szCs w:val="26"/>
        </w:rPr>
      </w:pPr>
    </w:p>
    <w:p w:rsidR="00E5700B" w:rsidRDefault="00E5700B" w:rsidP="0057370D">
      <w:pPr>
        <w:tabs>
          <w:tab w:val="left" w:pos="6829"/>
        </w:tabs>
        <w:jc w:val="right"/>
        <w:rPr>
          <w:b/>
          <w:sz w:val="26"/>
          <w:szCs w:val="26"/>
        </w:rPr>
      </w:pPr>
    </w:p>
    <w:p w:rsidR="00E5700B" w:rsidRDefault="00E5700B" w:rsidP="0057370D">
      <w:pPr>
        <w:tabs>
          <w:tab w:val="left" w:pos="6829"/>
        </w:tabs>
        <w:jc w:val="right"/>
        <w:rPr>
          <w:b/>
          <w:sz w:val="26"/>
          <w:szCs w:val="26"/>
        </w:rPr>
      </w:pPr>
    </w:p>
    <w:p w:rsidR="00E5700B" w:rsidRDefault="00E5700B" w:rsidP="0057370D">
      <w:pPr>
        <w:tabs>
          <w:tab w:val="left" w:pos="6829"/>
        </w:tabs>
        <w:jc w:val="right"/>
        <w:rPr>
          <w:b/>
          <w:sz w:val="26"/>
          <w:szCs w:val="26"/>
        </w:rPr>
      </w:pPr>
    </w:p>
    <w:p w:rsidR="00E5700B" w:rsidRDefault="00E5700B" w:rsidP="0057370D">
      <w:pPr>
        <w:tabs>
          <w:tab w:val="left" w:pos="6829"/>
        </w:tabs>
        <w:jc w:val="right"/>
        <w:rPr>
          <w:b/>
          <w:sz w:val="26"/>
          <w:szCs w:val="26"/>
        </w:rPr>
      </w:pPr>
    </w:p>
    <w:p w:rsidR="00E5700B" w:rsidRDefault="00E5700B" w:rsidP="0057370D">
      <w:pPr>
        <w:tabs>
          <w:tab w:val="left" w:pos="6829"/>
        </w:tabs>
        <w:jc w:val="right"/>
        <w:rPr>
          <w:b/>
          <w:sz w:val="26"/>
          <w:szCs w:val="26"/>
        </w:rPr>
      </w:pPr>
    </w:p>
    <w:p w:rsidR="00E5700B" w:rsidRDefault="00E5700B" w:rsidP="0057370D">
      <w:pPr>
        <w:tabs>
          <w:tab w:val="left" w:pos="6829"/>
        </w:tabs>
        <w:jc w:val="right"/>
        <w:rPr>
          <w:b/>
          <w:sz w:val="26"/>
          <w:szCs w:val="26"/>
        </w:rPr>
        <w:sectPr w:rsidR="00E5700B" w:rsidSect="007C334B">
          <w:pgSz w:w="16838" w:h="11906" w:orient="landscape"/>
          <w:pgMar w:top="567" w:right="539" w:bottom="567" w:left="539" w:header="709" w:footer="709" w:gutter="0"/>
          <w:cols w:space="708"/>
          <w:titlePg/>
          <w:docGrid w:linePitch="360"/>
        </w:sectPr>
      </w:pPr>
    </w:p>
    <w:tbl>
      <w:tblPr>
        <w:tblW w:w="14940" w:type="dxa"/>
        <w:tblLook w:val="04A0" w:firstRow="1" w:lastRow="0" w:firstColumn="1" w:lastColumn="0" w:noHBand="0" w:noVBand="1"/>
      </w:tblPr>
      <w:tblGrid>
        <w:gridCol w:w="2769"/>
        <w:gridCol w:w="1090"/>
        <w:gridCol w:w="957"/>
        <w:gridCol w:w="1236"/>
        <w:gridCol w:w="958"/>
        <w:gridCol w:w="1236"/>
        <w:gridCol w:w="958"/>
        <w:gridCol w:w="1236"/>
        <w:gridCol w:w="862"/>
        <w:gridCol w:w="1028"/>
        <w:gridCol w:w="1236"/>
        <w:gridCol w:w="958"/>
        <w:gridCol w:w="1236"/>
      </w:tblGrid>
      <w:tr w:rsidR="00E5700B" w:rsidRPr="00E5700B" w:rsidTr="00E5700B">
        <w:trPr>
          <w:trHeight w:val="315"/>
        </w:trPr>
        <w:tc>
          <w:tcPr>
            <w:tcW w:w="12882" w:type="dxa"/>
            <w:gridSpan w:val="11"/>
            <w:tcBorders>
              <w:top w:val="nil"/>
              <w:left w:val="nil"/>
              <w:bottom w:val="nil"/>
              <w:right w:val="nil"/>
            </w:tcBorders>
            <w:shd w:val="clear" w:color="auto" w:fill="auto"/>
            <w:vAlign w:val="bottom"/>
            <w:hideMark/>
          </w:tcPr>
          <w:p w:rsidR="00E5700B" w:rsidRPr="00E5700B" w:rsidRDefault="00E5700B" w:rsidP="00E5700B">
            <w:pPr>
              <w:jc w:val="center"/>
              <w:rPr>
                <w:b/>
                <w:bCs/>
                <w:lang w:val="ru-RU" w:eastAsia="ru-RU"/>
              </w:rPr>
            </w:pPr>
            <w:r w:rsidRPr="00E5700B">
              <w:rPr>
                <w:b/>
                <w:bCs/>
                <w:lang w:val="ru-RU" w:eastAsia="ru-RU"/>
              </w:rPr>
              <w:t xml:space="preserve">ОСНОВНІ ПОКАЗНИКИ </w:t>
            </w:r>
          </w:p>
        </w:tc>
        <w:tc>
          <w:tcPr>
            <w:tcW w:w="976" w:type="dxa"/>
            <w:tcBorders>
              <w:top w:val="nil"/>
              <w:left w:val="nil"/>
              <w:bottom w:val="nil"/>
              <w:right w:val="nil"/>
            </w:tcBorders>
            <w:shd w:val="clear" w:color="auto" w:fill="auto"/>
            <w:noWrap/>
            <w:vAlign w:val="bottom"/>
            <w:hideMark/>
          </w:tcPr>
          <w:p w:rsidR="00E5700B" w:rsidRPr="00E5700B" w:rsidRDefault="00E5700B" w:rsidP="00E5700B">
            <w:pPr>
              <w:jc w:val="center"/>
              <w:rPr>
                <w:b/>
                <w:bCs/>
                <w:lang w:val="ru-RU" w:eastAsia="ru-RU"/>
              </w:rPr>
            </w:pPr>
          </w:p>
        </w:tc>
        <w:tc>
          <w:tcPr>
            <w:tcW w:w="1082" w:type="dxa"/>
            <w:tcBorders>
              <w:top w:val="nil"/>
              <w:left w:val="nil"/>
              <w:bottom w:val="nil"/>
              <w:right w:val="nil"/>
            </w:tcBorders>
            <w:shd w:val="clear" w:color="auto" w:fill="auto"/>
            <w:noWrap/>
            <w:vAlign w:val="bottom"/>
            <w:hideMark/>
          </w:tcPr>
          <w:p w:rsidR="00E5700B" w:rsidRPr="00E5700B" w:rsidRDefault="00E5700B" w:rsidP="00E5700B">
            <w:pPr>
              <w:rPr>
                <w:sz w:val="20"/>
                <w:szCs w:val="20"/>
                <w:lang w:val="ru-RU" w:eastAsia="ru-RU"/>
              </w:rPr>
            </w:pPr>
          </w:p>
        </w:tc>
      </w:tr>
      <w:tr w:rsidR="00E5700B" w:rsidRPr="00E5700B" w:rsidTr="00E5700B">
        <w:trPr>
          <w:trHeight w:val="315"/>
        </w:trPr>
        <w:tc>
          <w:tcPr>
            <w:tcW w:w="12882" w:type="dxa"/>
            <w:gridSpan w:val="11"/>
            <w:tcBorders>
              <w:top w:val="nil"/>
              <w:left w:val="nil"/>
              <w:bottom w:val="nil"/>
              <w:right w:val="nil"/>
            </w:tcBorders>
            <w:shd w:val="clear" w:color="auto" w:fill="auto"/>
            <w:vAlign w:val="bottom"/>
            <w:hideMark/>
          </w:tcPr>
          <w:p w:rsidR="00E5700B" w:rsidRPr="00E5700B" w:rsidRDefault="00E5700B" w:rsidP="00E5700B">
            <w:pPr>
              <w:jc w:val="center"/>
              <w:rPr>
                <w:lang w:val="ru-RU" w:eastAsia="ru-RU"/>
              </w:rPr>
            </w:pPr>
            <w:r w:rsidRPr="00E5700B">
              <w:rPr>
                <w:b/>
                <w:bCs/>
                <w:lang w:val="ru-RU" w:eastAsia="ru-RU"/>
              </w:rPr>
              <w:t>РОЗВИТКУ СПОЖИВЧОГО РИНКУ РАХІВСЬКИЙ РАЙОН</w:t>
            </w:r>
            <w:r w:rsidRPr="00E5700B">
              <w:rPr>
                <w:b/>
                <w:bCs/>
                <w:u w:val="single"/>
                <w:lang w:val="ru-RU" w:eastAsia="ru-RU"/>
              </w:rPr>
              <w:t xml:space="preserve"> </w:t>
            </w:r>
            <w:r w:rsidRPr="00E5700B">
              <w:rPr>
                <w:i/>
                <w:iCs/>
                <w:lang w:val="ru-RU" w:eastAsia="ru-RU"/>
              </w:rPr>
              <w:t xml:space="preserve">( РДА, МВК) </w:t>
            </w:r>
          </w:p>
        </w:tc>
        <w:tc>
          <w:tcPr>
            <w:tcW w:w="976" w:type="dxa"/>
            <w:tcBorders>
              <w:top w:val="nil"/>
              <w:left w:val="nil"/>
              <w:bottom w:val="nil"/>
              <w:right w:val="nil"/>
            </w:tcBorders>
            <w:shd w:val="clear" w:color="auto" w:fill="auto"/>
            <w:noWrap/>
            <w:vAlign w:val="bottom"/>
            <w:hideMark/>
          </w:tcPr>
          <w:p w:rsidR="00E5700B" w:rsidRPr="00E5700B" w:rsidRDefault="00E5700B" w:rsidP="00E5700B">
            <w:pPr>
              <w:jc w:val="center"/>
              <w:rPr>
                <w:lang w:val="ru-RU" w:eastAsia="ru-RU"/>
              </w:rPr>
            </w:pPr>
          </w:p>
        </w:tc>
        <w:tc>
          <w:tcPr>
            <w:tcW w:w="1082" w:type="dxa"/>
            <w:tcBorders>
              <w:top w:val="nil"/>
              <w:left w:val="nil"/>
              <w:bottom w:val="nil"/>
              <w:right w:val="nil"/>
            </w:tcBorders>
            <w:shd w:val="clear" w:color="auto" w:fill="auto"/>
            <w:noWrap/>
            <w:vAlign w:val="bottom"/>
            <w:hideMark/>
          </w:tcPr>
          <w:p w:rsidR="00E5700B" w:rsidRPr="00E5700B" w:rsidRDefault="00E5700B" w:rsidP="00E5700B">
            <w:pPr>
              <w:rPr>
                <w:sz w:val="20"/>
                <w:szCs w:val="20"/>
                <w:lang w:val="ru-RU" w:eastAsia="ru-RU"/>
              </w:rPr>
            </w:pPr>
          </w:p>
        </w:tc>
      </w:tr>
      <w:tr w:rsidR="00E5700B" w:rsidRPr="00E5700B" w:rsidTr="00E5700B">
        <w:trPr>
          <w:trHeight w:val="255"/>
        </w:trPr>
        <w:tc>
          <w:tcPr>
            <w:tcW w:w="2901" w:type="dxa"/>
            <w:tcBorders>
              <w:top w:val="nil"/>
              <w:left w:val="nil"/>
              <w:bottom w:val="nil"/>
              <w:right w:val="nil"/>
            </w:tcBorders>
            <w:shd w:val="clear" w:color="auto" w:fill="auto"/>
            <w:noWrap/>
            <w:vAlign w:val="bottom"/>
            <w:hideMark/>
          </w:tcPr>
          <w:p w:rsidR="00E5700B" w:rsidRPr="00E5700B" w:rsidRDefault="00E5700B" w:rsidP="00E5700B">
            <w:pPr>
              <w:rPr>
                <w:sz w:val="20"/>
                <w:szCs w:val="20"/>
                <w:lang w:val="ru-RU" w:eastAsia="ru-RU"/>
              </w:rPr>
            </w:pPr>
          </w:p>
        </w:tc>
        <w:tc>
          <w:tcPr>
            <w:tcW w:w="952" w:type="dxa"/>
            <w:tcBorders>
              <w:top w:val="nil"/>
              <w:left w:val="nil"/>
              <w:bottom w:val="nil"/>
              <w:right w:val="nil"/>
            </w:tcBorders>
            <w:shd w:val="clear" w:color="auto" w:fill="auto"/>
            <w:noWrap/>
            <w:vAlign w:val="bottom"/>
            <w:hideMark/>
          </w:tcPr>
          <w:p w:rsidR="00E5700B" w:rsidRPr="00E5700B" w:rsidRDefault="00E5700B" w:rsidP="00E5700B">
            <w:pPr>
              <w:rPr>
                <w:sz w:val="20"/>
                <w:szCs w:val="20"/>
                <w:lang w:val="ru-RU" w:eastAsia="ru-RU"/>
              </w:rPr>
            </w:pPr>
          </w:p>
        </w:tc>
        <w:tc>
          <w:tcPr>
            <w:tcW w:w="912" w:type="dxa"/>
            <w:tcBorders>
              <w:top w:val="nil"/>
              <w:left w:val="nil"/>
              <w:bottom w:val="nil"/>
              <w:right w:val="nil"/>
            </w:tcBorders>
            <w:shd w:val="clear" w:color="auto" w:fill="auto"/>
            <w:noWrap/>
            <w:vAlign w:val="bottom"/>
            <w:hideMark/>
          </w:tcPr>
          <w:p w:rsidR="00E5700B" w:rsidRPr="00E5700B" w:rsidRDefault="00E5700B" w:rsidP="00E5700B">
            <w:pPr>
              <w:jc w:val="center"/>
              <w:rPr>
                <w:sz w:val="20"/>
                <w:szCs w:val="20"/>
                <w:lang w:val="ru-RU" w:eastAsia="ru-RU"/>
              </w:rPr>
            </w:pPr>
          </w:p>
        </w:tc>
        <w:tc>
          <w:tcPr>
            <w:tcW w:w="1082" w:type="dxa"/>
            <w:tcBorders>
              <w:top w:val="nil"/>
              <w:left w:val="nil"/>
              <w:bottom w:val="nil"/>
              <w:right w:val="nil"/>
            </w:tcBorders>
            <w:shd w:val="clear" w:color="auto" w:fill="auto"/>
            <w:noWrap/>
            <w:vAlign w:val="bottom"/>
            <w:hideMark/>
          </w:tcPr>
          <w:p w:rsidR="00E5700B" w:rsidRPr="00E5700B" w:rsidRDefault="00E5700B" w:rsidP="00E5700B">
            <w:pPr>
              <w:rPr>
                <w:sz w:val="20"/>
                <w:szCs w:val="20"/>
                <w:lang w:val="ru-RU" w:eastAsia="ru-RU"/>
              </w:rPr>
            </w:pPr>
          </w:p>
        </w:tc>
        <w:tc>
          <w:tcPr>
            <w:tcW w:w="912" w:type="dxa"/>
            <w:tcBorders>
              <w:top w:val="nil"/>
              <w:left w:val="nil"/>
              <w:bottom w:val="nil"/>
              <w:right w:val="nil"/>
            </w:tcBorders>
            <w:shd w:val="clear" w:color="auto" w:fill="auto"/>
            <w:noWrap/>
            <w:vAlign w:val="bottom"/>
            <w:hideMark/>
          </w:tcPr>
          <w:p w:rsidR="00E5700B" w:rsidRPr="00E5700B" w:rsidRDefault="00E5700B" w:rsidP="00E5700B">
            <w:pPr>
              <w:rPr>
                <w:sz w:val="20"/>
                <w:szCs w:val="20"/>
                <w:lang w:val="ru-RU" w:eastAsia="ru-RU"/>
              </w:rPr>
            </w:pPr>
          </w:p>
        </w:tc>
        <w:tc>
          <w:tcPr>
            <w:tcW w:w="1082" w:type="dxa"/>
            <w:tcBorders>
              <w:top w:val="nil"/>
              <w:left w:val="nil"/>
              <w:bottom w:val="nil"/>
              <w:right w:val="nil"/>
            </w:tcBorders>
            <w:shd w:val="clear" w:color="auto" w:fill="auto"/>
            <w:noWrap/>
            <w:vAlign w:val="bottom"/>
            <w:hideMark/>
          </w:tcPr>
          <w:p w:rsidR="00E5700B" w:rsidRPr="00E5700B" w:rsidRDefault="00E5700B" w:rsidP="00E5700B">
            <w:pPr>
              <w:rPr>
                <w:sz w:val="20"/>
                <w:szCs w:val="20"/>
                <w:lang w:val="ru-RU" w:eastAsia="ru-RU"/>
              </w:rPr>
            </w:pPr>
          </w:p>
        </w:tc>
        <w:tc>
          <w:tcPr>
            <w:tcW w:w="912" w:type="dxa"/>
            <w:tcBorders>
              <w:top w:val="nil"/>
              <w:left w:val="nil"/>
              <w:bottom w:val="nil"/>
              <w:right w:val="nil"/>
            </w:tcBorders>
            <w:shd w:val="clear" w:color="auto" w:fill="auto"/>
            <w:noWrap/>
            <w:vAlign w:val="bottom"/>
            <w:hideMark/>
          </w:tcPr>
          <w:p w:rsidR="00E5700B" w:rsidRPr="00E5700B" w:rsidRDefault="00E5700B" w:rsidP="00E5700B">
            <w:pPr>
              <w:rPr>
                <w:sz w:val="20"/>
                <w:szCs w:val="20"/>
                <w:lang w:val="ru-RU" w:eastAsia="ru-RU"/>
              </w:rPr>
            </w:pPr>
          </w:p>
        </w:tc>
        <w:tc>
          <w:tcPr>
            <w:tcW w:w="1082" w:type="dxa"/>
            <w:tcBorders>
              <w:top w:val="nil"/>
              <w:left w:val="nil"/>
              <w:bottom w:val="nil"/>
              <w:right w:val="nil"/>
            </w:tcBorders>
            <w:shd w:val="clear" w:color="auto" w:fill="auto"/>
            <w:noWrap/>
            <w:vAlign w:val="bottom"/>
            <w:hideMark/>
          </w:tcPr>
          <w:p w:rsidR="00E5700B" w:rsidRPr="00E5700B" w:rsidRDefault="00E5700B" w:rsidP="00E5700B">
            <w:pPr>
              <w:rPr>
                <w:sz w:val="20"/>
                <w:szCs w:val="20"/>
                <w:lang w:val="ru-RU" w:eastAsia="ru-RU"/>
              </w:rPr>
            </w:pPr>
          </w:p>
        </w:tc>
        <w:tc>
          <w:tcPr>
            <w:tcW w:w="895" w:type="dxa"/>
            <w:tcBorders>
              <w:top w:val="nil"/>
              <w:left w:val="nil"/>
              <w:bottom w:val="nil"/>
              <w:right w:val="nil"/>
            </w:tcBorders>
            <w:shd w:val="clear" w:color="auto" w:fill="auto"/>
            <w:noWrap/>
            <w:vAlign w:val="bottom"/>
            <w:hideMark/>
          </w:tcPr>
          <w:p w:rsidR="00E5700B" w:rsidRPr="00E5700B" w:rsidRDefault="00E5700B" w:rsidP="00E5700B">
            <w:pPr>
              <w:rPr>
                <w:sz w:val="20"/>
                <w:szCs w:val="20"/>
                <w:lang w:val="ru-RU" w:eastAsia="ru-RU"/>
              </w:rPr>
            </w:pPr>
          </w:p>
        </w:tc>
        <w:tc>
          <w:tcPr>
            <w:tcW w:w="1070" w:type="dxa"/>
            <w:tcBorders>
              <w:top w:val="nil"/>
              <w:left w:val="nil"/>
              <w:bottom w:val="nil"/>
              <w:right w:val="nil"/>
            </w:tcBorders>
            <w:shd w:val="clear" w:color="auto" w:fill="auto"/>
            <w:noWrap/>
            <w:vAlign w:val="bottom"/>
            <w:hideMark/>
          </w:tcPr>
          <w:p w:rsidR="00E5700B" w:rsidRPr="00E5700B" w:rsidRDefault="00E5700B" w:rsidP="00E5700B">
            <w:pPr>
              <w:rPr>
                <w:sz w:val="20"/>
                <w:szCs w:val="20"/>
                <w:lang w:val="ru-RU" w:eastAsia="ru-RU"/>
              </w:rPr>
            </w:pPr>
          </w:p>
        </w:tc>
        <w:tc>
          <w:tcPr>
            <w:tcW w:w="1082" w:type="dxa"/>
            <w:tcBorders>
              <w:top w:val="nil"/>
              <w:left w:val="nil"/>
              <w:bottom w:val="nil"/>
              <w:right w:val="nil"/>
            </w:tcBorders>
            <w:shd w:val="clear" w:color="auto" w:fill="auto"/>
            <w:noWrap/>
            <w:vAlign w:val="bottom"/>
            <w:hideMark/>
          </w:tcPr>
          <w:p w:rsidR="00E5700B" w:rsidRPr="00E5700B" w:rsidRDefault="00E5700B" w:rsidP="00E5700B">
            <w:pPr>
              <w:rPr>
                <w:sz w:val="20"/>
                <w:szCs w:val="20"/>
                <w:lang w:val="ru-RU" w:eastAsia="ru-RU"/>
              </w:rPr>
            </w:pPr>
          </w:p>
        </w:tc>
        <w:tc>
          <w:tcPr>
            <w:tcW w:w="976" w:type="dxa"/>
            <w:tcBorders>
              <w:top w:val="nil"/>
              <w:left w:val="nil"/>
              <w:bottom w:val="nil"/>
              <w:right w:val="nil"/>
            </w:tcBorders>
            <w:shd w:val="clear" w:color="auto" w:fill="auto"/>
            <w:noWrap/>
            <w:vAlign w:val="bottom"/>
            <w:hideMark/>
          </w:tcPr>
          <w:p w:rsidR="00E5700B" w:rsidRPr="00E5700B" w:rsidRDefault="00E5700B" w:rsidP="00E5700B">
            <w:pPr>
              <w:rPr>
                <w:sz w:val="20"/>
                <w:szCs w:val="20"/>
                <w:lang w:val="ru-RU" w:eastAsia="ru-RU"/>
              </w:rPr>
            </w:pPr>
          </w:p>
        </w:tc>
        <w:tc>
          <w:tcPr>
            <w:tcW w:w="1082" w:type="dxa"/>
            <w:tcBorders>
              <w:top w:val="nil"/>
              <w:left w:val="nil"/>
              <w:bottom w:val="nil"/>
              <w:right w:val="nil"/>
            </w:tcBorders>
            <w:shd w:val="clear" w:color="auto" w:fill="auto"/>
            <w:noWrap/>
            <w:vAlign w:val="bottom"/>
            <w:hideMark/>
          </w:tcPr>
          <w:p w:rsidR="00E5700B" w:rsidRPr="00E5700B" w:rsidRDefault="00E5700B" w:rsidP="00E5700B">
            <w:pPr>
              <w:rPr>
                <w:sz w:val="20"/>
                <w:szCs w:val="20"/>
                <w:lang w:val="ru-RU" w:eastAsia="ru-RU"/>
              </w:rPr>
            </w:pPr>
          </w:p>
        </w:tc>
      </w:tr>
      <w:tr w:rsidR="00E5700B" w:rsidRPr="00E5700B" w:rsidTr="00E5700B">
        <w:trPr>
          <w:trHeight w:val="315"/>
        </w:trPr>
        <w:tc>
          <w:tcPr>
            <w:tcW w:w="29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700B" w:rsidRPr="00E5700B" w:rsidRDefault="00E5700B" w:rsidP="00E5700B">
            <w:pPr>
              <w:jc w:val="center"/>
              <w:rPr>
                <w:lang w:val="ru-RU" w:eastAsia="ru-RU"/>
              </w:rPr>
            </w:pPr>
            <w:proofErr w:type="spellStart"/>
            <w:r w:rsidRPr="00E5700B">
              <w:rPr>
                <w:lang w:val="ru-RU" w:eastAsia="ru-RU"/>
              </w:rPr>
              <w:t>Показники</w:t>
            </w:r>
            <w:proofErr w:type="spellEnd"/>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proofErr w:type="spellStart"/>
            <w:r w:rsidRPr="00E5700B">
              <w:rPr>
                <w:lang w:val="ru-RU" w:eastAsia="ru-RU"/>
              </w:rPr>
              <w:t>Одиниця</w:t>
            </w:r>
            <w:proofErr w:type="spellEnd"/>
            <w:r w:rsidRPr="00E5700B">
              <w:rPr>
                <w:lang w:val="ru-RU" w:eastAsia="ru-RU"/>
              </w:rPr>
              <w:t xml:space="preserve"> </w:t>
            </w:r>
            <w:proofErr w:type="spellStart"/>
            <w:r w:rsidRPr="00E5700B">
              <w:rPr>
                <w:lang w:val="ru-RU" w:eastAsia="ru-RU"/>
              </w:rPr>
              <w:t>виміру</w:t>
            </w:r>
            <w:proofErr w:type="spellEnd"/>
          </w:p>
        </w:tc>
        <w:tc>
          <w:tcPr>
            <w:tcW w:w="1994" w:type="dxa"/>
            <w:gridSpan w:val="2"/>
            <w:tcBorders>
              <w:top w:val="single" w:sz="4" w:space="0" w:color="auto"/>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 2013 </w:t>
            </w:r>
            <w:proofErr w:type="spellStart"/>
            <w:r w:rsidRPr="00E5700B">
              <w:rPr>
                <w:lang w:val="ru-RU" w:eastAsia="ru-RU"/>
              </w:rPr>
              <w:t>рік</w:t>
            </w:r>
            <w:proofErr w:type="spellEnd"/>
            <w:r w:rsidRPr="00E5700B">
              <w:rPr>
                <w:lang w:val="ru-RU" w:eastAsia="ru-RU"/>
              </w:rPr>
              <w:t xml:space="preserve"> </w:t>
            </w:r>
            <w:proofErr w:type="spellStart"/>
            <w:r w:rsidRPr="00E5700B">
              <w:rPr>
                <w:lang w:val="ru-RU" w:eastAsia="ru-RU"/>
              </w:rPr>
              <w:t>звіт</w:t>
            </w:r>
            <w:proofErr w:type="spellEnd"/>
          </w:p>
        </w:tc>
        <w:tc>
          <w:tcPr>
            <w:tcW w:w="1994" w:type="dxa"/>
            <w:gridSpan w:val="2"/>
            <w:tcBorders>
              <w:top w:val="single" w:sz="4" w:space="0" w:color="auto"/>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2014 </w:t>
            </w:r>
            <w:proofErr w:type="spellStart"/>
            <w:r w:rsidRPr="00E5700B">
              <w:rPr>
                <w:lang w:val="ru-RU" w:eastAsia="ru-RU"/>
              </w:rPr>
              <w:t>рік</w:t>
            </w:r>
            <w:proofErr w:type="spellEnd"/>
            <w:r w:rsidRPr="00E5700B">
              <w:rPr>
                <w:lang w:val="ru-RU" w:eastAsia="ru-RU"/>
              </w:rPr>
              <w:t xml:space="preserve"> </w:t>
            </w:r>
            <w:proofErr w:type="spellStart"/>
            <w:r w:rsidRPr="00E5700B">
              <w:rPr>
                <w:lang w:val="ru-RU" w:eastAsia="ru-RU"/>
              </w:rPr>
              <w:t>очік</w:t>
            </w:r>
            <w:proofErr w:type="spellEnd"/>
            <w:r w:rsidRPr="00E5700B">
              <w:rPr>
                <w:lang w:val="ru-RU" w:eastAsia="ru-RU"/>
              </w:rPr>
              <w:t xml:space="preserve">. </w:t>
            </w:r>
            <w:proofErr w:type="spellStart"/>
            <w:r w:rsidRPr="00E5700B">
              <w:rPr>
                <w:lang w:val="ru-RU" w:eastAsia="ru-RU"/>
              </w:rPr>
              <w:t>вик</w:t>
            </w:r>
            <w:proofErr w:type="spellEnd"/>
            <w:r w:rsidRPr="00E5700B">
              <w:rPr>
                <w:lang w:val="ru-RU" w:eastAsia="ru-RU"/>
              </w:rPr>
              <w:t>.</w:t>
            </w:r>
          </w:p>
        </w:tc>
        <w:tc>
          <w:tcPr>
            <w:tcW w:w="1994" w:type="dxa"/>
            <w:gridSpan w:val="2"/>
            <w:tcBorders>
              <w:top w:val="single" w:sz="4" w:space="0" w:color="auto"/>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 2015 </w:t>
            </w:r>
            <w:proofErr w:type="spellStart"/>
            <w:r w:rsidRPr="00E5700B">
              <w:rPr>
                <w:lang w:val="ru-RU" w:eastAsia="ru-RU"/>
              </w:rPr>
              <w:t>рік</w:t>
            </w:r>
            <w:proofErr w:type="spellEnd"/>
            <w:r w:rsidRPr="00E5700B">
              <w:rPr>
                <w:lang w:val="ru-RU" w:eastAsia="ru-RU"/>
              </w:rPr>
              <w:t xml:space="preserve"> проект</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2015 р. у </w:t>
            </w:r>
            <w:proofErr w:type="spellStart"/>
            <w:r w:rsidRPr="00E5700B">
              <w:rPr>
                <w:lang w:val="ru-RU" w:eastAsia="ru-RU"/>
              </w:rPr>
              <w:t>відс</w:t>
            </w:r>
            <w:proofErr w:type="spellEnd"/>
            <w:r w:rsidRPr="00E5700B">
              <w:rPr>
                <w:lang w:val="ru-RU" w:eastAsia="ru-RU"/>
              </w:rPr>
              <w:t xml:space="preserve">. до 2014 р. </w:t>
            </w:r>
            <w:proofErr w:type="spellStart"/>
            <w:r w:rsidRPr="00E5700B">
              <w:rPr>
                <w:lang w:val="ru-RU" w:eastAsia="ru-RU"/>
              </w:rPr>
              <w:t>очік</w:t>
            </w:r>
            <w:proofErr w:type="spellEnd"/>
            <w:r w:rsidRPr="00E5700B">
              <w:rPr>
                <w:lang w:val="ru-RU" w:eastAsia="ru-RU"/>
              </w:rPr>
              <w:t>.</w:t>
            </w:r>
          </w:p>
        </w:tc>
        <w:tc>
          <w:tcPr>
            <w:tcW w:w="2152" w:type="dxa"/>
            <w:gridSpan w:val="2"/>
            <w:tcBorders>
              <w:top w:val="single" w:sz="4" w:space="0" w:color="auto"/>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 2016 </w:t>
            </w:r>
            <w:proofErr w:type="spellStart"/>
            <w:r w:rsidRPr="00E5700B">
              <w:rPr>
                <w:lang w:val="ru-RU" w:eastAsia="ru-RU"/>
              </w:rPr>
              <w:t>рік</w:t>
            </w:r>
            <w:proofErr w:type="spellEnd"/>
            <w:r w:rsidRPr="00E5700B">
              <w:rPr>
                <w:lang w:val="ru-RU" w:eastAsia="ru-RU"/>
              </w:rPr>
              <w:t xml:space="preserve"> прогноз</w:t>
            </w:r>
          </w:p>
        </w:tc>
        <w:tc>
          <w:tcPr>
            <w:tcW w:w="2058" w:type="dxa"/>
            <w:gridSpan w:val="2"/>
            <w:tcBorders>
              <w:top w:val="single" w:sz="4" w:space="0" w:color="auto"/>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 2017 </w:t>
            </w:r>
            <w:proofErr w:type="spellStart"/>
            <w:r w:rsidRPr="00E5700B">
              <w:rPr>
                <w:lang w:val="ru-RU" w:eastAsia="ru-RU"/>
              </w:rPr>
              <w:t>рік</w:t>
            </w:r>
            <w:proofErr w:type="spellEnd"/>
            <w:r w:rsidRPr="00E5700B">
              <w:rPr>
                <w:lang w:val="ru-RU" w:eastAsia="ru-RU"/>
              </w:rPr>
              <w:t xml:space="preserve"> прогноз </w:t>
            </w:r>
          </w:p>
        </w:tc>
      </w:tr>
      <w:tr w:rsidR="00E5700B" w:rsidRPr="00E5700B" w:rsidTr="00E5700B">
        <w:trPr>
          <w:trHeight w:val="1575"/>
        </w:trPr>
        <w:tc>
          <w:tcPr>
            <w:tcW w:w="2901" w:type="dxa"/>
            <w:vMerge/>
            <w:tcBorders>
              <w:top w:val="single" w:sz="4" w:space="0" w:color="auto"/>
              <w:left w:val="single" w:sz="4" w:space="0" w:color="auto"/>
              <w:bottom w:val="single" w:sz="4" w:space="0" w:color="000000"/>
              <w:right w:val="single" w:sz="4" w:space="0" w:color="auto"/>
            </w:tcBorders>
            <w:vAlign w:val="center"/>
            <w:hideMark/>
          </w:tcPr>
          <w:p w:rsidR="00E5700B" w:rsidRPr="00E5700B" w:rsidRDefault="00E5700B" w:rsidP="00E5700B">
            <w:pPr>
              <w:rPr>
                <w:lang w:val="ru-RU" w:eastAsia="ru-RU"/>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E5700B" w:rsidRPr="00E5700B" w:rsidRDefault="00E5700B" w:rsidP="00E5700B">
            <w:pPr>
              <w:rPr>
                <w:lang w:val="ru-RU" w:eastAsia="ru-RU"/>
              </w:rPr>
            </w:pPr>
          </w:p>
        </w:tc>
        <w:tc>
          <w:tcPr>
            <w:tcW w:w="91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proofErr w:type="spellStart"/>
            <w:r w:rsidRPr="00E5700B">
              <w:rPr>
                <w:lang w:val="ru-RU" w:eastAsia="ru-RU"/>
              </w:rPr>
              <w:t>Всього</w:t>
            </w:r>
            <w:proofErr w:type="spellEnd"/>
            <w:r w:rsidRPr="00E5700B">
              <w:rPr>
                <w:lang w:val="ru-RU" w:eastAsia="ru-RU"/>
              </w:rPr>
              <w:t xml:space="preserve"> по району (</w:t>
            </w:r>
            <w:proofErr w:type="spellStart"/>
            <w:r w:rsidRPr="00E5700B">
              <w:rPr>
                <w:lang w:val="ru-RU" w:eastAsia="ru-RU"/>
              </w:rPr>
              <w:t>місту</w:t>
            </w:r>
            <w:proofErr w:type="spellEnd"/>
            <w:r w:rsidRPr="00E5700B">
              <w:rPr>
                <w:lang w:val="ru-RU" w:eastAsia="ru-RU"/>
              </w:rPr>
              <w:t>)</w:t>
            </w:r>
          </w:p>
        </w:tc>
        <w:tc>
          <w:tcPr>
            <w:tcW w:w="108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в </w:t>
            </w:r>
            <w:proofErr w:type="spellStart"/>
            <w:r w:rsidRPr="00E5700B">
              <w:rPr>
                <w:lang w:val="ru-RU" w:eastAsia="ru-RU"/>
              </w:rPr>
              <w:t>т.ч</w:t>
            </w:r>
            <w:proofErr w:type="spellEnd"/>
            <w:r w:rsidRPr="00E5700B">
              <w:rPr>
                <w:lang w:val="ru-RU" w:eastAsia="ru-RU"/>
              </w:rPr>
              <w:t xml:space="preserve">. у </w:t>
            </w:r>
            <w:proofErr w:type="spellStart"/>
            <w:r w:rsidRPr="00E5700B">
              <w:rPr>
                <w:lang w:val="ru-RU" w:eastAsia="ru-RU"/>
              </w:rPr>
              <w:t>сільській</w:t>
            </w:r>
            <w:proofErr w:type="spellEnd"/>
            <w:r w:rsidRPr="00E5700B">
              <w:rPr>
                <w:lang w:val="ru-RU" w:eastAsia="ru-RU"/>
              </w:rPr>
              <w:t xml:space="preserve"> </w:t>
            </w:r>
            <w:proofErr w:type="spellStart"/>
            <w:r w:rsidRPr="00E5700B">
              <w:rPr>
                <w:lang w:val="ru-RU" w:eastAsia="ru-RU"/>
              </w:rPr>
              <w:t>місцевості</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proofErr w:type="spellStart"/>
            <w:r w:rsidRPr="00E5700B">
              <w:rPr>
                <w:lang w:val="ru-RU" w:eastAsia="ru-RU"/>
              </w:rPr>
              <w:t>Всього</w:t>
            </w:r>
            <w:proofErr w:type="spellEnd"/>
            <w:r w:rsidRPr="00E5700B">
              <w:rPr>
                <w:lang w:val="ru-RU" w:eastAsia="ru-RU"/>
              </w:rPr>
              <w:t xml:space="preserve"> по району (</w:t>
            </w:r>
            <w:proofErr w:type="spellStart"/>
            <w:r w:rsidRPr="00E5700B">
              <w:rPr>
                <w:lang w:val="ru-RU" w:eastAsia="ru-RU"/>
              </w:rPr>
              <w:t>місту</w:t>
            </w:r>
            <w:proofErr w:type="spellEnd"/>
            <w:r w:rsidRPr="00E5700B">
              <w:rPr>
                <w:lang w:val="ru-RU" w:eastAsia="ru-RU"/>
              </w:rPr>
              <w:t>)</w:t>
            </w:r>
          </w:p>
        </w:tc>
        <w:tc>
          <w:tcPr>
            <w:tcW w:w="108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в </w:t>
            </w:r>
            <w:proofErr w:type="spellStart"/>
            <w:r w:rsidRPr="00E5700B">
              <w:rPr>
                <w:lang w:val="ru-RU" w:eastAsia="ru-RU"/>
              </w:rPr>
              <w:t>т.ч</w:t>
            </w:r>
            <w:proofErr w:type="spellEnd"/>
            <w:r w:rsidRPr="00E5700B">
              <w:rPr>
                <w:lang w:val="ru-RU" w:eastAsia="ru-RU"/>
              </w:rPr>
              <w:t xml:space="preserve">. у </w:t>
            </w:r>
            <w:proofErr w:type="spellStart"/>
            <w:r w:rsidRPr="00E5700B">
              <w:rPr>
                <w:lang w:val="ru-RU" w:eastAsia="ru-RU"/>
              </w:rPr>
              <w:t>сільській</w:t>
            </w:r>
            <w:proofErr w:type="spellEnd"/>
            <w:r w:rsidRPr="00E5700B">
              <w:rPr>
                <w:lang w:val="ru-RU" w:eastAsia="ru-RU"/>
              </w:rPr>
              <w:t xml:space="preserve"> </w:t>
            </w:r>
            <w:proofErr w:type="spellStart"/>
            <w:r w:rsidRPr="00E5700B">
              <w:rPr>
                <w:lang w:val="ru-RU" w:eastAsia="ru-RU"/>
              </w:rPr>
              <w:t>місцевості</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proofErr w:type="spellStart"/>
            <w:r w:rsidRPr="00E5700B">
              <w:rPr>
                <w:lang w:val="ru-RU" w:eastAsia="ru-RU"/>
              </w:rPr>
              <w:t>Всього</w:t>
            </w:r>
            <w:proofErr w:type="spellEnd"/>
            <w:r w:rsidRPr="00E5700B">
              <w:rPr>
                <w:lang w:val="ru-RU" w:eastAsia="ru-RU"/>
              </w:rPr>
              <w:t xml:space="preserve"> по району (</w:t>
            </w:r>
            <w:proofErr w:type="spellStart"/>
            <w:r w:rsidRPr="00E5700B">
              <w:rPr>
                <w:lang w:val="ru-RU" w:eastAsia="ru-RU"/>
              </w:rPr>
              <w:t>місту</w:t>
            </w:r>
            <w:proofErr w:type="spellEnd"/>
            <w:r w:rsidRPr="00E5700B">
              <w:rPr>
                <w:lang w:val="ru-RU" w:eastAsia="ru-RU"/>
              </w:rPr>
              <w:t>)</w:t>
            </w:r>
          </w:p>
        </w:tc>
        <w:tc>
          <w:tcPr>
            <w:tcW w:w="108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в </w:t>
            </w:r>
            <w:proofErr w:type="spellStart"/>
            <w:r w:rsidRPr="00E5700B">
              <w:rPr>
                <w:lang w:val="ru-RU" w:eastAsia="ru-RU"/>
              </w:rPr>
              <w:t>т.ч</w:t>
            </w:r>
            <w:proofErr w:type="spellEnd"/>
            <w:r w:rsidRPr="00E5700B">
              <w:rPr>
                <w:lang w:val="ru-RU" w:eastAsia="ru-RU"/>
              </w:rPr>
              <w:t xml:space="preserve">. у </w:t>
            </w:r>
            <w:proofErr w:type="spellStart"/>
            <w:r w:rsidRPr="00E5700B">
              <w:rPr>
                <w:lang w:val="ru-RU" w:eastAsia="ru-RU"/>
              </w:rPr>
              <w:t>сільській</w:t>
            </w:r>
            <w:proofErr w:type="spellEnd"/>
            <w:r w:rsidRPr="00E5700B">
              <w:rPr>
                <w:lang w:val="ru-RU" w:eastAsia="ru-RU"/>
              </w:rPr>
              <w:t xml:space="preserve"> </w:t>
            </w:r>
            <w:proofErr w:type="spellStart"/>
            <w:r w:rsidRPr="00E5700B">
              <w:rPr>
                <w:lang w:val="ru-RU" w:eastAsia="ru-RU"/>
              </w:rPr>
              <w:t>місцевості</w:t>
            </w:r>
            <w:proofErr w:type="spellEnd"/>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E5700B" w:rsidRPr="00E5700B" w:rsidRDefault="00E5700B" w:rsidP="00E5700B">
            <w:pPr>
              <w:rPr>
                <w:lang w:val="ru-RU" w:eastAsia="ru-RU"/>
              </w:rPr>
            </w:pPr>
          </w:p>
        </w:tc>
        <w:tc>
          <w:tcPr>
            <w:tcW w:w="1070"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proofErr w:type="spellStart"/>
            <w:r w:rsidRPr="00E5700B">
              <w:rPr>
                <w:lang w:val="ru-RU" w:eastAsia="ru-RU"/>
              </w:rPr>
              <w:t>Всього</w:t>
            </w:r>
            <w:proofErr w:type="spellEnd"/>
            <w:r w:rsidRPr="00E5700B">
              <w:rPr>
                <w:lang w:val="ru-RU" w:eastAsia="ru-RU"/>
              </w:rPr>
              <w:t xml:space="preserve"> по району (</w:t>
            </w:r>
            <w:proofErr w:type="spellStart"/>
            <w:r w:rsidRPr="00E5700B">
              <w:rPr>
                <w:lang w:val="ru-RU" w:eastAsia="ru-RU"/>
              </w:rPr>
              <w:t>місту</w:t>
            </w:r>
            <w:proofErr w:type="spellEnd"/>
            <w:r w:rsidRPr="00E5700B">
              <w:rPr>
                <w:lang w:val="ru-RU" w:eastAsia="ru-RU"/>
              </w:rPr>
              <w:t>)</w:t>
            </w:r>
          </w:p>
        </w:tc>
        <w:tc>
          <w:tcPr>
            <w:tcW w:w="108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в </w:t>
            </w:r>
            <w:proofErr w:type="spellStart"/>
            <w:r w:rsidRPr="00E5700B">
              <w:rPr>
                <w:lang w:val="ru-RU" w:eastAsia="ru-RU"/>
              </w:rPr>
              <w:t>т.ч</w:t>
            </w:r>
            <w:proofErr w:type="spellEnd"/>
            <w:r w:rsidRPr="00E5700B">
              <w:rPr>
                <w:lang w:val="ru-RU" w:eastAsia="ru-RU"/>
              </w:rPr>
              <w:t xml:space="preserve">. у </w:t>
            </w:r>
            <w:proofErr w:type="spellStart"/>
            <w:r w:rsidRPr="00E5700B">
              <w:rPr>
                <w:lang w:val="ru-RU" w:eastAsia="ru-RU"/>
              </w:rPr>
              <w:t>сільській</w:t>
            </w:r>
            <w:proofErr w:type="spellEnd"/>
            <w:r w:rsidRPr="00E5700B">
              <w:rPr>
                <w:lang w:val="ru-RU" w:eastAsia="ru-RU"/>
              </w:rPr>
              <w:t xml:space="preserve"> </w:t>
            </w:r>
            <w:proofErr w:type="spellStart"/>
            <w:r w:rsidRPr="00E5700B">
              <w:rPr>
                <w:lang w:val="ru-RU" w:eastAsia="ru-RU"/>
              </w:rPr>
              <w:t>місцевості</w:t>
            </w:r>
            <w:proofErr w:type="spellEnd"/>
          </w:p>
        </w:tc>
        <w:tc>
          <w:tcPr>
            <w:tcW w:w="976"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proofErr w:type="spellStart"/>
            <w:r w:rsidRPr="00E5700B">
              <w:rPr>
                <w:lang w:val="ru-RU" w:eastAsia="ru-RU"/>
              </w:rPr>
              <w:t>Всього</w:t>
            </w:r>
            <w:proofErr w:type="spellEnd"/>
            <w:r w:rsidRPr="00E5700B">
              <w:rPr>
                <w:lang w:val="ru-RU" w:eastAsia="ru-RU"/>
              </w:rPr>
              <w:t xml:space="preserve"> по району (</w:t>
            </w:r>
            <w:proofErr w:type="spellStart"/>
            <w:r w:rsidRPr="00E5700B">
              <w:rPr>
                <w:lang w:val="ru-RU" w:eastAsia="ru-RU"/>
              </w:rPr>
              <w:t>місту</w:t>
            </w:r>
            <w:proofErr w:type="spellEnd"/>
            <w:r w:rsidRPr="00E5700B">
              <w:rPr>
                <w:lang w:val="ru-RU" w:eastAsia="ru-RU"/>
              </w:rPr>
              <w:t>)</w:t>
            </w:r>
          </w:p>
        </w:tc>
        <w:tc>
          <w:tcPr>
            <w:tcW w:w="108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в </w:t>
            </w:r>
            <w:proofErr w:type="spellStart"/>
            <w:r w:rsidRPr="00E5700B">
              <w:rPr>
                <w:lang w:val="ru-RU" w:eastAsia="ru-RU"/>
              </w:rPr>
              <w:t>т.ч</w:t>
            </w:r>
            <w:proofErr w:type="spellEnd"/>
            <w:r w:rsidRPr="00E5700B">
              <w:rPr>
                <w:lang w:val="ru-RU" w:eastAsia="ru-RU"/>
              </w:rPr>
              <w:t xml:space="preserve">. у </w:t>
            </w:r>
            <w:proofErr w:type="spellStart"/>
            <w:r w:rsidRPr="00E5700B">
              <w:rPr>
                <w:lang w:val="ru-RU" w:eastAsia="ru-RU"/>
              </w:rPr>
              <w:t>сільській</w:t>
            </w:r>
            <w:proofErr w:type="spellEnd"/>
            <w:r w:rsidRPr="00E5700B">
              <w:rPr>
                <w:lang w:val="ru-RU" w:eastAsia="ru-RU"/>
              </w:rPr>
              <w:t xml:space="preserve"> </w:t>
            </w:r>
            <w:proofErr w:type="spellStart"/>
            <w:r w:rsidRPr="00E5700B">
              <w:rPr>
                <w:lang w:val="ru-RU" w:eastAsia="ru-RU"/>
              </w:rPr>
              <w:t>місцевості</w:t>
            </w:r>
            <w:proofErr w:type="spellEnd"/>
          </w:p>
        </w:tc>
      </w:tr>
      <w:tr w:rsidR="00E5700B" w:rsidRPr="00E5700B" w:rsidTr="00E5700B">
        <w:trPr>
          <w:trHeight w:val="315"/>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rsidR="00E5700B" w:rsidRPr="00E5700B" w:rsidRDefault="00E5700B" w:rsidP="00E5700B">
            <w:pPr>
              <w:jc w:val="center"/>
              <w:rPr>
                <w:lang w:val="ru-RU" w:eastAsia="ru-RU"/>
              </w:rPr>
            </w:pPr>
            <w:r w:rsidRPr="00E5700B">
              <w:rPr>
                <w:lang w:val="ru-RU" w:eastAsia="ru-RU"/>
              </w:rPr>
              <w:t>1</w:t>
            </w:r>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2</w:t>
            </w:r>
          </w:p>
        </w:tc>
        <w:tc>
          <w:tcPr>
            <w:tcW w:w="91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3</w:t>
            </w:r>
          </w:p>
        </w:tc>
        <w:tc>
          <w:tcPr>
            <w:tcW w:w="108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4</w:t>
            </w:r>
          </w:p>
        </w:tc>
        <w:tc>
          <w:tcPr>
            <w:tcW w:w="91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5</w:t>
            </w:r>
          </w:p>
        </w:tc>
        <w:tc>
          <w:tcPr>
            <w:tcW w:w="108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6</w:t>
            </w:r>
          </w:p>
        </w:tc>
        <w:tc>
          <w:tcPr>
            <w:tcW w:w="91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7</w:t>
            </w:r>
          </w:p>
        </w:tc>
        <w:tc>
          <w:tcPr>
            <w:tcW w:w="108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8</w:t>
            </w:r>
          </w:p>
        </w:tc>
        <w:tc>
          <w:tcPr>
            <w:tcW w:w="895"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9</w:t>
            </w:r>
          </w:p>
        </w:tc>
        <w:tc>
          <w:tcPr>
            <w:tcW w:w="1070"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7</w:t>
            </w:r>
          </w:p>
        </w:tc>
        <w:tc>
          <w:tcPr>
            <w:tcW w:w="108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8</w:t>
            </w:r>
          </w:p>
        </w:tc>
        <w:tc>
          <w:tcPr>
            <w:tcW w:w="976"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7</w:t>
            </w:r>
          </w:p>
        </w:tc>
        <w:tc>
          <w:tcPr>
            <w:tcW w:w="108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8</w:t>
            </w:r>
          </w:p>
        </w:tc>
      </w:tr>
      <w:tr w:rsidR="00E5700B" w:rsidRPr="00E5700B" w:rsidTr="00E5700B">
        <w:trPr>
          <w:trHeight w:val="96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b/>
                <w:bCs/>
                <w:lang w:val="ru-RU" w:eastAsia="ru-RU"/>
              </w:rPr>
            </w:pPr>
            <w:r w:rsidRPr="00E5700B">
              <w:rPr>
                <w:b/>
                <w:bCs/>
                <w:lang w:val="ru-RU" w:eastAsia="ru-RU"/>
              </w:rPr>
              <w:t>І.</w:t>
            </w:r>
            <w:r w:rsidRPr="00E5700B">
              <w:rPr>
                <w:lang w:val="ru-RU" w:eastAsia="ru-RU"/>
              </w:rPr>
              <w:t xml:space="preserve"> </w:t>
            </w:r>
            <w:proofErr w:type="spellStart"/>
            <w:r w:rsidRPr="00E5700B">
              <w:rPr>
                <w:lang w:val="ru-RU" w:eastAsia="ru-RU"/>
              </w:rPr>
              <w:t>Всього</w:t>
            </w:r>
            <w:proofErr w:type="spellEnd"/>
            <w:r w:rsidRPr="00E5700B">
              <w:rPr>
                <w:lang w:val="ru-RU" w:eastAsia="ru-RU"/>
              </w:rPr>
              <w:t xml:space="preserve"> </w:t>
            </w:r>
            <w:proofErr w:type="spellStart"/>
            <w:r w:rsidRPr="00E5700B">
              <w:rPr>
                <w:lang w:val="ru-RU" w:eastAsia="ru-RU"/>
              </w:rPr>
              <w:t>мережі</w:t>
            </w:r>
            <w:proofErr w:type="spellEnd"/>
            <w:r w:rsidRPr="00E5700B">
              <w:rPr>
                <w:lang w:val="ru-RU" w:eastAsia="ru-RU"/>
              </w:rPr>
              <w:t xml:space="preserve"> </w:t>
            </w:r>
            <w:proofErr w:type="spellStart"/>
            <w:r w:rsidRPr="00E5700B">
              <w:rPr>
                <w:lang w:val="ru-RU" w:eastAsia="ru-RU"/>
              </w:rPr>
              <w:t>роздрібної</w:t>
            </w:r>
            <w:proofErr w:type="spellEnd"/>
            <w:r w:rsidRPr="00E5700B">
              <w:rPr>
                <w:lang w:val="ru-RU" w:eastAsia="ru-RU"/>
              </w:rPr>
              <w:t xml:space="preserve"> </w:t>
            </w:r>
            <w:proofErr w:type="spellStart"/>
            <w:r w:rsidRPr="00E5700B">
              <w:rPr>
                <w:lang w:val="ru-RU" w:eastAsia="ru-RU"/>
              </w:rPr>
              <w:t>торгівлі</w:t>
            </w:r>
            <w:proofErr w:type="spellEnd"/>
            <w:r w:rsidRPr="00E5700B">
              <w:rPr>
                <w:lang w:val="ru-RU" w:eastAsia="ru-RU"/>
              </w:rPr>
              <w:t xml:space="preserve"> (І.ІІ+І.ІІІ.+І.ІУ.+І.У.)</w:t>
            </w:r>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один.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781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391</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781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391</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781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391</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781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391</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781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391</w:t>
            </w:r>
          </w:p>
        </w:tc>
      </w:tr>
      <w:tr w:rsidR="00E5700B" w:rsidRPr="00E5700B" w:rsidTr="00E5700B">
        <w:trPr>
          <w:trHeight w:val="33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із</w:t>
            </w:r>
            <w:proofErr w:type="spellEnd"/>
            <w:r w:rsidRPr="00E5700B">
              <w:rPr>
                <w:lang w:val="ru-RU" w:eastAsia="ru-RU"/>
              </w:rPr>
              <w:t xml:space="preserve"> </w:t>
            </w:r>
            <w:proofErr w:type="spellStart"/>
            <w:r w:rsidRPr="00E5700B">
              <w:rPr>
                <w:lang w:val="ru-RU" w:eastAsia="ru-RU"/>
              </w:rPr>
              <w:t>неї</w:t>
            </w:r>
            <w:proofErr w:type="spellEnd"/>
            <w:r w:rsidRPr="00E5700B">
              <w:rPr>
                <w:lang w:val="ru-RU" w:eastAsia="ru-RU"/>
              </w:rPr>
              <w:t xml:space="preserve"> </w:t>
            </w:r>
            <w:proofErr w:type="spellStart"/>
            <w:r w:rsidRPr="00E5700B">
              <w:rPr>
                <w:lang w:val="ru-RU" w:eastAsia="ru-RU"/>
              </w:rPr>
              <w:t>об"єкти</w:t>
            </w:r>
            <w:proofErr w:type="spellEnd"/>
            <w:r w:rsidRPr="00E5700B">
              <w:rPr>
                <w:lang w:val="ru-RU" w:eastAsia="ru-RU"/>
              </w:rPr>
              <w:t>:</w:t>
            </w:r>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r>
      <w:tr w:rsidR="00E5700B" w:rsidRPr="00E5700B" w:rsidTr="00E5700B">
        <w:trPr>
          <w:trHeight w:val="72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приватної</w:t>
            </w:r>
            <w:proofErr w:type="spellEnd"/>
            <w:r w:rsidRPr="00E5700B">
              <w:rPr>
                <w:lang w:val="ru-RU" w:eastAsia="ru-RU"/>
              </w:rPr>
              <w:t xml:space="preserve"> </w:t>
            </w:r>
            <w:proofErr w:type="spellStart"/>
            <w:r w:rsidRPr="00E5700B">
              <w:rPr>
                <w:lang w:val="ru-RU" w:eastAsia="ru-RU"/>
              </w:rPr>
              <w:t>форми</w:t>
            </w:r>
            <w:proofErr w:type="spellEnd"/>
            <w:r w:rsidRPr="00E5700B">
              <w:rPr>
                <w:lang w:val="ru-RU" w:eastAsia="ru-RU"/>
              </w:rPr>
              <w:t xml:space="preserve"> </w:t>
            </w:r>
            <w:proofErr w:type="spellStart"/>
            <w:r w:rsidRPr="00E5700B">
              <w:rPr>
                <w:lang w:val="ru-RU" w:eastAsia="ru-RU"/>
              </w:rPr>
              <w:t>власності</w:t>
            </w:r>
            <w:proofErr w:type="spellEnd"/>
            <w:r w:rsidRPr="00E5700B">
              <w:rPr>
                <w:lang w:val="ru-RU" w:eastAsia="ru-RU"/>
              </w:rPr>
              <w:t xml:space="preserve"> </w:t>
            </w:r>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один.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730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380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730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380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730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380</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730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380</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730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380</w:t>
            </w:r>
          </w:p>
        </w:tc>
      </w:tr>
      <w:tr w:rsidR="00E5700B" w:rsidRPr="00E5700B" w:rsidTr="00E5700B">
        <w:trPr>
          <w:trHeight w:val="72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юридичної</w:t>
            </w:r>
            <w:proofErr w:type="spellEnd"/>
            <w:r w:rsidRPr="00E5700B">
              <w:rPr>
                <w:lang w:val="ru-RU" w:eastAsia="ru-RU"/>
              </w:rPr>
              <w:t xml:space="preserve"> </w:t>
            </w:r>
            <w:proofErr w:type="spellStart"/>
            <w:r w:rsidRPr="00E5700B">
              <w:rPr>
                <w:lang w:val="ru-RU" w:eastAsia="ru-RU"/>
              </w:rPr>
              <w:t>форми</w:t>
            </w:r>
            <w:proofErr w:type="spellEnd"/>
            <w:r w:rsidRPr="00E5700B">
              <w:rPr>
                <w:lang w:val="ru-RU" w:eastAsia="ru-RU"/>
              </w:rPr>
              <w:t xml:space="preserve"> </w:t>
            </w:r>
            <w:proofErr w:type="spellStart"/>
            <w:r w:rsidRPr="00E5700B">
              <w:rPr>
                <w:lang w:val="ru-RU" w:eastAsia="ru-RU"/>
              </w:rPr>
              <w:t>власності</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один.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31</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31</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31</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31</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31</w:t>
            </w:r>
          </w:p>
        </w:tc>
      </w:tr>
      <w:tr w:rsidR="00E5700B" w:rsidRPr="00E5700B" w:rsidTr="00E5700B">
        <w:trPr>
          <w:trHeight w:val="79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r w:rsidRPr="00E5700B">
              <w:rPr>
                <w:lang w:val="ru-RU" w:eastAsia="ru-RU"/>
              </w:rPr>
              <w:t xml:space="preserve">в </w:t>
            </w:r>
            <w:proofErr w:type="spellStart"/>
            <w:r w:rsidRPr="00E5700B">
              <w:rPr>
                <w:lang w:val="ru-RU" w:eastAsia="ru-RU"/>
              </w:rPr>
              <w:t>т.ч</w:t>
            </w:r>
            <w:proofErr w:type="spellEnd"/>
            <w:r w:rsidRPr="00E5700B">
              <w:rPr>
                <w:lang w:val="ru-RU" w:eastAsia="ru-RU"/>
              </w:rPr>
              <w:t xml:space="preserve">. </w:t>
            </w:r>
            <w:proofErr w:type="spellStart"/>
            <w:r w:rsidRPr="00E5700B">
              <w:rPr>
                <w:lang w:val="ru-RU" w:eastAsia="ru-RU"/>
              </w:rPr>
              <w:t>споживчої</w:t>
            </w:r>
            <w:proofErr w:type="spellEnd"/>
            <w:r w:rsidRPr="00E5700B">
              <w:rPr>
                <w:lang w:val="ru-RU" w:eastAsia="ru-RU"/>
              </w:rPr>
              <w:t xml:space="preserve"> </w:t>
            </w:r>
            <w:proofErr w:type="spellStart"/>
            <w:r w:rsidRPr="00E5700B">
              <w:rPr>
                <w:lang w:val="ru-RU" w:eastAsia="ru-RU"/>
              </w:rPr>
              <w:t>кооперації</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один.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w:t>
            </w:r>
          </w:p>
        </w:tc>
      </w:tr>
      <w:tr w:rsidR="00E5700B" w:rsidRPr="00E5700B" w:rsidTr="00E5700B">
        <w:trPr>
          <w:trHeight w:val="108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Із</w:t>
            </w:r>
            <w:proofErr w:type="spellEnd"/>
            <w:r w:rsidRPr="00E5700B">
              <w:rPr>
                <w:lang w:val="ru-RU" w:eastAsia="ru-RU"/>
              </w:rPr>
              <w:t xml:space="preserve"> </w:t>
            </w:r>
            <w:proofErr w:type="spellStart"/>
            <w:r w:rsidRPr="00E5700B">
              <w:rPr>
                <w:lang w:val="ru-RU" w:eastAsia="ru-RU"/>
              </w:rPr>
              <w:t>всього</w:t>
            </w:r>
            <w:proofErr w:type="spellEnd"/>
            <w:r w:rsidRPr="00E5700B">
              <w:rPr>
                <w:lang w:val="ru-RU" w:eastAsia="ru-RU"/>
              </w:rPr>
              <w:t xml:space="preserve"> </w:t>
            </w:r>
            <w:proofErr w:type="spellStart"/>
            <w:r w:rsidRPr="00E5700B">
              <w:rPr>
                <w:lang w:val="ru-RU" w:eastAsia="ru-RU"/>
              </w:rPr>
              <w:t>мережі</w:t>
            </w:r>
            <w:proofErr w:type="spellEnd"/>
            <w:r w:rsidRPr="00E5700B">
              <w:rPr>
                <w:lang w:val="ru-RU" w:eastAsia="ru-RU"/>
              </w:rPr>
              <w:t xml:space="preserve"> </w:t>
            </w:r>
            <w:proofErr w:type="spellStart"/>
            <w:r w:rsidRPr="00E5700B">
              <w:rPr>
                <w:lang w:val="ru-RU" w:eastAsia="ru-RU"/>
              </w:rPr>
              <w:t>роздрібної</w:t>
            </w:r>
            <w:proofErr w:type="spellEnd"/>
            <w:r w:rsidRPr="00E5700B">
              <w:rPr>
                <w:lang w:val="ru-RU" w:eastAsia="ru-RU"/>
              </w:rPr>
              <w:t xml:space="preserve"> </w:t>
            </w:r>
            <w:proofErr w:type="spellStart"/>
            <w:r w:rsidRPr="00E5700B">
              <w:rPr>
                <w:lang w:val="ru-RU" w:eastAsia="ru-RU"/>
              </w:rPr>
              <w:t>торгівлі</w:t>
            </w:r>
            <w:proofErr w:type="spellEnd"/>
            <w:r w:rsidRPr="00E5700B">
              <w:rPr>
                <w:lang w:val="ru-RU" w:eastAsia="ru-RU"/>
              </w:rPr>
              <w:t xml:space="preserve"> </w:t>
            </w:r>
            <w:proofErr w:type="spellStart"/>
            <w:r w:rsidRPr="00E5700B">
              <w:rPr>
                <w:lang w:val="ru-RU" w:eastAsia="ru-RU"/>
              </w:rPr>
              <w:t>комунальні</w:t>
            </w:r>
            <w:proofErr w:type="spellEnd"/>
            <w:r w:rsidRPr="00E5700B">
              <w:rPr>
                <w:lang w:val="ru-RU" w:eastAsia="ru-RU"/>
              </w:rPr>
              <w:t xml:space="preserve"> </w:t>
            </w:r>
            <w:proofErr w:type="spellStart"/>
            <w:r w:rsidRPr="00E5700B">
              <w:rPr>
                <w:lang w:val="ru-RU" w:eastAsia="ru-RU"/>
              </w:rPr>
              <w:t>підприємства</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один.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center"/>
              <w:rPr>
                <w:sz w:val="20"/>
                <w:szCs w:val="20"/>
                <w:lang w:val="ru-RU" w:eastAsia="ru-RU"/>
              </w:rPr>
            </w:pP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r>
      <w:tr w:rsidR="00E5700B" w:rsidRPr="00E5700B" w:rsidTr="00E5700B">
        <w:trPr>
          <w:trHeight w:val="46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b/>
                <w:bCs/>
                <w:lang w:val="ru-RU" w:eastAsia="ru-RU"/>
              </w:rPr>
            </w:pPr>
            <w:r w:rsidRPr="00E5700B">
              <w:rPr>
                <w:b/>
                <w:bCs/>
                <w:lang w:val="ru-RU" w:eastAsia="ru-RU"/>
              </w:rPr>
              <w:t xml:space="preserve">І.ІІ. </w:t>
            </w:r>
            <w:proofErr w:type="spellStart"/>
            <w:r w:rsidRPr="00E5700B">
              <w:rPr>
                <w:lang w:val="ru-RU" w:eastAsia="ru-RU"/>
              </w:rPr>
              <w:t>Усього</w:t>
            </w:r>
            <w:proofErr w:type="spellEnd"/>
            <w:r w:rsidRPr="00E5700B">
              <w:rPr>
                <w:lang w:val="ru-RU" w:eastAsia="ru-RU"/>
              </w:rPr>
              <w:t xml:space="preserve"> </w:t>
            </w:r>
            <w:proofErr w:type="spellStart"/>
            <w:r w:rsidRPr="00E5700B">
              <w:rPr>
                <w:lang w:val="ru-RU" w:eastAsia="ru-RU"/>
              </w:rPr>
              <w:t>магазинів</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486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232</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486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232</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486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232</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486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232</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486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232</w:t>
            </w:r>
          </w:p>
        </w:tc>
      </w:tr>
      <w:tr w:rsidR="00E5700B" w:rsidRPr="00E5700B" w:rsidTr="00E5700B">
        <w:trPr>
          <w:trHeight w:val="27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їх</w:t>
            </w:r>
            <w:proofErr w:type="spellEnd"/>
            <w:r w:rsidRPr="00E5700B">
              <w:rPr>
                <w:lang w:val="ru-RU" w:eastAsia="ru-RU"/>
              </w:rPr>
              <w:t xml:space="preserve"> </w:t>
            </w:r>
            <w:proofErr w:type="spellStart"/>
            <w:r w:rsidRPr="00E5700B">
              <w:rPr>
                <w:lang w:val="ru-RU" w:eastAsia="ru-RU"/>
              </w:rPr>
              <w:t>торгова</w:t>
            </w:r>
            <w:proofErr w:type="spellEnd"/>
            <w:r w:rsidRPr="00E5700B">
              <w:rPr>
                <w:lang w:val="ru-RU" w:eastAsia="ru-RU"/>
              </w:rPr>
              <w:t xml:space="preserve"> </w:t>
            </w:r>
            <w:proofErr w:type="spellStart"/>
            <w:r w:rsidRPr="00E5700B">
              <w:rPr>
                <w:lang w:val="ru-RU" w:eastAsia="ru-RU"/>
              </w:rPr>
              <w:t>площа</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proofErr w:type="spellStart"/>
            <w:r w:rsidRPr="00E5700B">
              <w:rPr>
                <w:lang w:val="ru-RU" w:eastAsia="ru-RU"/>
              </w:rPr>
              <w:t>кв.м</w:t>
            </w:r>
            <w:proofErr w:type="spellEnd"/>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31831,0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15009,0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31831,0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15009,0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31831,0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15009,0</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31831,0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15009,0</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31831,0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15009,0</w:t>
            </w:r>
          </w:p>
        </w:tc>
      </w:tr>
      <w:tr w:rsidR="00E5700B" w:rsidRPr="00E5700B" w:rsidTr="00E5700B">
        <w:trPr>
          <w:trHeight w:val="34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r w:rsidRPr="00E5700B">
              <w:rPr>
                <w:lang w:val="ru-RU" w:eastAsia="ru-RU"/>
              </w:rPr>
              <w:t xml:space="preserve">у тому </w:t>
            </w:r>
            <w:proofErr w:type="spellStart"/>
            <w:r w:rsidRPr="00E5700B">
              <w:rPr>
                <w:lang w:val="ru-RU" w:eastAsia="ru-RU"/>
              </w:rPr>
              <w:t>числі</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r>
      <w:tr w:rsidR="00E5700B" w:rsidRPr="00E5700B" w:rsidTr="00E5700B">
        <w:trPr>
          <w:trHeight w:val="39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продовольчі</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101</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101</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101</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101</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101</w:t>
            </w:r>
          </w:p>
        </w:tc>
      </w:tr>
      <w:tr w:rsidR="00E5700B" w:rsidRPr="00E5700B" w:rsidTr="00E5700B">
        <w:trPr>
          <w:trHeight w:val="37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їх</w:t>
            </w:r>
            <w:proofErr w:type="spellEnd"/>
            <w:r w:rsidRPr="00E5700B">
              <w:rPr>
                <w:lang w:val="ru-RU" w:eastAsia="ru-RU"/>
              </w:rPr>
              <w:t xml:space="preserve"> </w:t>
            </w:r>
            <w:proofErr w:type="spellStart"/>
            <w:r w:rsidRPr="00E5700B">
              <w:rPr>
                <w:lang w:val="ru-RU" w:eastAsia="ru-RU"/>
              </w:rPr>
              <w:t>торгова</w:t>
            </w:r>
            <w:proofErr w:type="spellEnd"/>
            <w:r w:rsidRPr="00E5700B">
              <w:rPr>
                <w:lang w:val="ru-RU" w:eastAsia="ru-RU"/>
              </w:rPr>
              <w:t xml:space="preserve"> </w:t>
            </w:r>
            <w:proofErr w:type="spellStart"/>
            <w:r w:rsidRPr="00E5700B">
              <w:rPr>
                <w:lang w:val="ru-RU" w:eastAsia="ru-RU"/>
              </w:rPr>
              <w:t>площа</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proofErr w:type="spellStart"/>
            <w:r w:rsidRPr="00E5700B">
              <w:rPr>
                <w:lang w:val="ru-RU" w:eastAsia="ru-RU"/>
              </w:rPr>
              <w:t>кв.м</w:t>
            </w:r>
            <w:proofErr w:type="spellEnd"/>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6800,0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6600,0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6800,0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6600,0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6800,0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6600,0</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6800,0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6600,0</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6800,0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6600,0</w:t>
            </w:r>
          </w:p>
        </w:tc>
      </w:tr>
      <w:tr w:rsidR="00E5700B" w:rsidRPr="00E5700B" w:rsidTr="00E5700B">
        <w:trPr>
          <w:trHeight w:val="72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r w:rsidRPr="00E5700B">
              <w:rPr>
                <w:lang w:val="ru-RU" w:eastAsia="ru-RU"/>
              </w:rPr>
              <w:t xml:space="preserve">в </w:t>
            </w:r>
            <w:proofErr w:type="spellStart"/>
            <w:r w:rsidRPr="00E5700B">
              <w:rPr>
                <w:lang w:val="ru-RU" w:eastAsia="ru-RU"/>
              </w:rPr>
              <w:t>т.ч</w:t>
            </w:r>
            <w:proofErr w:type="spellEnd"/>
            <w:r w:rsidRPr="00E5700B">
              <w:rPr>
                <w:lang w:val="ru-RU" w:eastAsia="ru-RU"/>
              </w:rPr>
              <w:t xml:space="preserve">. </w:t>
            </w:r>
            <w:proofErr w:type="spellStart"/>
            <w:r w:rsidRPr="00E5700B">
              <w:rPr>
                <w:lang w:val="ru-RU" w:eastAsia="ru-RU"/>
              </w:rPr>
              <w:t>супермаркети</w:t>
            </w:r>
            <w:proofErr w:type="spellEnd"/>
            <w:r w:rsidRPr="00E5700B">
              <w:rPr>
                <w:lang w:val="ru-RU" w:eastAsia="ru-RU"/>
              </w:rPr>
              <w:t xml:space="preserve">, </w:t>
            </w:r>
            <w:proofErr w:type="spellStart"/>
            <w:r w:rsidRPr="00E5700B">
              <w:rPr>
                <w:lang w:val="ru-RU" w:eastAsia="ru-RU"/>
              </w:rPr>
              <w:t>гіпермаркети</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center"/>
              <w:rPr>
                <w:sz w:val="20"/>
                <w:szCs w:val="20"/>
                <w:lang w:val="ru-RU" w:eastAsia="ru-RU"/>
              </w:rPr>
            </w:pP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r>
      <w:tr w:rsidR="00E5700B" w:rsidRPr="00E5700B" w:rsidTr="00E5700B">
        <w:trPr>
          <w:trHeight w:val="57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їх</w:t>
            </w:r>
            <w:proofErr w:type="spellEnd"/>
            <w:r w:rsidRPr="00E5700B">
              <w:rPr>
                <w:lang w:val="ru-RU" w:eastAsia="ru-RU"/>
              </w:rPr>
              <w:t xml:space="preserve"> </w:t>
            </w:r>
            <w:proofErr w:type="spellStart"/>
            <w:r w:rsidRPr="00E5700B">
              <w:rPr>
                <w:lang w:val="ru-RU" w:eastAsia="ru-RU"/>
              </w:rPr>
              <w:t>торгова</w:t>
            </w:r>
            <w:proofErr w:type="spellEnd"/>
            <w:r w:rsidRPr="00E5700B">
              <w:rPr>
                <w:lang w:val="ru-RU" w:eastAsia="ru-RU"/>
              </w:rPr>
              <w:t xml:space="preserve"> </w:t>
            </w:r>
            <w:proofErr w:type="spellStart"/>
            <w:r w:rsidRPr="00E5700B">
              <w:rPr>
                <w:lang w:val="ru-RU" w:eastAsia="ru-RU"/>
              </w:rPr>
              <w:t>площа</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proofErr w:type="spellStart"/>
            <w:r w:rsidRPr="00E5700B">
              <w:rPr>
                <w:lang w:val="ru-RU" w:eastAsia="ru-RU"/>
              </w:rPr>
              <w:t>кв.м</w:t>
            </w:r>
            <w:proofErr w:type="spellEnd"/>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center"/>
              <w:rPr>
                <w:sz w:val="20"/>
                <w:szCs w:val="20"/>
                <w:lang w:val="ru-RU" w:eastAsia="ru-RU"/>
              </w:rPr>
            </w:pP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r>
      <w:tr w:rsidR="00E5700B" w:rsidRPr="00E5700B" w:rsidTr="00E5700B">
        <w:trPr>
          <w:trHeight w:val="31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змішані</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226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103</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226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103</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226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103</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226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103</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226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103</w:t>
            </w:r>
          </w:p>
        </w:tc>
      </w:tr>
      <w:tr w:rsidR="00E5700B" w:rsidRPr="00E5700B" w:rsidTr="00E5700B">
        <w:trPr>
          <w:trHeight w:val="55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їх</w:t>
            </w:r>
            <w:proofErr w:type="spellEnd"/>
            <w:r w:rsidRPr="00E5700B">
              <w:rPr>
                <w:lang w:val="ru-RU" w:eastAsia="ru-RU"/>
              </w:rPr>
              <w:t xml:space="preserve"> </w:t>
            </w:r>
            <w:proofErr w:type="spellStart"/>
            <w:r w:rsidRPr="00E5700B">
              <w:rPr>
                <w:lang w:val="ru-RU" w:eastAsia="ru-RU"/>
              </w:rPr>
              <w:t>торгова</w:t>
            </w:r>
            <w:proofErr w:type="spellEnd"/>
            <w:r w:rsidRPr="00E5700B">
              <w:rPr>
                <w:lang w:val="ru-RU" w:eastAsia="ru-RU"/>
              </w:rPr>
              <w:t xml:space="preserve"> </w:t>
            </w:r>
            <w:proofErr w:type="spellStart"/>
            <w:r w:rsidRPr="00E5700B">
              <w:rPr>
                <w:lang w:val="ru-RU" w:eastAsia="ru-RU"/>
              </w:rPr>
              <w:t>площа</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proofErr w:type="spellStart"/>
            <w:r w:rsidRPr="00E5700B">
              <w:rPr>
                <w:lang w:val="ru-RU" w:eastAsia="ru-RU"/>
              </w:rPr>
              <w:t>кв.м</w:t>
            </w:r>
            <w:proofErr w:type="spellEnd"/>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14848,0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6767,0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14848,0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6767,0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14848,0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6767,0</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14848,0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6767,0</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14848,0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6767,0</w:t>
            </w:r>
          </w:p>
        </w:tc>
      </w:tr>
      <w:tr w:rsidR="00E5700B" w:rsidRPr="00E5700B" w:rsidTr="00E5700B">
        <w:trPr>
          <w:trHeight w:val="31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непродовольчі</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155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28</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155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28</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155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28</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155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28</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155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28</w:t>
            </w:r>
          </w:p>
        </w:tc>
      </w:tr>
      <w:tr w:rsidR="00E5700B" w:rsidRPr="00E5700B" w:rsidTr="00E5700B">
        <w:trPr>
          <w:trHeight w:val="52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їх</w:t>
            </w:r>
            <w:proofErr w:type="spellEnd"/>
            <w:r w:rsidRPr="00E5700B">
              <w:rPr>
                <w:lang w:val="ru-RU" w:eastAsia="ru-RU"/>
              </w:rPr>
              <w:t xml:space="preserve"> </w:t>
            </w:r>
            <w:proofErr w:type="spellStart"/>
            <w:r w:rsidRPr="00E5700B">
              <w:rPr>
                <w:lang w:val="ru-RU" w:eastAsia="ru-RU"/>
              </w:rPr>
              <w:t>торгова</w:t>
            </w:r>
            <w:proofErr w:type="spellEnd"/>
            <w:r w:rsidRPr="00E5700B">
              <w:rPr>
                <w:lang w:val="ru-RU" w:eastAsia="ru-RU"/>
              </w:rPr>
              <w:t xml:space="preserve"> </w:t>
            </w:r>
            <w:proofErr w:type="spellStart"/>
            <w:r w:rsidRPr="00E5700B">
              <w:rPr>
                <w:lang w:val="ru-RU" w:eastAsia="ru-RU"/>
              </w:rPr>
              <w:t>площа</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proofErr w:type="spellStart"/>
            <w:r w:rsidRPr="00E5700B">
              <w:rPr>
                <w:lang w:val="ru-RU" w:eastAsia="ru-RU"/>
              </w:rPr>
              <w:t>кв.м</w:t>
            </w:r>
            <w:proofErr w:type="spellEnd"/>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10 183</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1 642</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10 183</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1 642</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10 183</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1 642</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10 183</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1 642</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10 183</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1 642</w:t>
            </w:r>
          </w:p>
        </w:tc>
      </w:tr>
      <w:tr w:rsidR="00E5700B" w:rsidRPr="00E5700B" w:rsidTr="00E5700B">
        <w:trPr>
          <w:trHeight w:val="87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r w:rsidRPr="00E5700B">
              <w:rPr>
                <w:lang w:val="ru-RU" w:eastAsia="ru-RU"/>
              </w:rPr>
              <w:t xml:space="preserve">з них аптеки та </w:t>
            </w:r>
            <w:proofErr w:type="spellStart"/>
            <w:r w:rsidRPr="00E5700B">
              <w:rPr>
                <w:lang w:val="ru-RU" w:eastAsia="ru-RU"/>
              </w:rPr>
              <w:t>аптечні</w:t>
            </w:r>
            <w:proofErr w:type="spellEnd"/>
            <w:r w:rsidRPr="00E5700B">
              <w:rPr>
                <w:lang w:val="ru-RU" w:eastAsia="ru-RU"/>
              </w:rPr>
              <w:t xml:space="preserve"> </w:t>
            </w:r>
            <w:proofErr w:type="spellStart"/>
            <w:r w:rsidRPr="00E5700B">
              <w:rPr>
                <w:lang w:val="ru-RU" w:eastAsia="ru-RU"/>
              </w:rPr>
              <w:t>пункти</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37</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37</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37</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37</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37</w:t>
            </w:r>
          </w:p>
        </w:tc>
      </w:tr>
      <w:tr w:rsidR="00E5700B" w:rsidRPr="00E5700B" w:rsidTr="00E5700B">
        <w:trPr>
          <w:trHeight w:val="52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супермаркети</w:t>
            </w:r>
            <w:proofErr w:type="spellEnd"/>
            <w:r w:rsidRPr="00E5700B">
              <w:rPr>
                <w:lang w:val="ru-RU" w:eastAsia="ru-RU"/>
              </w:rPr>
              <w:t xml:space="preserve">, </w:t>
            </w:r>
            <w:proofErr w:type="spellStart"/>
            <w:r w:rsidRPr="00E5700B">
              <w:rPr>
                <w:lang w:val="ru-RU" w:eastAsia="ru-RU"/>
              </w:rPr>
              <w:t>гіпермаркети</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center"/>
              <w:rPr>
                <w:sz w:val="20"/>
                <w:szCs w:val="20"/>
                <w:lang w:val="ru-RU" w:eastAsia="ru-RU"/>
              </w:rPr>
            </w:pP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r>
      <w:tr w:rsidR="00E5700B" w:rsidRPr="00E5700B" w:rsidTr="00E5700B">
        <w:trPr>
          <w:trHeight w:val="61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їх</w:t>
            </w:r>
            <w:proofErr w:type="spellEnd"/>
            <w:r w:rsidRPr="00E5700B">
              <w:rPr>
                <w:lang w:val="ru-RU" w:eastAsia="ru-RU"/>
              </w:rPr>
              <w:t xml:space="preserve"> </w:t>
            </w:r>
            <w:proofErr w:type="spellStart"/>
            <w:r w:rsidRPr="00E5700B">
              <w:rPr>
                <w:lang w:val="ru-RU" w:eastAsia="ru-RU"/>
              </w:rPr>
              <w:t>торгова</w:t>
            </w:r>
            <w:proofErr w:type="spellEnd"/>
            <w:r w:rsidRPr="00E5700B">
              <w:rPr>
                <w:lang w:val="ru-RU" w:eastAsia="ru-RU"/>
              </w:rPr>
              <w:t xml:space="preserve"> </w:t>
            </w:r>
            <w:proofErr w:type="spellStart"/>
            <w:r w:rsidRPr="00E5700B">
              <w:rPr>
                <w:lang w:val="ru-RU" w:eastAsia="ru-RU"/>
              </w:rPr>
              <w:t>площа</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proofErr w:type="spellStart"/>
            <w:r w:rsidRPr="00E5700B">
              <w:rPr>
                <w:lang w:val="ru-RU" w:eastAsia="ru-RU"/>
              </w:rPr>
              <w:t>кв.м</w:t>
            </w:r>
            <w:proofErr w:type="spellEnd"/>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center"/>
              <w:rPr>
                <w:sz w:val="20"/>
                <w:szCs w:val="20"/>
                <w:lang w:val="ru-RU" w:eastAsia="ru-RU"/>
              </w:rPr>
            </w:pP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r>
      <w:tr w:rsidR="00E5700B" w:rsidRPr="00E5700B" w:rsidTr="00E5700B">
        <w:trPr>
          <w:trHeight w:val="81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b/>
                <w:bCs/>
                <w:lang w:val="ru-RU" w:eastAsia="ru-RU"/>
              </w:rPr>
            </w:pPr>
            <w:r w:rsidRPr="00E5700B">
              <w:rPr>
                <w:b/>
                <w:bCs/>
                <w:lang w:val="ru-RU" w:eastAsia="ru-RU"/>
              </w:rPr>
              <w:t xml:space="preserve">І.ІІІ. </w:t>
            </w:r>
            <w:proofErr w:type="spellStart"/>
            <w:r w:rsidRPr="00E5700B">
              <w:rPr>
                <w:lang w:val="ru-RU" w:eastAsia="ru-RU"/>
              </w:rPr>
              <w:t>Напівстаціонарні</w:t>
            </w:r>
            <w:proofErr w:type="spellEnd"/>
            <w:r w:rsidRPr="00E5700B">
              <w:rPr>
                <w:lang w:val="ru-RU" w:eastAsia="ru-RU"/>
              </w:rPr>
              <w:t xml:space="preserve"> </w:t>
            </w:r>
            <w:proofErr w:type="spellStart"/>
            <w:r w:rsidRPr="00E5700B">
              <w:rPr>
                <w:lang w:val="ru-RU" w:eastAsia="ru-RU"/>
              </w:rPr>
              <w:t>об"єкти</w:t>
            </w:r>
            <w:proofErr w:type="spellEnd"/>
            <w:r w:rsidRPr="00E5700B">
              <w:rPr>
                <w:lang w:val="ru-RU" w:eastAsia="ru-RU"/>
              </w:rPr>
              <w:t xml:space="preserve"> </w:t>
            </w:r>
            <w:proofErr w:type="spellStart"/>
            <w:r w:rsidRPr="00E5700B">
              <w:rPr>
                <w:lang w:val="ru-RU" w:eastAsia="ru-RU"/>
              </w:rPr>
              <w:t>торгівлі</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64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31</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64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31</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64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31</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64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31</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64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31</w:t>
            </w:r>
          </w:p>
        </w:tc>
      </w:tr>
      <w:tr w:rsidR="00E5700B" w:rsidRPr="00E5700B" w:rsidTr="00E5700B">
        <w:trPr>
          <w:trHeight w:val="54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r w:rsidRPr="00E5700B">
              <w:rPr>
                <w:lang w:val="ru-RU" w:eastAsia="ru-RU"/>
              </w:rPr>
              <w:t xml:space="preserve">в тому </w:t>
            </w:r>
            <w:proofErr w:type="spellStart"/>
            <w:r w:rsidRPr="00E5700B">
              <w:rPr>
                <w:lang w:val="ru-RU" w:eastAsia="ru-RU"/>
              </w:rPr>
              <w:t>числі</w:t>
            </w:r>
            <w:proofErr w:type="spellEnd"/>
            <w:r w:rsidRPr="00E5700B">
              <w:rPr>
                <w:lang w:val="ru-RU" w:eastAsia="ru-RU"/>
              </w:rPr>
              <w:t>:</w:t>
            </w:r>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center"/>
              <w:rPr>
                <w:sz w:val="20"/>
                <w:szCs w:val="20"/>
                <w:lang w:val="ru-RU" w:eastAsia="ru-RU"/>
              </w:rPr>
            </w:pP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r>
      <w:tr w:rsidR="00E5700B" w:rsidRPr="00E5700B" w:rsidTr="00E5700B">
        <w:trPr>
          <w:trHeight w:val="46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кіоски</w:t>
            </w:r>
            <w:proofErr w:type="spellEnd"/>
            <w:r w:rsidRPr="00E5700B">
              <w:rPr>
                <w:lang w:val="ru-RU" w:eastAsia="ru-RU"/>
              </w:rPr>
              <w:t xml:space="preserve"> </w:t>
            </w:r>
            <w:proofErr w:type="spellStart"/>
            <w:r w:rsidRPr="00E5700B">
              <w:rPr>
                <w:lang w:val="ru-RU" w:eastAsia="ru-RU"/>
              </w:rPr>
              <w:t>роздрібної</w:t>
            </w:r>
            <w:proofErr w:type="spellEnd"/>
            <w:r w:rsidRPr="00E5700B">
              <w:rPr>
                <w:lang w:val="ru-RU" w:eastAsia="ru-RU"/>
              </w:rPr>
              <w:t xml:space="preserve"> </w:t>
            </w:r>
            <w:proofErr w:type="spellStart"/>
            <w:r w:rsidRPr="00E5700B">
              <w:rPr>
                <w:lang w:val="ru-RU" w:eastAsia="ru-RU"/>
              </w:rPr>
              <w:t>торгівлі</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31</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31</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31</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31</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31</w:t>
            </w:r>
          </w:p>
        </w:tc>
      </w:tr>
      <w:tr w:rsidR="00E5700B" w:rsidRPr="00E5700B" w:rsidTr="00E5700B">
        <w:trPr>
          <w:trHeight w:val="49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r w:rsidRPr="00E5700B">
              <w:rPr>
                <w:lang w:val="ru-RU" w:eastAsia="ru-RU"/>
              </w:rPr>
              <w:t xml:space="preserve">з них </w:t>
            </w:r>
            <w:proofErr w:type="spellStart"/>
            <w:r w:rsidRPr="00E5700B">
              <w:rPr>
                <w:lang w:val="ru-RU" w:eastAsia="ru-RU"/>
              </w:rPr>
              <w:t>аптечні</w:t>
            </w:r>
            <w:proofErr w:type="spellEnd"/>
            <w:r w:rsidRPr="00E5700B">
              <w:rPr>
                <w:lang w:val="ru-RU" w:eastAsia="ru-RU"/>
              </w:rPr>
              <w:t xml:space="preserve"> </w:t>
            </w:r>
            <w:proofErr w:type="spellStart"/>
            <w:r w:rsidRPr="00E5700B">
              <w:rPr>
                <w:lang w:val="ru-RU" w:eastAsia="ru-RU"/>
              </w:rPr>
              <w:t>кіоски</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center"/>
              <w:rPr>
                <w:sz w:val="20"/>
                <w:szCs w:val="20"/>
                <w:lang w:val="ru-RU" w:eastAsia="ru-RU"/>
              </w:rPr>
            </w:pP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r>
      <w:tr w:rsidR="00E5700B" w:rsidRPr="00E5700B" w:rsidTr="00E5700B">
        <w:trPr>
          <w:trHeight w:val="69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автозаправні</w:t>
            </w:r>
            <w:proofErr w:type="spellEnd"/>
            <w:r w:rsidRPr="00E5700B">
              <w:rPr>
                <w:lang w:val="ru-RU" w:eastAsia="ru-RU"/>
              </w:rPr>
              <w:t xml:space="preserve"> </w:t>
            </w:r>
            <w:proofErr w:type="spellStart"/>
            <w:r w:rsidRPr="00E5700B">
              <w:rPr>
                <w:lang w:val="ru-RU" w:eastAsia="ru-RU"/>
              </w:rPr>
              <w:t>станції</w:t>
            </w:r>
            <w:proofErr w:type="spellEnd"/>
            <w:r w:rsidRPr="00E5700B">
              <w:rPr>
                <w:lang w:val="ru-RU" w:eastAsia="ru-RU"/>
              </w:rPr>
              <w:t xml:space="preserve">, </w:t>
            </w:r>
            <w:proofErr w:type="spellStart"/>
            <w:r w:rsidRPr="00E5700B">
              <w:rPr>
                <w:lang w:val="ru-RU" w:eastAsia="ru-RU"/>
              </w:rPr>
              <w:t>вкл.АГНКС</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center"/>
              <w:rPr>
                <w:sz w:val="20"/>
                <w:szCs w:val="20"/>
                <w:lang w:val="ru-RU" w:eastAsia="ru-RU"/>
              </w:rPr>
            </w:pP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r>
      <w:tr w:rsidR="00E5700B" w:rsidRPr="00E5700B" w:rsidTr="00E5700B">
        <w:trPr>
          <w:trHeight w:val="174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Магазини</w:t>
            </w:r>
            <w:proofErr w:type="spellEnd"/>
            <w:r w:rsidRPr="00E5700B">
              <w:rPr>
                <w:lang w:val="ru-RU" w:eastAsia="ru-RU"/>
              </w:rPr>
              <w:t xml:space="preserve">, </w:t>
            </w:r>
            <w:proofErr w:type="spellStart"/>
            <w:r w:rsidRPr="00E5700B">
              <w:rPr>
                <w:lang w:val="ru-RU" w:eastAsia="ru-RU"/>
              </w:rPr>
              <w:t>що</w:t>
            </w:r>
            <w:proofErr w:type="spellEnd"/>
            <w:r w:rsidRPr="00E5700B">
              <w:rPr>
                <w:lang w:val="ru-RU" w:eastAsia="ru-RU"/>
              </w:rPr>
              <w:t xml:space="preserve"> </w:t>
            </w:r>
            <w:proofErr w:type="spellStart"/>
            <w:r w:rsidRPr="00E5700B">
              <w:rPr>
                <w:lang w:val="ru-RU" w:eastAsia="ru-RU"/>
              </w:rPr>
              <w:t>мають</w:t>
            </w:r>
            <w:proofErr w:type="spellEnd"/>
            <w:r w:rsidRPr="00E5700B">
              <w:rPr>
                <w:lang w:val="ru-RU" w:eastAsia="ru-RU"/>
              </w:rPr>
              <w:t xml:space="preserve"> </w:t>
            </w:r>
            <w:proofErr w:type="spellStart"/>
            <w:r w:rsidRPr="00E5700B">
              <w:rPr>
                <w:lang w:val="ru-RU" w:eastAsia="ru-RU"/>
              </w:rPr>
              <w:t>відділи</w:t>
            </w:r>
            <w:proofErr w:type="spellEnd"/>
            <w:r w:rsidRPr="00E5700B">
              <w:rPr>
                <w:lang w:val="ru-RU" w:eastAsia="ru-RU"/>
              </w:rPr>
              <w:t xml:space="preserve"> та </w:t>
            </w:r>
            <w:proofErr w:type="spellStart"/>
            <w:r w:rsidRPr="00E5700B">
              <w:rPr>
                <w:lang w:val="ru-RU" w:eastAsia="ru-RU"/>
              </w:rPr>
              <w:t>секції</w:t>
            </w:r>
            <w:proofErr w:type="spellEnd"/>
            <w:r w:rsidRPr="00E5700B">
              <w:rPr>
                <w:lang w:val="ru-RU" w:eastAsia="ru-RU"/>
              </w:rPr>
              <w:t xml:space="preserve"> по </w:t>
            </w:r>
            <w:proofErr w:type="spellStart"/>
            <w:r w:rsidRPr="00E5700B">
              <w:rPr>
                <w:lang w:val="ru-RU" w:eastAsia="ru-RU"/>
              </w:rPr>
              <w:t>пільговому</w:t>
            </w:r>
            <w:proofErr w:type="spellEnd"/>
            <w:r w:rsidRPr="00E5700B">
              <w:rPr>
                <w:lang w:val="ru-RU" w:eastAsia="ru-RU"/>
              </w:rPr>
              <w:t xml:space="preserve"> </w:t>
            </w:r>
            <w:proofErr w:type="spellStart"/>
            <w:r w:rsidRPr="00E5700B">
              <w:rPr>
                <w:lang w:val="ru-RU" w:eastAsia="ru-RU"/>
              </w:rPr>
              <w:t>обслуговуванню</w:t>
            </w:r>
            <w:proofErr w:type="spellEnd"/>
            <w:r w:rsidRPr="00E5700B">
              <w:rPr>
                <w:lang w:val="ru-RU" w:eastAsia="ru-RU"/>
              </w:rPr>
              <w:t xml:space="preserve"> </w:t>
            </w:r>
            <w:proofErr w:type="spellStart"/>
            <w:r w:rsidRPr="00E5700B">
              <w:rPr>
                <w:lang w:val="ru-RU" w:eastAsia="ru-RU"/>
              </w:rPr>
              <w:t>населення</w:t>
            </w:r>
            <w:proofErr w:type="spellEnd"/>
            <w:r w:rsidRPr="00E5700B">
              <w:rPr>
                <w:lang w:val="ru-RU" w:eastAsia="ru-RU"/>
              </w:rPr>
              <w:t xml:space="preserve"> (</w:t>
            </w:r>
            <w:proofErr w:type="spellStart"/>
            <w:r w:rsidRPr="00E5700B">
              <w:rPr>
                <w:lang w:val="ru-RU" w:eastAsia="ru-RU"/>
              </w:rPr>
              <w:t>малозахищених</w:t>
            </w:r>
            <w:proofErr w:type="spellEnd"/>
            <w:r w:rsidRPr="00E5700B">
              <w:rPr>
                <w:lang w:val="ru-RU" w:eastAsia="ru-RU"/>
              </w:rPr>
              <w:t xml:space="preserve">, </w:t>
            </w:r>
            <w:proofErr w:type="spellStart"/>
            <w:r w:rsidRPr="00E5700B">
              <w:rPr>
                <w:lang w:val="ru-RU" w:eastAsia="ru-RU"/>
              </w:rPr>
              <w:t>інвалідів</w:t>
            </w:r>
            <w:proofErr w:type="spellEnd"/>
            <w:r w:rsidRPr="00E5700B">
              <w:rPr>
                <w:lang w:val="ru-RU" w:eastAsia="ru-RU"/>
              </w:rPr>
              <w:t xml:space="preserve">, </w:t>
            </w:r>
            <w:proofErr w:type="spellStart"/>
            <w:r w:rsidRPr="00E5700B">
              <w:rPr>
                <w:lang w:val="ru-RU" w:eastAsia="ru-RU"/>
              </w:rPr>
              <w:t>ветеранів</w:t>
            </w:r>
            <w:proofErr w:type="spellEnd"/>
            <w:r w:rsidRPr="00E5700B">
              <w:rPr>
                <w:lang w:val="ru-RU" w:eastAsia="ru-RU"/>
              </w:rPr>
              <w:t xml:space="preserve"> </w:t>
            </w:r>
            <w:proofErr w:type="spellStart"/>
            <w:r w:rsidRPr="00E5700B">
              <w:rPr>
                <w:lang w:val="ru-RU" w:eastAsia="ru-RU"/>
              </w:rPr>
              <w:t>тощо</w:t>
            </w:r>
            <w:proofErr w:type="spellEnd"/>
            <w:r w:rsidRPr="00E5700B">
              <w:rPr>
                <w:lang w:val="ru-RU" w:eastAsia="ru-RU"/>
              </w:rPr>
              <w:t>)</w:t>
            </w:r>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center"/>
              <w:rPr>
                <w:sz w:val="20"/>
                <w:szCs w:val="20"/>
                <w:lang w:val="ru-RU" w:eastAsia="ru-RU"/>
              </w:rPr>
            </w:pP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r>
      <w:tr w:rsidR="00E5700B" w:rsidRPr="00E5700B" w:rsidTr="00E5700B">
        <w:trPr>
          <w:trHeight w:val="120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Магазини</w:t>
            </w:r>
            <w:proofErr w:type="spellEnd"/>
            <w:r w:rsidRPr="00E5700B">
              <w:rPr>
                <w:lang w:val="ru-RU" w:eastAsia="ru-RU"/>
              </w:rPr>
              <w:t xml:space="preserve">, </w:t>
            </w:r>
            <w:proofErr w:type="spellStart"/>
            <w:r w:rsidRPr="00E5700B">
              <w:rPr>
                <w:lang w:val="ru-RU" w:eastAsia="ru-RU"/>
              </w:rPr>
              <w:t>що</w:t>
            </w:r>
            <w:proofErr w:type="spellEnd"/>
            <w:r w:rsidRPr="00E5700B">
              <w:rPr>
                <w:lang w:val="ru-RU" w:eastAsia="ru-RU"/>
              </w:rPr>
              <w:t xml:space="preserve"> </w:t>
            </w:r>
            <w:proofErr w:type="spellStart"/>
            <w:r w:rsidRPr="00E5700B">
              <w:rPr>
                <w:lang w:val="ru-RU" w:eastAsia="ru-RU"/>
              </w:rPr>
              <w:t>торгують</w:t>
            </w:r>
            <w:proofErr w:type="spellEnd"/>
            <w:r w:rsidRPr="00E5700B">
              <w:rPr>
                <w:lang w:val="ru-RU" w:eastAsia="ru-RU"/>
              </w:rPr>
              <w:t xml:space="preserve"> </w:t>
            </w:r>
            <w:proofErr w:type="spellStart"/>
            <w:r w:rsidRPr="00E5700B">
              <w:rPr>
                <w:lang w:val="ru-RU" w:eastAsia="ru-RU"/>
              </w:rPr>
              <w:t>алкогольними</w:t>
            </w:r>
            <w:proofErr w:type="spellEnd"/>
            <w:r w:rsidRPr="00E5700B">
              <w:rPr>
                <w:lang w:val="ru-RU" w:eastAsia="ru-RU"/>
              </w:rPr>
              <w:t xml:space="preserve"> напоями та </w:t>
            </w:r>
            <w:proofErr w:type="spellStart"/>
            <w:r w:rsidRPr="00E5700B">
              <w:rPr>
                <w:lang w:val="ru-RU" w:eastAsia="ru-RU"/>
              </w:rPr>
              <w:t>тютюновими</w:t>
            </w:r>
            <w:proofErr w:type="spellEnd"/>
            <w:r w:rsidRPr="00E5700B">
              <w:rPr>
                <w:lang w:val="ru-RU" w:eastAsia="ru-RU"/>
              </w:rPr>
              <w:t xml:space="preserve"> </w:t>
            </w:r>
            <w:proofErr w:type="spellStart"/>
            <w:r w:rsidRPr="00E5700B">
              <w:rPr>
                <w:lang w:val="ru-RU" w:eastAsia="ru-RU"/>
              </w:rPr>
              <w:t>виробами</w:t>
            </w:r>
            <w:proofErr w:type="spellEnd"/>
            <w:r w:rsidRPr="00E5700B">
              <w:rPr>
                <w:lang w:val="ru-RU" w:eastAsia="ru-RU"/>
              </w:rPr>
              <w:t xml:space="preserve"> </w:t>
            </w:r>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214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172</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214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172</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214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172</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214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172</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214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172</w:t>
            </w:r>
          </w:p>
        </w:tc>
      </w:tr>
      <w:tr w:rsidR="00E5700B" w:rsidRPr="00E5700B" w:rsidTr="00E5700B">
        <w:trPr>
          <w:trHeight w:val="120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Магазини</w:t>
            </w:r>
            <w:proofErr w:type="spellEnd"/>
            <w:r w:rsidRPr="00E5700B">
              <w:rPr>
                <w:lang w:val="ru-RU" w:eastAsia="ru-RU"/>
              </w:rPr>
              <w:t xml:space="preserve"> по </w:t>
            </w:r>
            <w:proofErr w:type="spellStart"/>
            <w:r w:rsidRPr="00E5700B">
              <w:rPr>
                <w:lang w:val="ru-RU" w:eastAsia="ru-RU"/>
              </w:rPr>
              <w:t>реалізації</w:t>
            </w:r>
            <w:proofErr w:type="spellEnd"/>
            <w:r w:rsidRPr="00E5700B">
              <w:rPr>
                <w:lang w:val="ru-RU" w:eastAsia="ru-RU"/>
              </w:rPr>
              <w:t xml:space="preserve"> </w:t>
            </w:r>
            <w:proofErr w:type="spellStart"/>
            <w:r w:rsidRPr="00E5700B">
              <w:rPr>
                <w:lang w:val="ru-RU" w:eastAsia="ru-RU"/>
              </w:rPr>
              <w:t>продуктів</w:t>
            </w:r>
            <w:proofErr w:type="spellEnd"/>
            <w:r w:rsidRPr="00E5700B">
              <w:rPr>
                <w:lang w:val="ru-RU" w:eastAsia="ru-RU"/>
              </w:rPr>
              <w:t xml:space="preserve"> </w:t>
            </w:r>
            <w:proofErr w:type="spellStart"/>
            <w:r w:rsidRPr="00E5700B">
              <w:rPr>
                <w:lang w:val="ru-RU" w:eastAsia="ru-RU"/>
              </w:rPr>
              <w:t>дитячого</w:t>
            </w:r>
            <w:proofErr w:type="spellEnd"/>
            <w:r w:rsidRPr="00E5700B">
              <w:rPr>
                <w:lang w:val="ru-RU" w:eastAsia="ru-RU"/>
              </w:rPr>
              <w:t xml:space="preserve"> </w:t>
            </w:r>
            <w:proofErr w:type="spellStart"/>
            <w:r w:rsidRPr="00E5700B">
              <w:rPr>
                <w:lang w:val="ru-RU" w:eastAsia="ru-RU"/>
              </w:rPr>
              <w:t>харчування</w:t>
            </w:r>
            <w:proofErr w:type="spellEnd"/>
            <w:r w:rsidRPr="00E5700B">
              <w:rPr>
                <w:lang w:val="ru-RU" w:eastAsia="ru-RU"/>
              </w:rPr>
              <w:t xml:space="preserve"> </w:t>
            </w:r>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5</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5</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5</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5</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5</w:t>
            </w:r>
          </w:p>
        </w:tc>
      </w:tr>
      <w:tr w:rsidR="00E5700B" w:rsidRPr="00E5700B" w:rsidTr="00E5700B">
        <w:trPr>
          <w:trHeight w:val="31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b/>
                <w:bCs/>
                <w:lang w:val="ru-RU" w:eastAsia="ru-RU"/>
              </w:rPr>
            </w:pPr>
            <w:r w:rsidRPr="00E5700B">
              <w:rPr>
                <w:b/>
                <w:bCs/>
                <w:lang w:val="ru-RU" w:eastAsia="ru-RU"/>
              </w:rPr>
              <w:t>І.ІV.</w:t>
            </w:r>
            <w:r w:rsidRPr="00E5700B">
              <w:rPr>
                <w:lang w:val="ru-RU" w:eastAsia="ru-RU"/>
              </w:rPr>
              <w:t xml:space="preserve"> Ринки</w:t>
            </w:r>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w:t>
            </w:r>
          </w:p>
        </w:tc>
      </w:tr>
      <w:tr w:rsidR="00E5700B" w:rsidRPr="00E5700B" w:rsidTr="00E5700B">
        <w:trPr>
          <w:trHeight w:val="88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кількість</w:t>
            </w:r>
            <w:proofErr w:type="spellEnd"/>
            <w:r w:rsidRPr="00E5700B">
              <w:rPr>
                <w:lang w:val="ru-RU" w:eastAsia="ru-RU"/>
              </w:rPr>
              <w:t xml:space="preserve"> </w:t>
            </w:r>
            <w:proofErr w:type="spellStart"/>
            <w:r w:rsidRPr="00E5700B">
              <w:rPr>
                <w:lang w:val="ru-RU" w:eastAsia="ru-RU"/>
              </w:rPr>
              <w:t>торгових</w:t>
            </w:r>
            <w:proofErr w:type="spellEnd"/>
            <w:r w:rsidRPr="00E5700B">
              <w:rPr>
                <w:lang w:val="ru-RU" w:eastAsia="ru-RU"/>
              </w:rPr>
              <w:t xml:space="preserve"> </w:t>
            </w:r>
            <w:proofErr w:type="spellStart"/>
            <w:r w:rsidRPr="00E5700B">
              <w:rPr>
                <w:lang w:val="ru-RU" w:eastAsia="ru-RU"/>
              </w:rPr>
              <w:t>місць</w:t>
            </w:r>
            <w:proofErr w:type="spellEnd"/>
            <w:r w:rsidRPr="00E5700B">
              <w:rPr>
                <w:lang w:val="ru-RU" w:eastAsia="ru-RU"/>
              </w:rPr>
              <w:t xml:space="preserve"> на ринках</w:t>
            </w:r>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727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414</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727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414</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727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414</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727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414</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727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414</w:t>
            </w:r>
          </w:p>
        </w:tc>
      </w:tr>
      <w:tr w:rsidR="00E5700B" w:rsidRPr="00E5700B" w:rsidTr="00E5700B">
        <w:trPr>
          <w:trHeight w:val="61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Із</w:t>
            </w:r>
            <w:proofErr w:type="spellEnd"/>
            <w:r w:rsidRPr="00E5700B">
              <w:rPr>
                <w:lang w:val="ru-RU" w:eastAsia="ru-RU"/>
              </w:rPr>
              <w:t xml:space="preserve"> </w:t>
            </w:r>
            <w:proofErr w:type="spellStart"/>
            <w:r w:rsidRPr="00E5700B">
              <w:rPr>
                <w:lang w:val="ru-RU" w:eastAsia="ru-RU"/>
              </w:rPr>
              <w:t>всього</w:t>
            </w:r>
            <w:proofErr w:type="spellEnd"/>
            <w:r w:rsidRPr="00E5700B">
              <w:rPr>
                <w:lang w:val="ru-RU" w:eastAsia="ru-RU"/>
              </w:rPr>
              <w:t xml:space="preserve"> </w:t>
            </w:r>
            <w:proofErr w:type="spellStart"/>
            <w:r w:rsidRPr="00E5700B">
              <w:rPr>
                <w:lang w:val="ru-RU" w:eastAsia="ru-RU"/>
              </w:rPr>
              <w:t>ринків</w:t>
            </w:r>
            <w:proofErr w:type="spellEnd"/>
            <w:r w:rsidRPr="00E5700B">
              <w:rPr>
                <w:lang w:val="ru-RU" w:eastAsia="ru-RU"/>
              </w:rPr>
              <w:t xml:space="preserve"> - </w:t>
            </w:r>
            <w:proofErr w:type="spellStart"/>
            <w:r w:rsidRPr="00E5700B">
              <w:rPr>
                <w:lang w:val="ru-RU" w:eastAsia="ru-RU"/>
              </w:rPr>
              <w:t>комунальні</w:t>
            </w:r>
            <w:proofErr w:type="spellEnd"/>
            <w:r w:rsidRPr="00E5700B">
              <w:rPr>
                <w:lang w:val="ru-RU" w:eastAsia="ru-RU"/>
              </w:rPr>
              <w:t xml:space="preserve"> </w:t>
            </w:r>
            <w:proofErr w:type="spellStart"/>
            <w:r w:rsidRPr="00E5700B">
              <w:rPr>
                <w:lang w:val="ru-RU" w:eastAsia="ru-RU"/>
              </w:rPr>
              <w:t>підприємства</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r>
      <w:tr w:rsidR="00E5700B" w:rsidRPr="00E5700B" w:rsidTr="00E5700B">
        <w:trPr>
          <w:trHeight w:val="90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кількість</w:t>
            </w:r>
            <w:proofErr w:type="spellEnd"/>
            <w:r w:rsidRPr="00E5700B">
              <w:rPr>
                <w:lang w:val="ru-RU" w:eastAsia="ru-RU"/>
              </w:rPr>
              <w:t xml:space="preserve"> </w:t>
            </w:r>
            <w:proofErr w:type="spellStart"/>
            <w:r w:rsidRPr="00E5700B">
              <w:rPr>
                <w:lang w:val="ru-RU" w:eastAsia="ru-RU"/>
              </w:rPr>
              <w:t>торгових</w:t>
            </w:r>
            <w:proofErr w:type="spellEnd"/>
            <w:r w:rsidRPr="00E5700B">
              <w:rPr>
                <w:lang w:val="ru-RU" w:eastAsia="ru-RU"/>
              </w:rPr>
              <w:t xml:space="preserve"> </w:t>
            </w:r>
            <w:proofErr w:type="spellStart"/>
            <w:r w:rsidRPr="00E5700B">
              <w:rPr>
                <w:lang w:val="ru-RU" w:eastAsia="ru-RU"/>
              </w:rPr>
              <w:t>місць</w:t>
            </w:r>
            <w:proofErr w:type="spellEnd"/>
            <w:r w:rsidRPr="00E5700B">
              <w:rPr>
                <w:lang w:val="ru-RU" w:eastAsia="ru-RU"/>
              </w:rPr>
              <w:t xml:space="preserve"> на них</w:t>
            </w:r>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r>
      <w:tr w:rsidR="00E5700B" w:rsidRPr="00E5700B" w:rsidTr="00E5700B">
        <w:trPr>
          <w:trHeight w:val="112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Кількість</w:t>
            </w:r>
            <w:proofErr w:type="spellEnd"/>
            <w:r w:rsidRPr="00E5700B">
              <w:rPr>
                <w:lang w:val="ru-RU" w:eastAsia="ru-RU"/>
              </w:rPr>
              <w:t xml:space="preserve"> </w:t>
            </w:r>
            <w:proofErr w:type="spellStart"/>
            <w:r w:rsidRPr="00E5700B">
              <w:rPr>
                <w:lang w:val="ru-RU" w:eastAsia="ru-RU"/>
              </w:rPr>
              <w:t>об'єктів</w:t>
            </w:r>
            <w:proofErr w:type="spellEnd"/>
            <w:r w:rsidRPr="00E5700B">
              <w:rPr>
                <w:lang w:val="ru-RU" w:eastAsia="ru-RU"/>
              </w:rPr>
              <w:t xml:space="preserve"> </w:t>
            </w:r>
            <w:proofErr w:type="spellStart"/>
            <w:r w:rsidRPr="00E5700B">
              <w:rPr>
                <w:lang w:val="ru-RU" w:eastAsia="ru-RU"/>
              </w:rPr>
              <w:t>оптової</w:t>
            </w:r>
            <w:proofErr w:type="spellEnd"/>
            <w:r w:rsidRPr="00E5700B">
              <w:rPr>
                <w:lang w:val="ru-RU" w:eastAsia="ru-RU"/>
              </w:rPr>
              <w:t xml:space="preserve"> </w:t>
            </w:r>
            <w:proofErr w:type="spellStart"/>
            <w:r w:rsidRPr="00E5700B">
              <w:rPr>
                <w:lang w:val="ru-RU" w:eastAsia="ru-RU"/>
              </w:rPr>
              <w:t>торгівлі</w:t>
            </w:r>
            <w:proofErr w:type="spellEnd"/>
            <w:r w:rsidRPr="00E5700B">
              <w:rPr>
                <w:lang w:val="ru-RU" w:eastAsia="ru-RU"/>
              </w:rPr>
              <w:t>, оптово-</w:t>
            </w:r>
            <w:proofErr w:type="spellStart"/>
            <w:r w:rsidRPr="00E5700B">
              <w:rPr>
                <w:lang w:val="ru-RU" w:eastAsia="ru-RU"/>
              </w:rPr>
              <w:t>роздрібної</w:t>
            </w:r>
            <w:proofErr w:type="spellEnd"/>
            <w:r w:rsidRPr="00E5700B">
              <w:rPr>
                <w:lang w:val="ru-RU" w:eastAsia="ru-RU"/>
              </w:rPr>
              <w:t xml:space="preserve"> (</w:t>
            </w:r>
            <w:proofErr w:type="spellStart"/>
            <w:r w:rsidRPr="00E5700B">
              <w:rPr>
                <w:lang w:val="ru-RU" w:eastAsia="ru-RU"/>
              </w:rPr>
              <w:t>склади</w:t>
            </w:r>
            <w:proofErr w:type="spellEnd"/>
            <w:r w:rsidRPr="00E5700B">
              <w:rPr>
                <w:lang w:val="ru-RU" w:eastAsia="ru-RU"/>
              </w:rPr>
              <w:t xml:space="preserve"> </w:t>
            </w:r>
            <w:proofErr w:type="spellStart"/>
            <w:r w:rsidRPr="00E5700B">
              <w:rPr>
                <w:lang w:val="ru-RU" w:eastAsia="ru-RU"/>
              </w:rPr>
              <w:t>тощо</w:t>
            </w:r>
            <w:proofErr w:type="spellEnd"/>
            <w:r w:rsidRPr="00E5700B">
              <w:rPr>
                <w:lang w:val="ru-RU" w:eastAsia="ru-RU"/>
              </w:rPr>
              <w:t>)</w:t>
            </w:r>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13</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4</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13</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4</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13</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4</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13</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4</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13</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4</w:t>
            </w:r>
          </w:p>
        </w:tc>
      </w:tr>
      <w:tr w:rsidR="00E5700B" w:rsidRPr="00E5700B" w:rsidTr="00E5700B">
        <w:trPr>
          <w:trHeight w:val="57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r w:rsidRPr="00E5700B">
              <w:rPr>
                <w:lang w:val="ru-RU" w:eastAsia="ru-RU"/>
              </w:rPr>
              <w:t xml:space="preserve">в тому </w:t>
            </w:r>
            <w:proofErr w:type="spellStart"/>
            <w:r w:rsidRPr="00E5700B">
              <w:rPr>
                <w:lang w:val="ru-RU" w:eastAsia="ru-RU"/>
              </w:rPr>
              <w:t>числі</w:t>
            </w:r>
            <w:proofErr w:type="spellEnd"/>
            <w:r w:rsidRPr="00E5700B">
              <w:rPr>
                <w:lang w:val="ru-RU" w:eastAsia="ru-RU"/>
              </w:rPr>
              <w:t xml:space="preserve"> з продажу</w:t>
            </w:r>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r>
      <w:tr w:rsidR="00E5700B" w:rsidRPr="00E5700B" w:rsidTr="00E5700B">
        <w:trPr>
          <w:trHeight w:val="31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продтоварів</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r>
      <w:tr w:rsidR="00E5700B" w:rsidRPr="00E5700B" w:rsidTr="00E5700B">
        <w:trPr>
          <w:trHeight w:val="43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непродтоварів</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w:t>
            </w:r>
          </w:p>
        </w:tc>
      </w:tr>
      <w:tr w:rsidR="00E5700B" w:rsidRPr="00E5700B" w:rsidTr="00E5700B">
        <w:trPr>
          <w:trHeight w:val="49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змішаного</w:t>
            </w:r>
            <w:proofErr w:type="spellEnd"/>
            <w:r w:rsidRPr="00E5700B">
              <w:rPr>
                <w:lang w:val="ru-RU" w:eastAsia="ru-RU"/>
              </w:rPr>
              <w:t xml:space="preserve"> </w:t>
            </w:r>
            <w:proofErr w:type="spellStart"/>
            <w:r w:rsidRPr="00E5700B">
              <w:rPr>
                <w:lang w:val="ru-RU" w:eastAsia="ru-RU"/>
              </w:rPr>
              <w:t>асортименту</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w:t>
            </w:r>
          </w:p>
        </w:tc>
      </w:tr>
      <w:tr w:rsidR="00E5700B" w:rsidRPr="00E5700B" w:rsidTr="00E5700B">
        <w:trPr>
          <w:trHeight w:val="810"/>
        </w:trPr>
        <w:tc>
          <w:tcPr>
            <w:tcW w:w="2901" w:type="dxa"/>
            <w:tcBorders>
              <w:top w:val="nil"/>
              <w:left w:val="single" w:sz="4" w:space="0" w:color="auto"/>
              <w:bottom w:val="nil"/>
              <w:right w:val="single" w:sz="4" w:space="0" w:color="auto"/>
            </w:tcBorders>
            <w:shd w:val="clear" w:color="auto" w:fill="auto"/>
            <w:vAlign w:val="center"/>
            <w:hideMark/>
          </w:tcPr>
          <w:p w:rsidR="00E5700B" w:rsidRPr="00E5700B" w:rsidRDefault="00E5700B" w:rsidP="00E5700B">
            <w:pPr>
              <w:rPr>
                <w:b/>
                <w:bCs/>
                <w:lang w:val="ru-RU" w:eastAsia="ru-RU"/>
              </w:rPr>
            </w:pPr>
            <w:r w:rsidRPr="00E5700B">
              <w:rPr>
                <w:b/>
                <w:bCs/>
                <w:lang w:val="ru-RU" w:eastAsia="ru-RU"/>
              </w:rPr>
              <w:t>І.V.</w:t>
            </w:r>
            <w:r w:rsidRPr="00E5700B">
              <w:rPr>
                <w:lang w:val="ru-RU" w:eastAsia="ru-RU"/>
              </w:rPr>
              <w:t xml:space="preserve"> </w:t>
            </w:r>
            <w:proofErr w:type="spellStart"/>
            <w:r w:rsidRPr="00E5700B">
              <w:rPr>
                <w:lang w:val="ru-RU" w:eastAsia="ru-RU"/>
              </w:rPr>
              <w:t>Всього</w:t>
            </w:r>
            <w:proofErr w:type="spellEnd"/>
            <w:r w:rsidRPr="00E5700B">
              <w:rPr>
                <w:lang w:val="ru-RU" w:eastAsia="ru-RU"/>
              </w:rPr>
              <w:t xml:space="preserve"> мережа ресторанного </w:t>
            </w:r>
            <w:proofErr w:type="spellStart"/>
            <w:r w:rsidRPr="00E5700B">
              <w:rPr>
                <w:lang w:val="ru-RU" w:eastAsia="ru-RU"/>
              </w:rPr>
              <w:t>господарства</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220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120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220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120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220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120</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220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120</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220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lang w:val="ru-RU" w:eastAsia="ru-RU"/>
              </w:rPr>
            </w:pPr>
            <w:r w:rsidRPr="00E5700B">
              <w:rPr>
                <w:lang w:val="ru-RU" w:eastAsia="ru-RU"/>
              </w:rPr>
              <w:t>120</w:t>
            </w:r>
          </w:p>
        </w:tc>
      </w:tr>
      <w:tr w:rsidR="00E5700B" w:rsidRPr="00E5700B" w:rsidTr="00E5700B">
        <w:trPr>
          <w:trHeight w:val="705"/>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приватної</w:t>
            </w:r>
            <w:proofErr w:type="spellEnd"/>
            <w:r w:rsidRPr="00E5700B">
              <w:rPr>
                <w:lang w:val="ru-RU" w:eastAsia="ru-RU"/>
              </w:rPr>
              <w:t xml:space="preserve"> </w:t>
            </w:r>
            <w:proofErr w:type="spellStart"/>
            <w:r w:rsidRPr="00E5700B">
              <w:rPr>
                <w:lang w:val="ru-RU" w:eastAsia="ru-RU"/>
              </w:rPr>
              <w:t>форми</w:t>
            </w:r>
            <w:proofErr w:type="spellEnd"/>
            <w:r w:rsidRPr="00E5700B">
              <w:rPr>
                <w:lang w:val="ru-RU" w:eastAsia="ru-RU"/>
              </w:rPr>
              <w:t xml:space="preserve"> </w:t>
            </w:r>
            <w:proofErr w:type="spellStart"/>
            <w:r w:rsidRPr="00E5700B">
              <w:rPr>
                <w:lang w:val="ru-RU" w:eastAsia="ru-RU"/>
              </w:rPr>
              <w:t>власності</w:t>
            </w:r>
            <w:proofErr w:type="spellEnd"/>
            <w:r w:rsidRPr="00E5700B">
              <w:rPr>
                <w:lang w:val="ru-RU" w:eastAsia="ru-RU"/>
              </w:rPr>
              <w:t xml:space="preserve"> </w:t>
            </w:r>
          </w:p>
        </w:tc>
        <w:tc>
          <w:tcPr>
            <w:tcW w:w="952" w:type="dxa"/>
            <w:tcBorders>
              <w:top w:val="nil"/>
              <w:left w:val="nil"/>
              <w:bottom w:val="nil"/>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180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82</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180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82</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180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82</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180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82</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180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82</w:t>
            </w:r>
          </w:p>
        </w:tc>
      </w:tr>
      <w:tr w:rsidR="00E5700B" w:rsidRPr="00E5700B" w:rsidTr="00E5700B">
        <w:trPr>
          <w:trHeight w:val="84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юридичної</w:t>
            </w:r>
            <w:proofErr w:type="spellEnd"/>
            <w:r w:rsidRPr="00E5700B">
              <w:rPr>
                <w:lang w:val="ru-RU" w:eastAsia="ru-RU"/>
              </w:rPr>
              <w:t xml:space="preserve"> </w:t>
            </w:r>
            <w:proofErr w:type="spellStart"/>
            <w:r w:rsidRPr="00E5700B">
              <w:rPr>
                <w:lang w:val="ru-RU" w:eastAsia="ru-RU"/>
              </w:rPr>
              <w:t>форми</w:t>
            </w:r>
            <w:proofErr w:type="spellEnd"/>
            <w:r w:rsidRPr="00E5700B">
              <w:rPr>
                <w:lang w:val="ru-RU" w:eastAsia="ru-RU"/>
              </w:rPr>
              <w:t xml:space="preserve"> </w:t>
            </w:r>
            <w:proofErr w:type="spellStart"/>
            <w:r w:rsidRPr="00E5700B">
              <w:rPr>
                <w:lang w:val="ru-RU" w:eastAsia="ru-RU"/>
              </w:rPr>
              <w:t>власності</w:t>
            </w:r>
            <w:proofErr w:type="spellEnd"/>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один.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39</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35</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39</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35</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39</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35</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39</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35</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39</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35</w:t>
            </w:r>
          </w:p>
        </w:tc>
      </w:tr>
      <w:tr w:rsidR="00E5700B" w:rsidRPr="00E5700B" w:rsidTr="00E5700B">
        <w:trPr>
          <w:trHeight w:val="660"/>
        </w:trPr>
        <w:tc>
          <w:tcPr>
            <w:tcW w:w="2901" w:type="dxa"/>
            <w:tcBorders>
              <w:top w:val="nil"/>
              <w:left w:val="single" w:sz="4" w:space="0" w:color="auto"/>
              <w:bottom w:val="nil"/>
              <w:right w:val="single" w:sz="4" w:space="0" w:color="auto"/>
            </w:tcBorders>
            <w:shd w:val="clear" w:color="auto" w:fill="auto"/>
            <w:vAlign w:val="center"/>
            <w:hideMark/>
          </w:tcPr>
          <w:p w:rsidR="00E5700B" w:rsidRPr="00E5700B" w:rsidRDefault="00E5700B" w:rsidP="00E5700B">
            <w:pPr>
              <w:rPr>
                <w:lang w:val="ru-RU" w:eastAsia="ru-RU"/>
              </w:rPr>
            </w:pPr>
            <w:r w:rsidRPr="00E5700B">
              <w:rPr>
                <w:lang w:val="ru-RU" w:eastAsia="ru-RU"/>
              </w:rPr>
              <w:t xml:space="preserve">в </w:t>
            </w:r>
            <w:proofErr w:type="spellStart"/>
            <w:r w:rsidRPr="00E5700B">
              <w:rPr>
                <w:lang w:val="ru-RU" w:eastAsia="ru-RU"/>
              </w:rPr>
              <w:t>т.ч</w:t>
            </w:r>
            <w:proofErr w:type="spellEnd"/>
            <w:r w:rsidRPr="00E5700B">
              <w:rPr>
                <w:lang w:val="ru-RU" w:eastAsia="ru-RU"/>
              </w:rPr>
              <w:t xml:space="preserve">. </w:t>
            </w:r>
            <w:proofErr w:type="spellStart"/>
            <w:r w:rsidRPr="00E5700B">
              <w:rPr>
                <w:lang w:val="ru-RU" w:eastAsia="ru-RU"/>
              </w:rPr>
              <w:t>споживчої</w:t>
            </w:r>
            <w:proofErr w:type="spellEnd"/>
            <w:r w:rsidRPr="00E5700B">
              <w:rPr>
                <w:lang w:val="ru-RU" w:eastAsia="ru-RU"/>
              </w:rPr>
              <w:t xml:space="preserve"> </w:t>
            </w:r>
            <w:proofErr w:type="spellStart"/>
            <w:r w:rsidRPr="00E5700B">
              <w:rPr>
                <w:lang w:val="ru-RU" w:eastAsia="ru-RU"/>
              </w:rPr>
              <w:t>кооперації</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xml:space="preserve">один.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w:t>
            </w:r>
          </w:p>
        </w:tc>
      </w:tr>
      <w:tr w:rsidR="00E5700B" w:rsidRPr="00E5700B" w:rsidTr="00E5700B">
        <w:trPr>
          <w:trHeight w:val="1155"/>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Із</w:t>
            </w:r>
            <w:proofErr w:type="spellEnd"/>
            <w:r w:rsidRPr="00E5700B">
              <w:rPr>
                <w:lang w:val="ru-RU" w:eastAsia="ru-RU"/>
              </w:rPr>
              <w:t xml:space="preserve"> </w:t>
            </w:r>
            <w:proofErr w:type="spellStart"/>
            <w:r w:rsidRPr="00E5700B">
              <w:rPr>
                <w:lang w:val="ru-RU" w:eastAsia="ru-RU"/>
              </w:rPr>
              <w:t>всього</w:t>
            </w:r>
            <w:proofErr w:type="spellEnd"/>
            <w:r w:rsidRPr="00E5700B">
              <w:rPr>
                <w:lang w:val="ru-RU" w:eastAsia="ru-RU"/>
              </w:rPr>
              <w:t xml:space="preserve"> </w:t>
            </w:r>
            <w:proofErr w:type="spellStart"/>
            <w:r w:rsidRPr="00E5700B">
              <w:rPr>
                <w:lang w:val="ru-RU" w:eastAsia="ru-RU"/>
              </w:rPr>
              <w:t>мережі</w:t>
            </w:r>
            <w:proofErr w:type="spellEnd"/>
            <w:r w:rsidRPr="00E5700B">
              <w:rPr>
                <w:lang w:val="ru-RU" w:eastAsia="ru-RU"/>
              </w:rPr>
              <w:t xml:space="preserve"> ресторанного </w:t>
            </w:r>
            <w:proofErr w:type="spellStart"/>
            <w:r w:rsidRPr="00E5700B">
              <w:rPr>
                <w:lang w:val="ru-RU" w:eastAsia="ru-RU"/>
              </w:rPr>
              <w:t>господарства</w:t>
            </w:r>
            <w:proofErr w:type="spellEnd"/>
            <w:r w:rsidRPr="00E5700B">
              <w:rPr>
                <w:lang w:val="ru-RU" w:eastAsia="ru-RU"/>
              </w:rPr>
              <w:t xml:space="preserve"> - </w:t>
            </w:r>
            <w:proofErr w:type="spellStart"/>
            <w:r w:rsidRPr="00E5700B">
              <w:rPr>
                <w:lang w:val="ru-RU" w:eastAsia="ru-RU"/>
              </w:rPr>
              <w:t>комунальні</w:t>
            </w:r>
            <w:proofErr w:type="spellEnd"/>
            <w:r w:rsidRPr="00E5700B">
              <w:rPr>
                <w:lang w:val="ru-RU" w:eastAsia="ru-RU"/>
              </w:rPr>
              <w:t xml:space="preserve"> </w:t>
            </w:r>
            <w:proofErr w:type="spellStart"/>
            <w:r w:rsidRPr="00E5700B">
              <w:rPr>
                <w:lang w:val="ru-RU" w:eastAsia="ru-RU"/>
              </w:rPr>
              <w:t>підприємства</w:t>
            </w:r>
            <w:proofErr w:type="spellEnd"/>
          </w:p>
        </w:tc>
        <w:tc>
          <w:tcPr>
            <w:tcW w:w="952" w:type="dxa"/>
            <w:tcBorders>
              <w:top w:val="nil"/>
              <w:left w:val="nil"/>
              <w:bottom w:val="nil"/>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center"/>
              <w:rPr>
                <w:sz w:val="20"/>
                <w:szCs w:val="20"/>
                <w:lang w:val="ru-RU" w:eastAsia="ru-RU"/>
              </w:rPr>
            </w:pPr>
            <w:bookmarkStart w:id="0" w:name="_GoBack"/>
            <w:bookmarkEnd w:id="0"/>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0</w:t>
            </w:r>
          </w:p>
        </w:tc>
      </w:tr>
      <w:tr w:rsidR="00E5700B" w:rsidRPr="00E5700B" w:rsidTr="00E5700B">
        <w:trPr>
          <w:trHeight w:val="87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Із</w:t>
            </w:r>
            <w:proofErr w:type="spellEnd"/>
            <w:r w:rsidRPr="00E5700B">
              <w:rPr>
                <w:lang w:val="ru-RU" w:eastAsia="ru-RU"/>
              </w:rPr>
              <w:t xml:space="preserve"> </w:t>
            </w:r>
            <w:proofErr w:type="spellStart"/>
            <w:r w:rsidRPr="00E5700B">
              <w:rPr>
                <w:lang w:val="ru-RU" w:eastAsia="ru-RU"/>
              </w:rPr>
              <w:t>всього</w:t>
            </w:r>
            <w:proofErr w:type="spellEnd"/>
            <w:r w:rsidRPr="00E5700B">
              <w:rPr>
                <w:lang w:val="ru-RU" w:eastAsia="ru-RU"/>
              </w:rPr>
              <w:t xml:space="preserve"> </w:t>
            </w:r>
            <w:proofErr w:type="spellStart"/>
            <w:r w:rsidRPr="00E5700B">
              <w:rPr>
                <w:lang w:val="ru-RU" w:eastAsia="ru-RU"/>
              </w:rPr>
              <w:t>мережі</w:t>
            </w:r>
            <w:proofErr w:type="spellEnd"/>
            <w:r w:rsidRPr="00E5700B">
              <w:rPr>
                <w:lang w:val="ru-RU" w:eastAsia="ru-RU"/>
              </w:rPr>
              <w:t xml:space="preserve"> ресторанного </w:t>
            </w:r>
            <w:proofErr w:type="spellStart"/>
            <w:r w:rsidRPr="00E5700B">
              <w:rPr>
                <w:lang w:val="ru-RU" w:eastAsia="ru-RU"/>
              </w:rPr>
              <w:t>господарства</w:t>
            </w:r>
            <w:proofErr w:type="spellEnd"/>
            <w:r w:rsidRPr="00E5700B">
              <w:rPr>
                <w:lang w:val="ru-RU" w:eastAsia="ru-RU"/>
              </w:rPr>
              <w:t>:</w:t>
            </w:r>
          </w:p>
        </w:tc>
        <w:tc>
          <w:tcPr>
            <w:tcW w:w="952" w:type="dxa"/>
            <w:tcBorders>
              <w:top w:val="single" w:sz="4" w:space="0" w:color="auto"/>
              <w:left w:val="nil"/>
              <w:bottom w:val="nil"/>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r>
      <w:tr w:rsidR="00E5700B" w:rsidRPr="00E5700B" w:rsidTr="00E5700B">
        <w:trPr>
          <w:trHeight w:val="31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ресторани</w:t>
            </w:r>
            <w:proofErr w:type="spellEnd"/>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w:t>
            </w:r>
          </w:p>
        </w:tc>
      </w:tr>
      <w:tr w:rsidR="00E5700B" w:rsidRPr="00E5700B" w:rsidTr="00E5700B">
        <w:trPr>
          <w:trHeight w:val="87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r w:rsidRPr="00E5700B">
              <w:rPr>
                <w:lang w:val="ru-RU" w:eastAsia="ru-RU"/>
              </w:rPr>
              <w:t xml:space="preserve">в них </w:t>
            </w:r>
            <w:proofErr w:type="spellStart"/>
            <w:r w:rsidRPr="00E5700B">
              <w:rPr>
                <w:lang w:val="ru-RU" w:eastAsia="ru-RU"/>
              </w:rPr>
              <w:t>посадкових</w:t>
            </w:r>
            <w:proofErr w:type="spellEnd"/>
            <w:r w:rsidRPr="00E5700B">
              <w:rPr>
                <w:lang w:val="ru-RU" w:eastAsia="ru-RU"/>
              </w:rPr>
              <w:t xml:space="preserve"> </w:t>
            </w:r>
            <w:proofErr w:type="spellStart"/>
            <w:r w:rsidRPr="00E5700B">
              <w:rPr>
                <w:lang w:val="ru-RU" w:eastAsia="ru-RU"/>
              </w:rPr>
              <w:t>місць</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966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568</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966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568</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966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568</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966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568</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966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568</w:t>
            </w:r>
          </w:p>
        </w:tc>
      </w:tr>
      <w:tr w:rsidR="00E5700B" w:rsidRPr="00E5700B" w:rsidTr="00E5700B">
        <w:trPr>
          <w:trHeight w:val="51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кафе,закусочні</w:t>
            </w:r>
            <w:proofErr w:type="spellEnd"/>
            <w:r w:rsidRPr="00E5700B">
              <w:rPr>
                <w:lang w:val="ru-RU" w:eastAsia="ru-RU"/>
              </w:rPr>
              <w:t xml:space="preserve">, </w:t>
            </w:r>
            <w:proofErr w:type="spellStart"/>
            <w:r w:rsidRPr="00E5700B">
              <w:rPr>
                <w:lang w:val="ru-RU" w:eastAsia="ru-RU"/>
              </w:rPr>
              <w:t>буфети</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92</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45</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92</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45</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92</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45</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92</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45</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92</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45</w:t>
            </w:r>
          </w:p>
        </w:tc>
      </w:tr>
      <w:tr w:rsidR="00E5700B" w:rsidRPr="00E5700B" w:rsidTr="00E5700B">
        <w:trPr>
          <w:trHeight w:val="540"/>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r w:rsidRPr="00E5700B">
              <w:rPr>
                <w:lang w:val="ru-RU" w:eastAsia="ru-RU"/>
              </w:rPr>
              <w:t xml:space="preserve">в них </w:t>
            </w:r>
            <w:proofErr w:type="spellStart"/>
            <w:r w:rsidRPr="00E5700B">
              <w:rPr>
                <w:lang w:val="ru-RU" w:eastAsia="ru-RU"/>
              </w:rPr>
              <w:t>посадкових</w:t>
            </w:r>
            <w:proofErr w:type="spellEnd"/>
            <w:r w:rsidRPr="00E5700B">
              <w:rPr>
                <w:lang w:val="ru-RU" w:eastAsia="ru-RU"/>
              </w:rPr>
              <w:t xml:space="preserve"> </w:t>
            </w:r>
            <w:proofErr w:type="spellStart"/>
            <w:r w:rsidRPr="00E5700B">
              <w:rPr>
                <w:lang w:val="ru-RU" w:eastAsia="ru-RU"/>
              </w:rPr>
              <w:t>місць</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1840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900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1840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900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1840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900</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1840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900</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1840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900</w:t>
            </w:r>
          </w:p>
        </w:tc>
      </w:tr>
      <w:tr w:rsidR="00E5700B" w:rsidRPr="00E5700B" w:rsidTr="00E5700B">
        <w:trPr>
          <w:trHeight w:val="31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бари</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65</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65</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65</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65</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65</w:t>
            </w:r>
          </w:p>
        </w:tc>
      </w:tr>
      <w:tr w:rsidR="00E5700B" w:rsidRPr="00E5700B" w:rsidTr="00E5700B">
        <w:trPr>
          <w:trHeight w:val="58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r w:rsidRPr="00E5700B">
              <w:rPr>
                <w:lang w:val="ru-RU" w:eastAsia="ru-RU"/>
              </w:rPr>
              <w:t xml:space="preserve">в них </w:t>
            </w:r>
            <w:proofErr w:type="spellStart"/>
            <w:r w:rsidRPr="00E5700B">
              <w:rPr>
                <w:lang w:val="ru-RU" w:eastAsia="ru-RU"/>
              </w:rPr>
              <w:t>посадкових</w:t>
            </w:r>
            <w:proofErr w:type="spellEnd"/>
            <w:r w:rsidRPr="00E5700B">
              <w:rPr>
                <w:lang w:val="ru-RU" w:eastAsia="ru-RU"/>
              </w:rPr>
              <w:t xml:space="preserve"> </w:t>
            </w:r>
            <w:proofErr w:type="spellStart"/>
            <w:r w:rsidRPr="00E5700B">
              <w:rPr>
                <w:lang w:val="ru-RU" w:eastAsia="ru-RU"/>
              </w:rPr>
              <w:t>місць</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2200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1400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2200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1400</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2200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1400</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2200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1400</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2200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1400</w:t>
            </w:r>
          </w:p>
        </w:tc>
      </w:tr>
      <w:tr w:rsidR="00E5700B" w:rsidRPr="00E5700B" w:rsidTr="00E5700B">
        <w:trPr>
          <w:trHeight w:val="31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їдальні</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7</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2</w:t>
            </w:r>
          </w:p>
        </w:tc>
      </w:tr>
      <w:tr w:rsidR="00E5700B" w:rsidRPr="00E5700B" w:rsidTr="00E5700B">
        <w:trPr>
          <w:trHeight w:val="73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r w:rsidRPr="00E5700B">
              <w:rPr>
                <w:lang w:val="ru-RU" w:eastAsia="ru-RU"/>
              </w:rPr>
              <w:t xml:space="preserve">в них </w:t>
            </w:r>
            <w:proofErr w:type="spellStart"/>
            <w:r w:rsidRPr="00E5700B">
              <w:rPr>
                <w:lang w:val="ru-RU" w:eastAsia="ru-RU"/>
              </w:rPr>
              <w:t>посадкових</w:t>
            </w:r>
            <w:proofErr w:type="spellEnd"/>
            <w:r w:rsidRPr="00E5700B">
              <w:rPr>
                <w:lang w:val="ru-RU" w:eastAsia="ru-RU"/>
              </w:rPr>
              <w:t xml:space="preserve"> </w:t>
            </w:r>
            <w:proofErr w:type="spellStart"/>
            <w:r w:rsidRPr="00E5700B">
              <w:rPr>
                <w:lang w:val="ru-RU" w:eastAsia="ru-RU"/>
              </w:rPr>
              <w:t>місць</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один.</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364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104</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364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104</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364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104</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100,0</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364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104</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364</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104</w:t>
            </w:r>
          </w:p>
        </w:tc>
      </w:tr>
      <w:tr w:rsidR="00E5700B" w:rsidRPr="00E5700B" w:rsidTr="00E5700B">
        <w:trPr>
          <w:trHeight w:val="73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proofErr w:type="spellStart"/>
            <w:r w:rsidRPr="00E5700B">
              <w:rPr>
                <w:lang w:val="ru-RU" w:eastAsia="ru-RU"/>
              </w:rPr>
              <w:t>Обсяг</w:t>
            </w:r>
            <w:proofErr w:type="spellEnd"/>
            <w:r w:rsidRPr="00E5700B">
              <w:rPr>
                <w:lang w:val="ru-RU" w:eastAsia="ru-RU"/>
              </w:rPr>
              <w:t xml:space="preserve"> обороту </w:t>
            </w:r>
            <w:proofErr w:type="spellStart"/>
            <w:r w:rsidRPr="00E5700B">
              <w:rPr>
                <w:lang w:val="ru-RU" w:eastAsia="ru-RU"/>
              </w:rPr>
              <w:t>роздрібної</w:t>
            </w:r>
            <w:proofErr w:type="spellEnd"/>
            <w:r w:rsidRPr="00E5700B">
              <w:rPr>
                <w:lang w:val="ru-RU" w:eastAsia="ru-RU"/>
              </w:rPr>
              <w:t xml:space="preserve"> </w:t>
            </w:r>
            <w:proofErr w:type="spellStart"/>
            <w:r w:rsidRPr="00E5700B">
              <w:rPr>
                <w:lang w:val="ru-RU" w:eastAsia="ru-RU"/>
              </w:rPr>
              <w:t>торгівлі</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proofErr w:type="spellStart"/>
            <w:r w:rsidRPr="00E5700B">
              <w:rPr>
                <w:lang w:val="ru-RU" w:eastAsia="ru-RU"/>
              </w:rPr>
              <w:t>млн.грн</w:t>
            </w:r>
            <w:proofErr w:type="spellEnd"/>
            <w:r w:rsidRPr="00E5700B">
              <w:rPr>
                <w:lang w:val="ru-RU" w:eastAsia="ru-RU"/>
              </w:rPr>
              <w:t>.</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895" w:type="dxa"/>
            <w:tcBorders>
              <w:top w:val="nil"/>
              <w:left w:val="nil"/>
              <w:bottom w:val="single" w:sz="4" w:space="0" w:color="auto"/>
              <w:right w:val="single" w:sz="4" w:space="0" w:color="auto"/>
            </w:tcBorders>
            <w:shd w:val="clear" w:color="auto" w:fill="auto"/>
            <w:noWrap/>
            <w:vAlign w:val="center"/>
          </w:tcPr>
          <w:p w:rsidR="00E5700B" w:rsidRPr="00E5700B" w:rsidRDefault="00E5700B" w:rsidP="00E5700B">
            <w:pPr>
              <w:jc w:val="center"/>
              <w:rPr>
                <w:sz w:val="20"/>
                <w:szCs w:val="20"/>
                <w:lang w:val="ru-RU" w:eastAsia="ru-RU"/>
              </w:rPr>
            </w:pP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r>
      <w:tr w:rsidR="00E5700B" w:rsidRPr="00E5700B" w:rsidTr="00E5700B">
        <w:trPr>
          <w:trHeight w:val="735"/>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E5700B" w:rsidRPr="00E5700B" w:rsidRDefault="00E5700B" w:rsidP="00E5700B">
            <w:pPr>
              <w:rPr>
                <w:lang w:val="ru-RU" w:eastAsia="ru-RU"/>
              </w:rPr>
            </w:pPr>
            <w:r w:rsidRPr="00E5700B">
              <w:rPr>
                <w:lang w:val="ru-RU" w:eastAsia="ru-RU"/>
              </w:rPr>
              <w:t xml:space="preserve">Темп обороту </w:t>
            </w:r>
            <w:proofErr w:type="spellStart"/>
            <w:r w:rsidRPr="00E5700B">
              <w:rPr>
                <w:lang w:val="ru-RU" w:eastAsia="ru-RU"/>
              </w:rPr>
              <w:t>роздрібної</w:t>
            </w:r>
            <w:proofErr w:type="spellEnd"/>
            <w:r w:rsidRPr="00E5700B">
              <w:rPr>
                <w:lang w:val="ru-RU" w:eastAsia="ru-RU"/>
              </w:rPr>
              <w:t xml:space="preserve"> </w:t>
            </w:r>
            <w:proofErr w:type="spellStart"/>
            <w:r w:rsidRPr="00E5700B">
              <w:rPr>
                <w:lang w:val="ru-RU" w:eastAsia="ru-RU"/>
              </w:rPr>
              <w:t>торгівлі</w:t>
            </w:r>
            <w:proofErr w:type="spellEnd"/>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r w:rsidRPr="00E5700B">
              <w:rPr>
                <w:lang w:val="ru-RU" w:eastAsia="ru-RU"/>
              </w:rPr>
              <w:t>%</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r>
      <w:tr w:rsidR="00E5700B" w:rsidRPr="00E5700B" w:rsidTr="00E5700B">
        <w:trPr>
          <w:trHeight w:val="1275"/>
        </w:trPr>
        <w:tc>
          <w:tcPr>
            <w:tcW w:w="2901" w:type="dxa"/>
            <w:tcBorders>
              <w:top w:val="nil"/>
              <w:left w:val="single" w:sz="4" w:space="0" w:color="auto"/>
              <w:bottom w:val="single" w:sz="4" w:space="0" w:color="auto"/>
              <w:right w:val="single" w:sz="4" w:space="0" w:color="auto"/>
            </w:tcBorders>
            <w:shd w:val="clear" w:color="auto" w:fill="auto"/>
            <w:hideMark/>
          </w:tcPr>
          <w:p w:rsidR="00E5700B" w:rsidRPr="00E5700B" w:rsidRDefault="00E5700B" w:rsidP="00E5700B">
            <w:pPr>
              <w:rPr>
                <w:lang w:val="ru-RU" w:eastAsia="ru-RU"/>
              </w:rPr>
            </w:pPr>
            <w:proofErr w:type="spellStart"/>
            <w:r w:rsidRPr="00E5700B">
              <w:rPr>
                <w:lang w:val="ru-RU" w:eastAsia="ru-RU"/>
              </w:rPr>
              <w:t>Обсяг</w:t>
            </w:r>
            <w:proofErr w:type="spellEnd"/>
            <w:r w:rsidRPr="00E5700B">
              <w:rPr>
                <w:lang w:val="ru-RU" w:eastAsia="ru-RU"/>
              </w:rPr>
              <w:t xml:space="preserve"> </w:t>
            </w:r>
            <w:proofErr w:type="spellStart"/>
            <w:r w:rsidRPr="00E5700B">
              <w:rPr>
                <w:lang w:val="ru-RU" w:eastAsia="ru-RU"/>
              </w:rPr>
              <w:t>роздрібного</w:t>
            </w:r>
            <w:proofErr w:type="spellEnd"/>
            <w:r w:rsidRPr="00E5700B">
              <w:rPr>
                <w:lang w:val="ru-RU" w:eastAsia="ru-RU"/>
              </w:rPr>
              <w:t xml:space="preserve"> товарообороту </w:t>
            </w:r>
            <w:proofErr w:type="spellStart"/>
            <w:r w:rsidRPr="00E5700B">
              <w:rPr>
                <w:lang w:val="ru-RU" w:eastAsia="ru-RU"/>
              </w:rPr>
              <w:t>підприємств-юридичних</w:t>
            </w:r>
            <w:proofErr w:type="spellEnd"/>
            <w:r w:rsidRPr="00E5700B">
              <w:rPr>
                <w:lang w:val="ru-RU" w:eastAsia="ru-RU"/>
              </w:rPr>
              <w:t xml:space="preserve"> </w:t>
            </w:r>
            <w:proofErr w:type="spellStart"/>
            <w:r w:rsidRPr="00E5700B">
              <w:rPr>
                <w:lang w:val="ru-RU" w:eastAsia="ru-RU"/>
              </w:rPr>
              <w:t>осіб</w:t>
            </w:r>
            <w:proofErr w:type="spellEnd"/>
            <w:r w:rsidRPr="00E5700B">
              <w:rPr>
                <w:lang w:val="ru-RU" w:eastAsia="ru-RU"/>
              </w:rPr>
              <w:t xml:space="preserve"> (</w:t>
            </w:r>
            <w:proofErr w:type="spellStart"/>
            <w:r w:rsidRPr="00E5700B">
              <w:rPr>
                <w:lang w:val="ru-RU" w:eastAsia="ru-RU"/>
              </w:rPr>
              <w:t>дані</w:t>
            </w:r>
            <w:proofErr w:type="spellEnd"/>
            <w:r w:rsidRPr="00E5700B">
              <w:rPr>
                <w:lang w:val="ru-RU" w:eastAsia="ru-RU"/>
              </w:rPr>
              <w:t xml:space="preserve"> статистики)</w:t>
            </w:r>
          </w:p>
        </w:tc>
        <w:tc>
          <w:tcPr>
            <w:tcW w:w="952" w:type="dxa"/>
            <w:tcBorders>
              <w:top w:val="nil"/>
              <w:left w:val="nil"/>
              <w:bottom w:val="single" w:sz="4" w:space="0" w:color="auto"/>
              <w:right w:val="single" w:sz="4" w:space="0" w:color="auto"/>
            </w:tcBorders>
            <w:shd w:val="clear" w:color="auto" w:fill="auto"/>
            <w:vAlign w:val="center"/>
            <w:hideMark/>
          </w:tcPr>
          <w:p w:rsidR="00E5700B" w:rsidRPr="00E5700B" w:rsidRDefault="00E5700B" w:rsidP="00E5700B">
            <w:pPr>
              <w:jc w:val="center"/>
              <w:rPr>
                <w:lang w:val="ru-RU" w:eastAsia="ru-RU"/>
              </w:rPr>
            </w:pPr>
            <w:proofErr w:type="spellStart"/>
            <w:r w:rsidRPr="00E5700B">
              <w:rPr>
                <w:lang w:val="ru-RU" w:eastAsia="ru-RU"/>
              </w:rPr>
              <w:t>млн.грн</w:t>
            </w:r>
            <w:proofErr w:type="spellEnd"/>
            <w:r w:rsidRPr="00E5700B">
              <w:rPr>
                <w:lang w:val="ru-RU" w:eastAsia="ru-RU"/>
              </w:rPr>
              <w:t>.</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150,8</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145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160,8</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110,9</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175,3</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185,1</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r>
      <w:tr w:rsidR="00E5700B" w:rsidRPr="00E5700B" w:rsidTr="00E5700B">
        <w:trPr>
          <w:trHeight w:val="1230"/>
        </w:trPr>
        <w:tc>
          <w:tcPr>
            <w:tcW w:w="2901" w:type="dxa"/>
            <w:tcBorders>
              <w:top w:val="nil"/>
              <w:left w:val="single" w:sz="4" w:space="0" w:color="auto"/>
              <w:bottom w:val="single" w:sz="4" w:space="0" w:color="auto"/>
              <w:right w:val="single" w:sz="4" w:space="0" w:color="auto"/>
            </w:tcBorders>
            <w:shd w:val="clear" w:color="auto" w:fill="auto"/>
            <w:hideMark/>
          </w:tcPr>
          <w:p w:rsidR="00E5700B" w:rsidRPr="00E5700B" w:rsidRDefault="00E5700B" w:rsidP="00E5700B">
            <w:pPr>
              <w:rPr>
                <w:lang w:val="ru-RU" w:eastAsia="ru-RU"/>
              </w:rPr>
            </w:pPr>
            <w:r w:rsidRPr="00E5700B">
              <w:rPr>
                <w:lang w:val="ru-RU" w:eastAsia="ru-RU"/>
              </w:rPr>
              <w:t xml:space="preserve">Темп </w:t>
            </w:r>
            <w:proofErr w:type="spellStart"/>
            <w:r w:rsidRPr="00E5700B">
              <w:rPr>
                <w:lang w:val="ru-RU" w:eastAsia="ru-RU"/>
              </w:rPr>
              <w:t>зростання</w:t>
            </w:r>
            <w:proofErr w:type="spellEnd"/>
            <w:r w:rsidRPr="00E5700B">
              <w:rPr>
                <w:lang w:val="ru-RU" w:eastAsia="ru-RU"/>
              </w:rPr>
              <w:t xml:space="preserve"> (</w:t>
            </w:r>
            <w:proofErr w:type="spellStart"/>
            <w:r w:rsidRPr="00E5700B">
              <w:rPr>
                <w:lang w:val="ru-RU" w:eastAsia="ru-RU"/>
              </w:rPr>
              <w:t>зниження</w:t>
            </w:r>
            <w:proofErr w:type="spellEnd"/>
            <w:r w:rsidRPr="00E5700B">
              <w:rPr>
                <w:lang w:val="ru-RU" w:eastAsia="ru-RU"/>
              </w:rPr>
              <w:t xml:space="preserve">) </w:t>
            </w:r>
            <w:proofErr w:type="spellStart"/>
            <w:r w:rsidRPr="00E5700B">
              <w:rPr>
                <w:lang w:val="ru-RU" w:eastAsia="ru-RU"/>
              </w:rPr>
              <w:t>обсягу</w:t>
            </w:r>
            <w:proofErr w:type="spellEnd"/>
            <w:r w:rsidRPr="00E5700B">
              <w:rPr>
                <w:lang w:val="ru-RU" w:eastAsia="ru-RU"/>
              </w:rPr>
              <w:t xml:space="preserve"> </w:t>
            </w:r>
            <w:proofErr w:type="spellStart"/>
            <w:r w:rsidRPr="00E5700B">
              <w:rPr>
                <w:lang w:val="ru-RU" w:eastAsia="ru-RU"/>
              </w:rPr>
              <w:t>роздрібного</w:t>
            </w:r>
            <w:proofErr w:type="spellEnd"/>
            <w:r w:rsidRPr="00E5700B">
              <w:rPr>
                <w:lang w:val="ru-RU" w:eastAsia="ru-RU"/>
              </w:rPr>
              <w:t xml:space="preserve"> товарообороту </w:t>
            </w:r>
            <w:proofErr w:type="spellStart"/>
            <w:r w:rsidRPr="00E5700B">
              <w:rPr>
                <w:lang w:val="ru-RU" w:eastAsia="ru-RU"/>
              </w:rPr>
              <w:t>підприємств-юридичних</w:t>
            </w:r>
            <w:proofErr w:type="spellEnd"/>
            <w:r w:rsidRPr="00E5700B">
              <w:rPr>
                <w:lang w:val="ru-RU" w:eastAsia="ru-RU"/>
              </w:rPr>
              <w:t xml:space="preserve"> </w:t>
            </w:r>
            <w:proofErr w:type="spellStart"/>
            <w:r w:rsidRPr="00E5700B">
              <w:rPr>
                <w:lang w:val="ru-RU" w:eastAsia="ru-RU"/>
              </w:rPr>
              <w:t>осіб</w:t>
            </w:r>
            <w:proofErr w:type="spellEnd"/>
          </w:p>
        </w:tc>
        <w:tc>
          <w:tcPr>
            <w:tcW w:w="952" w:type="dxa"/>
            <w:tcBorders>
              <w:top w:val="nil"/>
              <w:left w:val="nil"/>
              <w:bottom w:val="single" w:sz="4" w:space="0" w:color="auto"/>
              <w:right w:val="single" w:sz="4" w:space="0" w:color="auto"/>
            </w:tcBorders>
            <w:shd w:val="clear" w:color="auto" w:fill="auto"/>
            <w:hideMark/>
          </w:tcPr>
          <w:p w:rsidR="00E5700B" w:rsidRPr="00E5700B" w:rsidRDefault="00E5700B" w:rsidP="00E5700B">
            <w:pPr>
              <w:jc w:val="center"/>
              <w:rPr>
                <w:lang w:val="ru-RU" w:eastAsia="ru-RU"/>
              </w:rPr>
            </w:pPr>
            <w:r w:rsidRPr="00E5700B">
              <w:rPr>
                <w:lang w:val="ru-RU" w:eastAsia="ru-RU"/>
              </w:rPr>
              <w:t>%</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89,5</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96,2</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1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110,9</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115,3</w:t>
            </w:r>
          </w:p>
        </w:tc>
        <w:tc>
          <w:tcPr>
            <w:tcW w:w="1070"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109,0</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c>
          <w:tcPr>
            <w:tcW w:w="976"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jc w:val="right"/>
              <w:rPr>
                <w:sz w:val="20"/>
                <w:szCs w:val="20"/>
                <w:lang w:val="ru-RU" w:eastAsia="ru-RU"/>
              </w:rPr>
            </w:pPr>
            <w:r w:rsidRPr="00E5700B">
              <w:rPr>
                <w:sz w:val="20"/>
                <w:szCs w:val="20"/>
                <w:lang w:val="ru-RU" w:eastAsia="ru-RU"/>
              </w:rPr>
              <w:t>105,6</w:t>
            </w:r>
          </w:p>
        </w:tc>
        <w:tc>
          <w:tcPr>
            <w:tcW w:w="1082" w:type="dxa"/>
            <w:tcBorders>
              <w:top w:val="nil"/>
              <w:left w:val="nil"/>
              <w:bottom w:val="single" w:sz="4" w:space="0" w:color="auto"/>
              <w:right w:val="single" w:sz="4" w:space="0" w:color="auto"/>
            </w:tcBorders>
            <w:shd w:val="clear" w:color="auto" w:fill="auto"/>
            <w:noWrap/>
            <w:vAlign w:val="center"/>
            <w:hideMark/>
          </w:tcPr>
          <w:p w:rsidR="00E5700B" w:rsidRPr="00E5700B" w:rsidRDefault="00E5700B" w:rsidP="00E5700B">
            <w:pPr>
              <w:rPr>
                <w:sz w:val="20"/>
                <w:szCs w:val="20"/>
                <w:lang w:val="ru-RU" w:eastAsia="ru-RU"/>
              </w:rPr>
            </w:pPr>
            <w:r w:rsidRPr="00E5700B">
              <w:rPr>
                <w:sz w:val="20"/>
                <w:szCs w:val="20"/>
                <w:lang w:val="ru-RU" w:eastAsia="ru-RU"/>
              </w:rPr>
              <w:t> </w:t>
            </w:r>
          </w:p>
        </w:tc>
      </w:tr>
    </w:tbl>
    <w:p w:rsidR="00E5700B" w:rsidRDefault="00E5700B" w:rsidP="0057370D">
      <w:pPr>
        <w:tabs>
          <w:tab w:val="left" w:pos="6829"/>
        </w:tabs>
        <w:jc w:val="right"/>
        <w:rPr>
          <w:b/>
          <w:sz w:val="26"/>
          <w:szCs w:val="26"/>
        </w:rPr>
      </w:pPr>
    </w:p>
    <w:p w:rsidR="00E5700B" w:rsidRPr="003E55F7" w:rsidRDefault="00E5700B" w:rsidP="0057370D">
      <w:pPr>
        <w:tabs>
          <w:tab w:val="left" w:pos="6829"/>
        </w:tabs>
        <w:jc w:val="right"/>
        <w:rPr>
          <w:b/>
          <w:sz w:val="26"/>
          <w:szCs w:val="26"/>
        </w:rPr>
      </w:pPr>
    </w:p>
    <w:sectPr w:rsidR="00E5700B" w:rsidRPr="003E55F7" w:rsidSect="00E5700B">
      <w:pgSz w:w="16838" w:h="11906" w:orient="landscape"/>
      <w:pgMar w:top="567" w:right="539" w:bottom="567" w:left="53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4B" w:rsidRDefault="007C334B">
      <w:r>
        <w:separator/>
      </w:r>
    </w:p>
  </w:endnote>
  <w:endnote w:type="continuationSeparator" w:id="0">
    <w:p w:rsidR="007C334B" w:rsidRDefault="007C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4B" w:rsidRDefault="007C334B" w:rsidP="003536BA">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C334B" w:rsidRDefault="007C334B" w:rsidP="003536B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4B" w:rsidRDefault="007C334B" w:rsidP="003536B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4B" w:rsidRDefault="007C334B">
      <w:r>
        <w:separator/>
      </w:r>
    </w:p>
  </w:footnote>
  <w:footnote w:type="continuationSeparator" w:id="0">
    <w:p w:rsidR="007C334B" w:rsidRDefault="007C3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22516"/>
    <w:multiLevelType w:val="hybridMultilevel"/>
    <w:tmpl w:val="0FF8FE02"/>
    <w:lvl w:ilvl="0" w:tplc="94946312">
      <w:start w:val="1"/>
      <w:numFmt w:val="decimal"/>
      <w:lvlText w:val="%1)"/>
      <w:lvlJc w:val="left"/>
      <w:pPr>
        <w:tabs>
          <w:tab w:val="num" w:pos="2625"/>
        </w:tabs>
        <w:ind w:left="2625" w:hanging="360"/>
      </w:pPr>
      <w:rPr>
        <w:rFonts w:hint="default"/>
      </w:rPr>
    </w:lvl>
    <w:lvl w:ilvl="1" w:tplc="04190019" w:tentative="1">
      <w:start w:val="1"/>
      <w:numFmt w:val="lowerLetter"/>
      <w:lvlText w:val="%2."/>
      <w:lvlJc w:val="left"/>
      <w:pPr>
        <w:tabs>
          <w:tab w:val="num" w:pos="3345"/>
        </w:tabs>
        <w:ind w:left="3345" w:hanging="360"/>
      </w:pPr>
    </w:lvl>
    <w:lvl w:ilvl="2" w:tplc="0419001B" w:tentative="1">
      <w:start w:val="1"/>
      <w:numFmt w:val="lowerRoman"/>
      <w:lvlText w:val="%3."/>
      <w:lvlJc w:val="right"/>
      <w:pPr>
        <w:tabs>
          <w:tab w:val="num" w:pos="4065"/>
        </w:tabs>
        <w:ind w:left="4065" w:hanging="180"/>
      </w:pPr>
    </w:lvl>
    <w:lvl w:ilvl="3" w:tplc="0419000F" w:tentative="1">
      <w:start w:val="1"/>
      <w:numFmt w:val="decimal"/>
      <w:lvlText w:val="%4."/>
      <w:lvlJc w:val="left"/>
      <w:pPr>
        <w:tabs>
          <w:tab w:val="num" w:pos="4785"/>
        </w:tabs>
        <w:ind w:left="4785" w:hanging="360"/>
      </w:pPr>
    </w:lvl>
    <w:lvl w:ilvl="4" w:tplc="04190019" w:tentative="1">
      <w:start w:val="1"/>
      <w:numFmt w:val="lowerLetter"/>
      <w:lvlText w:val="%5."/>
      <w:lvlJc w:val="left"/>
      <w:pPr>
        <w:tabs>
          <w:tab w:val="num" w:pos="5505"/>
        </w:tabs>
        <w:ind w:left="5505" w:hanging="360"/>
      </w:pPr>
    </w:lvl>
    <w:lvl w:ilvl="5" w:tplc="0419001B" w:tentative="1">
      <w:start w:val="1"/>
      <w:numFmt w:val="lowerRoman"/>
      <w:lvlText w:val="%6."/>
      <w:lvlJc w:val="right"/>
      <w:pPr>
        <w:tabs>
          <w:tab w:val="num" w:pos="6225"/>
        </w:tabs>
        <w:ind w:left="6225" w:hanging="180"/>
      </w:pPr>
    </w:lvl>
    <w:lvl w:ilvl="6" w:tplc="0419000F" w:tentative="1">
      <w:start w:val="1"/>
      <w:numFmt w:val="decimal"/>
      <w:lvlText w:val="%7."/>
      <w:lvlJc w:val="left"/>
      <w:pPr>
        <w:tabs>
          <w:tab w:val="num" w:pos="6945"/>
        </w:tabs>
        <w:ind w:left="6945" w:hanging="360"/>
      </w:pPr>
    </w:lvl>
    <w:lvl w:ilvl="7" w:tplc="04190019" w:tentative="1">
      <w:start w:val="1"/>
      <w:numFmt w:val="lowerLetter"/>
      <w:lvlText w:val="%8."/>
      <w:lvlJc w:val="left"/>
      <w:pPr>
        <w:tabs>
          <w:tab w:val="num" w:pos="7665"/>
        </w:tabs>
        <w:ind w:left="7665" w:hanging="360"/>
      </w:pPr>
    </w:lvl>
    <w:lvl w:ilvl="8" w:tplc="0419001B" w:tentative="1">
      <w:start w:val="1"/>
      <w:numFmt w:val="lowerRoman"/>
      <w:lvlText w:val="%9."/>
      <w:lvlJc w:val="right"/>
      <w:pPr>
        <w:tabs>
          <w:tab w:val="num" w:pos="8385"/>
        </w:tabs>
        <w:ind w:left="8385" w:hanging="180"/>
      </w:pPr>
    </w:lvl>
  </w:abstractNum>
  <w:abstractNum w:abstractNumId="1">
    <w:nsid w:val="22F12B17"/>
    <w:multiLevelType w:val="hybridMultilevel"/>
    <w:tmpl w:val="9EC8E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EA48D9"/>
    <w:multiLevelType w:val="hybridMultilevel"/>
    <w:tmpl w:val="F40E4632"/>
    <w:lvl w:ilvl="0" w:tplc="7E724718">
      <w:numFmt w:val="bullet"/>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C590785"/>
    <w:multiLevelType w:val="hybridMultilevel"/>
    <w:tmpl w:val="48125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2E52B4"/>
    <w:multiLevelType w:val="hybridMultilevel"/>
    <w:tmpl w:val="0C78A388"/>
    <w:lvl w:ilvl="0" w:tplc="6FB87FD2">
      <w:numFmt w:val="bullet"/>
      <w:lvlText w:val="-"/>
      <w:lvlJc w:val="left"/>
      <w:pPr>
        <w:tabs>
          <w:tab w:val="num" w:pos="870"/>
        </w:tabs>
        <w:ind w:left="870" w:hanging="51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504D23"/>
    <w:multiLevelType w:val="singleLevel"/>
    <w:tmpl w:val="CBBEDDDC"/>
    <w:lvl w:ilvl="0">
      <w:start w:val="2"/>
      <w:numFmt w:val="bullet"/>
      <w:lvlText w:val="-"/>
      <w:lvlJc w:val="left"/>
      <w:pPr>
        <w:tabs>
          <w:tab w:val="num" w:pos="1353"/>
        </w:tabs>
        <w:ind w:left="1353" w:hanging="360"/>
      </w:pPr>
      <w:rPr>
        <w:rFonts w:hint="default"/>
      </w:rPr>
    </w:lvl>
  </w:abstractNum>
  <w:abstractNum w:abstractNumId="6">
    <w:nsid w:val="50410A66"/>
    <w:multiLevelType w:val="hybridMultilevel"/>
    <w:tmpl w:val="E1A404B6"/>
    <w:lvl w:ilvl="0" w:tplc="4C9685B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81B464B"/>
    <w:multiLevelType w:val="hybridMultilevel"/>
    <w:tmpl w:val="D3A4D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844609F"/>
    <w:multiLevelType w:val="hybridMultilevel"/>
    <w:tmpl w:val="41665A60"/>
    <w:lvl w:ilvl="0" w:tplc="8490EAC6">
      <w:start w:val="2007"/>
      <w:numFmt w:val="bullet"/>
      <w:lvlText w:val="-"/>
      <w:lvlJc w:val="left"/>
      <w:pPr>
        <w:tabs>
          <w:tab w:val="num" w:pos="1071"/>
        </w:tabs>
        <w:ind w:left="1071" w:hanging="360"/>
      </w:pPr>
      <w:rPr>
        <w:rFonts w:ascii="Times New Roman" w:eastAsia="Times New Roman" w:hAnsi="Times New Roman" w:cs="Times New Roman" w:hint="default"/>
      </w:rPr>
    </w:lvl>
    <w:lvl w:ilvl="1" w:tplc="04220003" w:tentative="1">
      <w:start w:val="1"/>
      <w:numFmt w:val="bullet"/>
      <w:lvlText w:val="o"/>
      <w:lvlJc w:val="left"/>
      <w:pPr>
        <w:tabs>
          <w:tab w:val="num" w:pos="1791"/>
        </w:tabs>
        <w:ind w:left="1791" w:hanging="360"/>
      </w:pPr>
      <w:rPr>
        <w:rFonts w:ascii="Courier New" w:hAnsi="Courier New" w:cs="Courier New" w:hint="default"/>
      </w:rPr>
    </w:lvl>
    <w:lvl w:ilvl="2" w:tplc="04220005" w:tentative="1">
      <w:start w:val="1"/>
      <w:numFmt w:val="bullet"/>
      <w:lvlText w:val=""/>
      <w:lvlJc w:val="left"/>
      <w:pPr>
        <w:tabs>
          <w:tab w:val="num" w:pos="2511"/>
        </w:tabs>
        <w:ind w:left="2511" w:hanging="360"/>
      </w:pPr>
      <w:rPr>
        <w:rFonts w:ascii="Wingdings" w:hAnsi="Wingdings" w:hint="default"/>
      </w:rPr>
    </w:lvl>
    <w:lvl w:ilvl="3" w:tplc="04220001" w:tentative="1">
      <w:start w:val="1"/>
      <w:numFmt w:val="bullet"/>
      <w:lvlText w:val=""/>
      <w:lvlJc w:val="left"/>
      <w:pPr>
        <w:tabs>
          <w:tab w:val="num" w:pos="3231"/>
        </w:tabs>
        <w:ind w:left="3231" w:hanging="360"/>
      </w:pPr>
      <w:rPr>
        <w:rFonts w:ascii="Symbol" w:hAnsi="Symbol" w:hint="default"/>
      </w:rPr>
    </w:lvl>
    <w:lvl w:ilvl="4" w:tplc="04220003" w:tentative="1">
      <w:start w:val="1"/>
      <w:numFmt w:val="bullet"/>
      <w:lvlText w:val="o"/>
      <w:lvlJc w:val="left"/>
      <w:pPr>
        <w:tabs>
          <w:tab w:val="num" w:pos="3951"/>
        </w:tabs>
        <w:ind w:left="3951" w:hanging="360"/>
      </w:pPr>
      <w:rPr>
        <w:rFonts w:ascii="Courier New" w:hAnsi="Courier New" w:cs="Courier New" w:hint="default"/>
      </w:rPr>
    </w:lvl>
    <w:lvl w:ilvl="5" w:tplc="04220005" w:tentative="1">
      <w:start w:val="1"/>
      <w:numFmt w:val="bullet"/>
      <w:lvlText w:val=""/>
      <w:lvlJc w:val="left"/>
      <w:pPr>
        <w:tabs>
          <w:tab w:val="num" w:pos="4671"/>
        </w:tabs>
        <w:ind w:left="4671" w:hanging="360"/>
      </w:pPr>
      <w:rPr>
        <w:rFonts w:ascii="Wingdings" w:hAnsi="Wingdings" w:hint="default"/>
      </w:rPr>
    </w:lvl>
    <w:lvl w:ilvl="6" w:tplc="04220001" w:tentative="1">
      <w:start w:val="1"/>
      <w:numFmt w:val="bullet"/>
      <w:lvlText w:val=""/>
      <w:lvlJc w:val="left"/>
      <w:pPr>
        <w:tabs>
          <w:tab w:val="num" w:pos="5391"/>
        </w:tabs>
        <w:ind w:left="5391" w:hanging="360"/>
      </w:pPr>
      <w:rPr>
        <w:rFonts w:ascii="Symbol" w:hAnsi="Symbol" w:hint="default"/>
      </w:rPr>
    </w:lvl>
    <w:lvl w:ilvl="7" w:tplc="04220003" w:tentative="1">
      <w:start w:val="1"/>
      <w:numFmt w:val="bullet"/>
      <w:lvlText w:val="o"/>
      <w:lvlJc w:val="left"/>
      <w:pPr>
        <w:tabs>
          <w:tab w:val="num" w:pos="6111"/>
        </w:tabs>
        <w:ind w:left="6111" w:hanging="360"/>
      </w:pPr>
      <w:rPr>
        <w:rFonts w:ascii="Courier New" w:hAnsi="Courier New" w:cs="Courier New" w:hint="default"/>
      </w:rPr>
    </w:lvl>
    <w:lvl w:ilvl="8" w:tplc="04220005" w:tentative="1">
      <w:start w:val="1"/>
      <w:numFmt w:val="bullet"/>
      <w:lvlText w:val=""/>
      <w:lvlJc w:val="left"/>
      <w:pPr>
        <w:tabs>
          <w:tab w:val="num" w:pos="6831"/>
        </w:tabs>
        <w:ind w:left="6831" w:hanging="360"/>
      </w:pPr>
      <w:rPr>
        <w:rFonts w:ascii="Wingdings" w:hAnsi="Wingdings" w:hint="default"/>
      </w:rPr>
    </w:lvl>
  </w:abstractNum>
  <w:abstractNum w:abstractNumId="9">
    <w:nsid w:val="598A3FD1"/>
    <w:multiLevelType w:val="hybridMultilevel"/>
    <w:tmpl w:val="7BCCD5D2"/>
    <w:lvl w:ilvl="0" w:tplc="A46414E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nsid w:val="5D460205"/>
    <w:multiLevelType w:val="hybridMultilevel"/>
    <w:tmpl w:val="08EA354C"/>
    <w:lvl w:ilvl="0" w:tplc="09B4B30A">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7A4266B"/>
    <w:multiLevelType w:val="hybridMultilevel"/>
    <w:tmpl w:val="1F3CB8B4"/>
    <w:lvl w:ilvl="0" w:tplc="55C60EB2">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4"/>
  </w:num>
  <w:num w:numId="3">
    <w:abstractNumId w:val="8"/>
  </w:num>
  <w:num w:numId="4">
    <w:abstractNumId w:val="1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7"/>
  </w:num>
  <w:num w:numId="9">
    <w:abstractNumId w:val="6"/>
  </w:num>
  <w:num w:numId="10">
    <w:abstractNumId w:val="1"/>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8C"/>
    <w:rsid w:val="000C7706"/>
    <w:rsid w:val="001814CE"/>
    <w:rsid w:val="0024050B"/>
    <w:rsid w:val="00274B7D"/>
    <w:rsid w:val="002D1529"/>
    <w:rsid w:val="002D274C"/>
    <w:rsid w:val="003536BA"/>
    <w:rsid w:val="003F3BF6"/>
    <w:rsid w:val="00415D16"/>
    <w:rsid w:val="0042205D"/>
    <w:rsid w:val="00470F3D"/>
    <w:rsid w:val="005437FB"/>
    <w:rsid w:val="00552AEB"/>
    <w:rsid w:val="0057370D"/>
    <w:rsid w:val="005B32D8"/>
    <w:rsid w:val="005B79B5"/>
    <w:rsid w:val="005C2299"/>
    <w:rsid w:val="00606F05"/>
    <w:rsid w:val="00673DCF"/>
    <w:rsid w:val="006804B4"/>
    <w:rsid w:val="006919B0"/>
    <w:rsid w:val="00700AF8"/>
    <w:rsid w:val="0071173C"/>
    <w:rsid w:val="00725A1D"/>
    <w:rsid w:val="00742BBE"/>
    <w:rsid w:val="007C334B"/>
    <w:rsid w:val="007E403A"/>
    <w:rsid w:val="007F1921"/>
    <w:rsid w:val="007F40B2"/>
    <w:rsid w:val="007F41A0"/>
    <w:rsid w:val="00851E4D"/>
    <w:rsid w:val="00897AE3"/>
    <w:rsid w:val="008C075F"/>
    <w:rsid w:val="00905557"/>
    <w:rsid w:val="00907E9E"/>
    <w:rsid w:val="00927D58"/>
    <w:rsid w:val="009918DA"/>
    <w:rsid w:val="009A4E04"/>
    <w:rsid w:val="00A0274A"/>
    <w:rsid w:val="00A93178"/>
    <w:rsid w:val="00B431DF"/>
    <w:rsid w:val="00B8412C"/>
    <w:rsid w:val="00BC057D"/>
    <w:rsid w:val="00BD5894"/>
    <w:rsid w:val="00C5682A"/>
    <w:rsid w:val="00CB1B0F"/>
    <w:rsid w:val="00CF5B2F"/>
    <w:rsid w:val="00D262A9"/>
    <w:rsid w:val="00E350A2"/>
    <w:rsid w:val="00E5700B"/>
    <w:rsid w:val="00E70362"/>
    <w:rsid w:val="00EB508C"/>
    <w:rsid w:val="00EC1999"/>
    <w:rsid w:val="00ED0628"/>
    <w:rsid w:val="00EE02EA"/>
    <w:rsid w:val="00F064CD"/>
    <w:rsid w:val="00F27948"/>
    <w:rsid w:val="00F35C2D"/>
    <w:rsid w:val="00F36DCF"/>
    <w:rsid w:val="00F72550"/>
    <w:rsid w:val="00FB003A"/>
    <w:rsid w:val="00FF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FF5D3A-94A0-40A5-8AFF-13CFAC62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08C"/>
    <w:rPr>
      <w:sz w:val="24"/>
      <w:szCs w:val="24"/>
      <w:lang w:val="uk-UA" w:eastAsia="uk-UA"/>
    </w:rPr>
  </w:style>
  <w:style w:type="paragraph" w:styleId="1">
    <w:name w:val="heading 1"/>
    <w:basedOn w:val="a"/>
    <w:next w:val="a"/>
    <w:qFormat/>
    <w:rsid w:val="00EB508C"/>
    <w:pPr>
      <w:keepNext/>
      <w:spacing w:before="240" w:after="60"/>
      <w:outlineLvl w:val="0"/>
    </w:pPr>
    <w:rPr>
      <w:rFonts w:ascii="Arial" w:hAnsi="Arial" w:cs="Arial"/>
      <w:b/>
      <w:bCs/>
      <w:kern w:val="32"/>
      <w:sz w:val="32"/>
      <w:szCs w:val="32"/>
    </w:rPr>
  </w:style>
  <w:style w:type="paragraph" w:styleId="2">
    <w:name w:val="heading 2"/>
    <w:basedOn w:val="a"/>
    <w:next w:val="a"/>
    <w:qFormat/>
    <w:rsid w:val="00EB508C"/>
    <w:pPr>
      <w:keepNext/>
      <w:tabs>
        <w:tab w:val="left" w:pos="-1440"/>
      </w:tabs>
      <w:spacing w:after="120"/>
      <w:ind w:firstLine="709"/>
      <w:jc w:val="both"/>
      <w:outlineLvl w:val="1"/>
    </w:pPr>
    <w:rPr>
      <w:b/>
      <w:i/>
      <w:iCs/>
      <w:sz w:val="28"/>
      <w:lang w:eastAsia="ru-RU"/>
    </w:rPr>
  </w:style>
  <w:style w:type="paragraph" w:styleId="3">
    <w:name w:val="heading 3"/>
    <w:basedOn w:val="a"/>
    <w:next w:val="a"/>
    <w:qFormat/>
    <w:rsid w:val="00EB508C"/>
    <w:pPr>
      <w:keepNext/>
      <w:spacing w:before="240" w:after="60"/>
      <w:outlineLvl w:val="2"/>
    </w:pPr>
    <w:rPr>
      <w:rFonts w:ascii="Arial" w:hAnsi="Arial" w:cs="Arial"/>
      <w:b/>
      <w:bCs/>
      <w:sz w:val="26"/>
      <w:szCs w:val="26"/>
    </w:rPr>
  </w:style>
  <w:style w:type="paragraph" w:styleId="5">
    <w:name w:val="heading 5"/>
    <w:basedOn w:val="a"/>
    <w:next w:val="a"/>
    <w:qFormat/>
    <w:rsid w:val="003536BA"/>
    <w:pPr>
      <w:spacing w:before="240" w:after="60"/>
      <w:outlineLvl w:val="4"/>
    </w:pPr>
    <w:rPr>
      <w:b/>
      <w:bCs/>
      <w:i/>
      <w:iCs/>
      <w:sz w:val="26"/>
      <w:szCs w:val="26"/>
    </w:rPr>
  </w:style>
  <w:style w:type="paragraph" w:styleId="9">
    <w:name w:val="heading 9"/>
    <w:basedOn w:val="a"/>
    <w:next w:val="a"/>
    <w:qFormat/>
    <w:rsid w:val="003536BA"/>
    <w:pPr>
      <w:spacing w:before="240" w:after="60"/>
      <w:outlineLvl w:val="8"/>
    </w:pPr>
    <w:rPr>
      <w:rFonts w:ascii="Arial"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w:basedOn w:val="a"/>
    <w:rsid w:val="00EB508C"/>
    <w:rPr>
      <w:rFonts w:ascii="Verdana" w:hAnsi="Verdana" w:cs="Verdana"/>
      <w:sz w:val="20"/>
      <w:szCs w:val="20"/>
      <w:lang w:val="en-US" w:eastAsia="en-US"/>
    </w:rPr>
  </w:style>
  <w:style w:type="paragraph" w:customStyle="1" w:styleId="10">
    <w:name w:val="Обычный1"/>
    <w:rsid w:val="00EB508C"/>
    <w:pPr>
      <w:widowControl w:val="0"/>
      <w:spacing w:line="300" w:lineRule="auto"/>
      <w:ind w:firstLine="900"/>
      <w:jc w:val="both"/>
    </w:pPr>
    <w:rPr>
      <w:snapToGrid w:val="0"/>
      <w:sz w:val="24"/>
      <w:lang w:val="uk-UA"/>
    </w:rPr>
  </w:style>
  <w:style w:type="paragraph" w:customStyle="1" w:styleId="FR1">
    <w:name w:val="FR1"/>
    <w:rsid w:val="00EB508C"/>
    <w:pPr>
      <w:widowControl w:val="0"/>
    </w:pPr>
    <w:rPr>
      <w:b/>
      <w:snapToGrid w:val="0"/>
      <w:sz w:val="24"/>
      <w:lang w:val="uk-UA"/>
    </w:rPr>
  </w:style>
  <w:style w:type="paragraph" w:styleId="a3">
    <w:name w:val="Body Text"/>
    <w:aliases w:val="Основной текст Знак,Основной текст Знак Знак Знак"/>
    <w:basedOn w:val="a"/>
    <w:rsid w:val="003536BA"/>
    <w:rPr>
      <w:szCs w:val="20"/>
      <w:lang w:eastAsia="ru-RU"/>
    </w:rPr>
  </w:style>
  <w:style w:type="paragraph" w:styleId="21">
    <w:name w:val="Body Text 2"/>
    <w:basedOn w:val="a"/>
    <w:rsid w:val="003536BA"/>
    <w:pPr>
      <w:jc w:val="both"/>
    </w:pPr>
    <w:rPr>
      <w:szCs w:val="20"/>
      <w:lang w:eastAsia="ru-RU"/>
    </w:rPr>
  </w:style>
  <w:style w:type="paragraph" w:customStyle="1" w:styleId="BodyText21">
    <w:name w:val="Body Text 21"/>
    <w:basedOn w:val="a"/>
    <w:rsid w:val="003536BA"/>
    <w:pPr>
      <w:jc w:val="both"/>
    </w:pPr>
    <w:rPr>
      <w:sz w:val="28"/>
      <w:szCs w:val="28"/>
      <w:lang w:eastAsia="ru-RU"/>
    </w:rPr>
  </w:style>
  <w:style w:type="paragraph" w:styleId="a4">
    <w:name w:val="Body Text Indent"/>
    <w:aliases w:val="Подпись к рис.,Ïîäïèñü ê ðèñ."/>
    <w:basedOn w:val="a"/>
    <w:rsid w:val="003536BA"/>
    <w:pPr>
      <w:ind w:firstLine="720"/>
    </w:pPr>
    <w:rPr>
      <w:sz w:val="28"/>
      <w:lang w:eastAsia="ru-RU"/>
    </w:rPr>
  </w:style>
  <w:style w:type="paragraph" w:styleId="22">
    <w:name w:val="Body Text Indent 2"/>
    <w:basedOn w:val="a"/>
    <w:rsid w:val="003536BA"/>
    <w:pPr>
      <w:ind w:firstLine="748"/>
      <w:jc w:val="both"/>
    </w:pPr>
    <w:rPr>
      <w:sz w:val="28"/>
      <w:szCs w:val="31"/>
      <w:lang w:eastAsia="ru-RU"/>
    </w:rPr>
  </w:style>
  <w:style w:type="paragraph" w:styleId="a5">
    <w:name w:val="Block Text"/>
    <w:basedOn w:val="a"/>
    <w:rsid w:val="003536BA"/>
    <w:pPr>
      <w:spacing w:after="80"/>
      <w:ind w:left="42" w:right="-1" w:firstLine="910"/>
      <w:jc w:val="both"/>
    </w:pPr>
    <w:rPr>
      <w:sz w:val="28"/>
      <w:lang w:eastAsia="ru-RU"/>
    </w:rPr>
  </w:style>
  <w:style w:type="paragraph" w:styleId="30">
    <w:name w:val="Body Text Indent 3"/>
    <w:basedOn w:val="a"/>
    <w:rsid w:val="003536BA"/>
    <w:pPr>
      <w:spacing w:after="120"/>
      <w:ind w:left="283"/>
    </w:pPr>
    <w:rPr>
      <w:sz w:val="16"/>
      <w:szCs w:val="16"/>
      <w:lang w:eastAsia="ru-RU"/>
    </w:rPr>
  </w:style>
  <w:style w:type="paragraph" w:styleId="a6">
    <w:name w:val="Title"/>
    <w:basedOn w:val="a"/>
    <w:qFormat/>
    <w:rsid w:val="003536BA"/>
    <w:pPr>
      <w:jc w:val="center"/>
    </w:pPr>
    <w:rPr>
      <w:b/>
      <w:sz w:val="28"/>
      <w:szCs w:val="20"/>
      <w:lang w:val="en-US" w:eastAsia="ru-RU"/>
    </w:rPr>
  </w:style>
  <w:style w:type="paragraph" w:styleId="31">
    <w:name w:val="Body Text 3"/>
    <w:basedOn w:val="a"/>
    <w:rsid w:val="003536BA"/>
    <w:pPr>
      <w:tabs>
        <w:tab w:val="left" w:pos="2431"/>
      </w:tabs>
      <w:ind w:right="253"/>
      <w:jc w:val="both"/>
    </w:pPr>
    <w:rPr>
      <w:sz w:val="28"/>
      <w:szCs w:val="31"/>
      <w:lang w:eastAsia="ru-RU"/>
    </w:rPr>
  </w:style>
  <w:style w:type="paragraph" w:styleId="a7">
    <w:name w:val="footer"/>
    <w:basedOn w:val="a"/>
    <w:rsid w:val="003536BA"/>
    <w:pPr>
      <w:tabs>
        <w:tab w:val="center" w:pos="4153"/>
        <w:tab w:val="right" w:pos="8306"/>
      </w:tabs>
    </w:pPr>
    <w:rPr>
      <w:sz w:val="28"/>
      <w:szCs w:val="20"/>
      <w:lang w:eastAsia="ru-RU"/>
    </w:rPr>
  </w:style>
  <w:style w:type="paragraph" w:styleId="a8">
    <w:name w:val="header"/>
    <w:basedOn w:val="a"/>
    <w:link w:val="a9"/>
    <w:rsid w:val="003536BA"/>
    <w:pPr>
      <w:tabs>
        <w:tab w:val="center" w:pos="4153"/>
        <w:tab w:val="right" w:pos="8306"/>
      </w:tabs>
    </w:pPr>
    <w:rPr>
      <w:sz w:val="28"/>
      <w:lang w:val="ru-RU" w:eastAsia="ru-RU"/>
    </w:rPr>
  </w:style>
  <w:style w:type="character" w:customStyle="1" w:styleId="a9">
    <w:name w:val="Верхний колонтитул Знак"/>
    <w:basedOn w:val="a0"/>
    <w:link w:val="a8"/>
    <w:rsid w:val="003536BA"/>
    <w:rPr>
      <w:sz w:val="28"/>
      <w:szCs w:val="24"/>
      <w:lang w:val="ru-RU" w:eastAsia="ru-RU" w:bidi="ar-SA"/>
    </w:rPr>
  </w:style>
  <w:style w:type="paragraph" w:styleId="aa">
    <w:name w:val="Normal (Web)"/>
    <w:basedOn w:val="a"/>
    <w:rsid w:val="003536BA"/>
    <w:pPr>
      <w:spacing w:before="100" w:beforeAutospacing="1" w:after="100" w:afterAutospacing="1"/>
    </w:pPr>
    <w:rPr>
      <w:lang w:val="ru-RU" w:eastAsia="ru-RU"/>
    </w:rPr>
  </w:style>
  <w:style w:type="character" w:styleId="ab">
    <w:name w:val="Strong"/>
    <w:basedOn w:val="a0"/>
    <w:qFormat/>
    <w:rsid w:val="003536BA"/>
    <w:rPr>
      <w:b/>
      <w:bCs/>
    </w:rPr>
  </w:style>
  <w:style w:type="character" w:styleId="ac">
    <w:name w:val="Emphasis"/>
    <w:basedOn w:val="a0"/>
    <w:qFormat/>
    <w:rsid w:val="003536BA"/>
    <w:rPr>
      <w:i/>
      <w:iCs/>
    </w:rPr>
  </w:style>
  <w:style w:type="paragraph" w:customStyle="1" w:styleId="11">
    <w:name w:val="Знак1 Знак Знак Знак"/>
    <w:basedOn w:val="a"/>
    <w:rsid w:val="003536BA"/>
    <w:rPr>
      <w:rFonts w:ascii="Verdana" w:hAnsi="Verdana" w:cs="Verdana"/>
      <w:sz w:val="20"/>
      <w:szCs w:val="20"/>
      <w:lang w:val="en-US" w:eastAsia="en-US"/>
    </w:rPr>
  </w:style>
  <w:style w:type="paragraph" w:customStyle="1" w:styleId="Just">
    <w:name w:val="Just"/>
    <w:rsid w:val="003536BA"/>
    <w:pPr>
      <w:autoSpaceDE w:val="0"/>
      <w:autoSpaceDN w:val="0"/>
      <w:adjustRightInd w:val="0"/>
      <w:spacing w:before="40" w:after="40"/>
      <w:ind w:firstLine="568"/>
      <w:jc w:val="both"/>
    </w:pPr>
    <w:rPr>
      <w:sz w:val="24"/>
      <w:szCs w:val="24"/>
      <w:lang w:eastAsia="uk-UA"/>
    </w:rPr>
  </w:style>
  <w:style w:type="character" w:styleId="ad">
    <w:name w:val="page number"/>
    <w:basedOn w:val="a0"/>
    <w:rsid w:val="003536BA"/>
  </w:style>
  <w:style w:type="paragraph" w:customStyle="1" w:styleId="ae">
    <w:name w:val="Таблица"/>
    <w:basedOn w:val="a"/>
    <w:rsid w:val="003536BA"/>
    <w:rPr>
      <w:szCs w:val="20"/>
      <w:lang w:eastAsia="ru-RU"/>
    </w:rPr>
  </w:style>
  <w:style w:type="paragraph" w:customStyle="1" w:styleId="af">
    <w:name w:val="Знак Знак Знак"/>
    <w:basedOn w:val="a"/>
    <w:rsid w:val="003536BA"/>
    <w:rPr>
      <w:rFonts w:ascii="Verdana" w:hAnsi="Verdana" w:cs="Verdana"/>
      <w:sz w:val="20"/>
      <w:szCs w:val="20"/>
      <w:lang w:val="en-US" w:eastAsia="en-US"/>
    </w:rPr>
  </w:style>
  <w:style w:type="paragraph" w:customStyle="1" w:styleId="12">
    <w:name w:val="Знак1"/>
    <w:basedOn w:val="a"/>
    <w:rsid w:val="003536BA"/>
    <w:rPr>
      <w:rFonts w:ascii="Verdana" w:hAnsi="Verdana"/>
      <w:sz w:val="20"/>
      <w:szCs w:val="20"/>
      <w:lang w:val="en-US" w:eastAsia="en-US"/>
    </w:rPr>
  </w:style>
  <w:style w:type="character" w:styleId="af0">
    <w:name w:val="Hyperlink"/>
    <w:basedOn w:val="a0"/>
    <w:uiPriority w:val="99"/>
    <w:rsid w:val="003536BA"/>
    <w:rPr>
      <w:color w:val="0000FF"/>
      <w:u w:val="single"/>
    </w:rPr>
  </w:style>
  <w:style w:type="paragraph" w:styleId="HTML">
    <w:name w:val="HTML Preformatted"/>
    <w:basedOn w:val="a"/>
    <w:rsid w:val="00353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13">
    <w:name w:val="Знак Знак1 Знак Знак Знак Знак Знак Знак Знак"/>
    <w:basedOn w:val="a"/>
    <w:rsid w:val="003536BA"/>
    <w:rPr>
      <w:rFonts w:ascii="Verdana" w:hAnsi="Verdana" w:cs="Verdana"/>
      <w:sz w:val="20"/>
      <w:szCs w:val="20"/>
      <w:lang w:val="en-US" w:eastAsia="en-US"/>
    </w:rPr>
  </w:style>
  <w:style w:type="paragraph" w:styleId="af1">
    <w:name w:val="caption"/>
    <w:basedOn w:val="a"/>
    <w:next w:val="a"/>
    <w:qFormat/>
    <w:rsid w:val="0057370D"/>
    <w:pPr>
      <w:spacing w:before="120"/>
      <w:jc w:val="center"/>
    </w:pPr>
    <w:rPr>
      <w:b/>
      <w:spacing w:val="80"/>
      <w:sz w:val="28"/>
      <w:szCs w:val="20"/>
      <w:lang w:eastAsia="ru-RU"/>
    </w:rPr>
  </w:style>
  <w:style w:type="character" w:customStyle="1" w:styleId="af2">
    <w:name w:val="Знак Знак"/>
    <w:rsid w:val="0057370D"/>
    <w:rPr>
      <w:sz w:val="28"/>
      <w:szCs w:val="24"/>
      <w:lang w:val="ru-RU" w:eastAsia="ru-RU" w:bidi="ar-SA"/>
    </w:rPr>
  </w:style>
  <w:style w:type="table" w:styleId="af3">
    <w:name w:val="Table Grid"/>
    <w:basedOn w:val="a1"/>
    <w:rsid w:val="005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1 Знак"/>
    <w:basedOn w:val="a"/>
    <w:rsid w:val="0057370D"/>
    <w:rPr>
      <w:rFonts w:ascii="Verdana" w:hAnsi="Verdana" w:cs="Verdana"/>
      <w:sz w:val="20"/>
      <w:szCs w:val="20"/>
      <w:lang w:val="en-US" w:eastAsia="en-US"/>
    </w:rPr>
  </w:style>
  <w:style w:type="paragraph" w:customStyle="1" w:styleId="23">
    <w:name w:val="Знак2 Знак Знак Знак"/>
    <w:basedOn w:val="a"/>
    <w:rsid w:val="0057370D"/>
    <w:rPr>
      <w:rFonts w:ascii="Verdana" w:hAnsi="Verdana" w:cs="Verdana"/>
      <w:sz w:val="20"/>
      <w:szCs w:val="20"/>
      <w:lang w:val="en-US" w:eastAsia="en-US"/>
    </w:rPr>
  </w:style>
  <w:style w:type="paragraph" w:customStyle="1" w:styleId="af4">
    <w:name w:val="Знак"/>
    <w:basedOn w:val="a"/>
    <w:rsid w:val="0057370D"/>
    <w:rPr>
      <w:rFonts w:ascii="Verdana" w:hAnsi="Verdana" w:cs="Verdana"/>
      <w:sz w:val="20"/>
      <w:szCs w:val="20"/>
      <w:lang w:val="en-US" w:eastAsia="en-US"/>
    </w:rPr>
  </w:style>
  <w:style w:type="paragraph" w:styleId="af5">
    <w:name w:val="footnote text"/>
    <w:basedOn w:val="a"/>
    <w:semiHidden/>
    <w:rsid w:val="0057370D"/>
    <w:rPr>
      <w:rFonts w:ascii="Courier New" w:hAnsi="Courier New"/>
      <w:sz w:val="20"/>
      <w:szCs w:val="20"/>
      <w:lang w:val="ru-RU" w:eastAsia="ru-RU"/>
    </w:rPr>
  </w:style>
  <w:style w:type="paragraph" w:customStyle="1" w:styleId="15">
    <w:name w:val="Знак Знак1 Знак Знак Знак"/>
    <w:basedOn w:val="a"/>
    <w:rsid w:val="0057370D"/>
    <w:rPr>
      <w:rFonts w:ascii="Verdana" w:hAnsi="Verdana" w:cs="Verdana"/>
      <w:sz w:val="20"/>
      <w:szCs w:val="20"/>
      <w:lang w:val="en-US" w:eastAsia="en-US"/>
    </w:rPr>
  </w:style>
  <w:style w:type="paragraph" w:customStyle="1" w:styleId="af6">
    <w:name w:val="Знак"/>
    <w:basedOn w:val="a"/>
    <w:rsid w:val="00742BBE"/>
    <w:rPr>
      <w:rFonts w:ascii="Verdana" w:hAnsi="Verdana" w:cs="Verdana"/>
      <w:sz w:val="20"/>
      <w:szCs w:val="20"/>
      <w:lang w:val="en-US" w:eastAsia="en-US"/>
    </w:rPr>
  </w:style>
  <w:style w:type="character" w:styleId="af7">
    <w:name w:val="footnote reference"/>
    <w:basedOn w:val="a0"/>
    <w:rsid w:val="007C334B"/>
    <w:rPr>
      <w:vertAlign w:val="superscript"/>
    </w:rPr>
  </w:style>
  <w:style w:type="paragraph" w:styleId="af8">
    <w:name w:val="Balloon Text"/>
    <w:basedOn w:val="a"/>
    <w:link w:val="af9"/>
    <w:rsid w:val="007C334B"/>
    <w:rPr>
      <w:rFonts w:ascii="Tahoma" w:hAnsi="Tahoma" w:cs="Tahoma"/>
      <w:sz w:val="16"/>
      <w:szCs w:val="16"/>
      <w:lang w:val="ru-RU" w:eastAsia="ru-RU"/>
    </w:rPr>
  </w:style>
  <w:style w:type="character" w:customStyle="1" w:styleId="af9">
    <w:name w:val="Текст выноски Знак"/>
    <w:basedOn w:val="a0"/>
    <w:link w:val="af8"/>
    <w:rsid w:val="007C334B"/>
    <w:rPr>
      <w:rFonts w:ascii="Tahoma" w:hAnsi="Tahoma" w:cs="Tahoma"/>
      <w:sz w:val="16"/>
      <w:szCs w:val="16"/>
    </w:rPr>
  </w:style>
  <w:style w:type="character" w:styleId="afa">
    <w:name w:val="FollowedHyperlink"/>
    <w:basedOn w:val="a0"/>
    <w:uiPriority w:val="99"/>
    <w:unhideWhenUsed/>
    <w:rsid w:val="00E5700B"/>
    <w:rPr>
      <w:color w:val="800080"/>
      <w:u w:val="single"/>
    </w:rPr>
  </w:style>
  <w:style w:type="paragraph" w:customStyle="1" w:styleId="font5">
    <w:name w:val="font5"/>
    <w:basedOn w:val="a"/>
    <w:rsid w:val="00E5700B"/>
    <w:pPr>
      <w:spacing w:before="100" w:beforeAutospacing="1" w:after="100" w:afterAutospacing="1"/>
    </w:pPr>
    <w:rPr>
      <w:b/>
      <w:bCs/>
      <w:lang w:val="ru-RU" w:eastAsia="ru-RU"/>
    </w:rPr>
  </w:style>
  <w:style w:type="paragraph" w:customStyle="1" w:styleId="font6">
    <w:name w:val="font6"/>
    <w:basedOn w:val="a"/>
    <w:rsid w:val="00E5700B"/>
    <w:pPr>
      <w:spacing w:before="100" w:beforeAutospacing="1" w:after="100" w:afterAutospacing="1"/>
    </w:pPr>
    <w:rPr>
      <w:lang w:val="ru-RU" w:eastAsia="ru-RU"/>
    </w:rPr>
  </w:style>
  <w:style w:type="paragraph" w:customStyle="1" w:styleId="font7">
    <w:name w:val="font7"/>
    <w:basedOn w:val="a"/>
    <w:rsid w:val="00E5700B"/>
    <w:pPr>
      <w:spacing w:before="100" w:beforeAutospacing="1" w:after="100" w:afterAutospacing="1"/>
    </w:pPr>
    <w:rPr>
      <w:b/>
      <w:bCs/>
      <w:u w:val="single"/>
      <w:lang w:val="ru-RU" w:eastAsia="ru-RU"/>
    </w:rPr>
  </w:style>
  <w:style w:type="paragraph" w:customStyle="1" w:styleId="font8">
    <w:name w:val="font8"/>
    <w:basedOn w:val="a"/>
    <w:rsid w:val="00E5700B"/>
    <w:pPr>
      <w:spacing w:before="100" w:beforeAutospacing="1" w:after="100" w:afterAutospacing="1"/>
    </w:pPr>
    <w:rPr>
      <w:i/>
      <w:iCs/>
      <w:lang w:val="ru-RU" w:eastAsia="ru-RU"/>
    </w:rPr>
  </w:style>
  <w:style w:type="paragraph" w:customStyle="1" w:styleId="font9">
    <w:name w:val="font9"/>
    <w:basedOn w:val="a"/>
    <w:rsid w:val="00E5700B"/>
    <w:pPr>
      <w:spacing w:before="100" w:beforeAutospacing="1" w:after="100" w:afterAutospacing="1"/>
    </w:pPr>
    <w:rPr>
      <w:rFonts w:ascii="Tahoma" w:hAnsi="Tahoma" w:cs="Tahoma"/>
      <w:color w:val="000000"/>
      <w:sz w:val="16"/>
      <w:szCs w:val="16"/>
      <w:lang w:val="ru-RU" w:eastAsia="ru-RU"/>
    </w:rPr>
  </w:style>
  <w:style w:type="paragraph" w:customStyle="1" w:styleId="font10">
    <w:name w:val="font10"/>
    <w:basedOn w:val="a"/>
    <w:rsid w:val="00E5700B"/>
    <w:pPr>
      <w:spacing w:before="100" w:beforeAutospacing="1" w:after="100" w:afterAutospacing="1"/>
    </w:pPr>
    <w:rPr>
      <w:rFonts w:ascii="Tahoma" w:hAnsi="Tahoma" w:cs="Tahoma"/>
      <w:color w:val="000000"/>
      <w:sz w:val="22"/>
      <w:szCs w:val="22"/>
      <w:lang w:val="ru-RU" w:eastAsia="ru-RU"/>
    </w:rPr>
  </w:style>
  <w:style w:type="paragraph" w:customStyle="1" w:styleId="xl65">
    <w:name w:val="xl65"/>
    <w:basedOn w:val="a"/>
    <w:rsid w:val="00E5700B"/>
    <w:pPr>
      <w:spacing w:before="100" w:beforeAutospacing="1" w:after="100" w:afterAutospacing="1"/>
    </w:pPr>
    <w:rPr>
      <w:lang w:val="ru-RU" w:eastAsia="ru-RU"/>
    </w:rPr>
  </w:style>
  <w:style w:type="paragraph" w:customStyle="1" w:styleId="xl66">
    <w:name w:val="xl66"/>
    <w:basedOn w:val="a"/>
    <w:rsid w:val="00E5700B"/>
    <w:pPr>
      <w:spacing w:before="100" w:beforeAutospacing="1" w:after="100" w:afterAutospacing="1"/>
      <w:jc w:val="center"/>
    </w:pPr>
    <w:rPr>
      <w:lang w:val="ru-RU" w:eastAsia="ru-RU"/>
    </w:rPr>
  </w:style>
  <w:style w:type="paragraph" w:customStyle="1" w:styleId="xl67">
    <w:name w:val="xl67"/>
    <w:basedOn w:val="a"/>
    <w:rsid w:val="00E570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68">
    <w:name w:val="xl68"/>
    <w:basedOn w:val="a"/>
    <w:rsid w:val="00E5700B"/>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69">
    <w:name w:val="xl69"/>
    <w:basedOn w:val="a"/>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70">
    <w:name w:val="xl70"/>
    <w:basedOn w:val="a"/>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71">
    <w:name w:val="xl71"/>
    <w:basedOn w:val="a"/>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72">
    <w:name w:val="xl72"/>
    <w:basedOn w:val="a"/>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73">
    <w:name w:val="xl73"/>
    <w:basedOn w:val="a"/>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74">
    <w:name w:val="xl74"/>
    <w:basedOn w:val="a"/>
    <w:rsid w:val="00E5700B"/>
    <w:pPr>
      <w:pBdr>
        <w:left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75">
    <w:name w:val="xl75"/>
    <w:basedOn w:val="a"/>
    <w:rsid w:val="00E5700B"/>
    <w:pPr>
      <w:pBdr>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76">
    <w:name w:val="xl76"/>
    <w:basedOn w:val="a"/>
    <w:rsid w:val="00E5700B"/>
    <w:pPr>
      <w:pBdr>
        <w:top w:val="single" w:sz="4" w:space="0" w:color="auto"/>
        <w:left w:val="single" w:sz="4" w:space="0" w:color="auto"/>
        <w:right w:val="single" w:sz="4" w:space="0" w:color="auto"/>
      </w:pBdr>
      <w:spacing w:before="100" w:beforeAutospacing="1" w:after="100" w:afterAutospacing="1"/>
      <w:textAlignment w:val="center"/>
    </w:pPr>
    <w:rPr>
      <w:lang w:val="ru-RU" w:eastAsia="ru-RU"/>
    </w:rPr>
  </w:style>
  <w:style w:type="paragraph" w:customStyle="1" w:styleId="xl77">
    <w:name w:val="xl77"/>
    <w:basedOn w:val="a"/>
    <w:rsid w:val="00E5700B"/>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78">
    <w:name w:val="xl78"/>
    <w:basedOn w:val="a"/>
    <w:rsid w:val="00E570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79">
    <w:name w:val="xl79"/>
    <w:basedOn w:val="a"/>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80">
    <w:name w:val="xl80"/>
    <w:basedOn w:val="a"/>
    <w:rsid w:val="00E570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ru-RU" w:eastAsia="ru-RU"/>
    </w:rPr>
  </w:style>
  <w:style w:type="paragraph" w:customStyle="1" w:styleId="xl81">
    <w:name w:val="xl81"/>
    <w:basedOn w:val="a"/>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82">
    <w:name w:val="xl82"/>
    <w:basedOn w:val="a"/>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83">
    <w:name w:val="xl83"/>
    <w:basedOn w:val="a"/>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84">
    <w:name w:val="xl84"/>
    <w:basedOn w:val="a"/>
    <w:rsid w:val="00E5700B"/>
    <w:pPr>
      <w:spacing w:before="100" w:beforeAutospacing="1" w:after="100" w:afterAutospacing="1"/>
      <w:jc w:val="center"/>
    </w:pPr>
    <w:rPr>
      <w:b/>
      <w:bCs/>
      <w:lang w:val="ru-RU" w:eastAsia="ru-RU"/>
    </w:rPr>
  </w:style>
  <w:style w:type="paragraph" w:customStyle="1" w:styleId="xl85">
    <w:name w:val="xl85"/>
    <w:basedOn w:val="a"/>
    <w:rsid w:val="00E5700B"/>
    <w:pPr>
      <w:spacing w:before="100" w:beforeAutospacing="1" w:after="100" w:afterAutospacing="1"/>
    </w:pPr>
    <w:rPr>
      <w:b/>
      <w:bCs/>
      <w:lang w:val="ru-RU" w:eastAsia="ru-RU"/>
    </w:rPr>
  </w:style>
  <w:style w:type="paragraph" w:customStyle="1" w:styleId="xl86">
    <w:name w:val="xl86"/>
    <w:basedOn w:val="a"/>
    <w:rsid w:val="00E5700B"/>
    <w:pPr>
      <w:spacing w:before="100" w:beforeAutospacing="1" w:after="100" w:afterAutospacing="1"/>
      <w:jc w:val="center"/>
    </w:pPr>
    <w:rPr>
      <w:lang w:val="ru-RU" w:eastAsia="ru-RU"/>
    </w:rPr>
  </w:style>
  <w:style w:type="paragraph" w:customStyle="1" w:styleId="xl87">
    <w:name w:val="xl87"/>
    <w:basedOn w:val="a"/>
    <w:rsid w:val="00E5700B"/>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8">
    <w:name w:val="xl88"/>
    <w:basedOn w:val="a"/>
    <w:rsid w:val="00E5700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87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11899</Words>
  <Characters>67827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Пользователь Windows</cp:lastModifiedBy>
  <cp:revision>2</cp:revision>
  <cp:lastPrinted>2013-12-09T12:41:00Z</cp:lastPrinted>
  <dcterms:created xsi:type="dcterms:W3CDTF">2014-10-22T09:02:00Z</dcterms:created>
  <dcterms:modified xsi:type="dcterms:W3CDTF">2014-10-22T09:02:00Z</dcterms:modified>
</cp:coreProperties>
</file>