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93" w:rsidRDefault="001D1593" w:rsidP="002806AD">
      <w:pPr>
        <w:jc w:val="right"/>
        <w:rPr>
          <w:b/>
          <w:sz w:val="18"/>
          <w:szCs w:val="18"/>
          <w:lang w:val="uk-UA"/>
        </w:rPr>
      </w:pPr>
    </w:p>
    <w:p w:rsidR="001D1593" w:rsidRDefault="001D1593" w:rsidP="00AC35CE">
      <w:pPr>
        <w:tabs>
          <w:tab w:val="left" w:pos="4820"/>
          <w:tab w:val="left" w:pos="4962"/>
        </w:tabs>
        <w:jc w:val="center"/>
        <w:rPr>
          <w:rFonts w:ascii="Times New Roman CYR" w:hAnsi="Times New Roman CYR" w:cs="Times New Roman CYR"/>
          <w:b/>
          <w:bCs/>
          <w:sz w:val="26"/>
          <w:szCs w:val="26"/>
          <w:lang w:val="uk-UA"/>
        </w:rPr>
      </w:pPr>
      <w:r w:rsidRPr="00501396">
        <w:rPr>
          <w:noProof/>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4" o:title=""/>
          </v:shape>
        </w:pict>
      </w:r>
    </w:p>
    <w:p w:rsidR="001D1593" w:rsidRDefault="001D1593" w:rsidP="00AC35CE">
      <w:pPr>
        <w:spacing w:before="12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1D1593" w:rsidRDefault="001D1593" w:rsidP="00AC35CE">
      <w:pPr>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1D1593" w:rsidRDefault="001D1593" w:rsidP="00AC35CE">
      <w:pPr>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1D1593" w:rsidRDefault="001D1593" w:rsidP="00AC35CE">
      <w:pPr>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1D1593" w:rsidRPr="00AC35CE" w:rsidRDefault="001D1593" w:rsidP="00AC35CE">
      <w:pPr>
        <w:ind w:left="-567" w:right="-761"/>
        <w:jc w:val="center"/>
        <w:rPr>
          <w:rFonts w:ascii="Times New Roman CYR" w:hAnsi="Times New Roman CYR" w:cs="Times New Roman CYR"/>
          <w:b/>
          <w:bCs/>
          <w:sz w:val="28"/>
          <w:szCs w:val="28"/>
          <w:lang w:val="uk-UA"/>
        </w:rPr>
      </w:pPr>
    </w:p>
    <w:tbl>
      <w:tblPr>
        <w:tblW w:w="12384" w:type="dxa"/>
        <w:tblInd w:w="-72" w:type="dxa"/>
        <w:tblLayout w:type="fixed"/>
        <w:tblCellMar>
          <w:left w:w="70" w:type="dxa"/>
          <w:right w:w="70" w:type="dxa"/>
        </w:tblCellMar>
        <w:tblLook w:val="00A0"/>
      </w:tblPr>
      <w:tblGrid>
        <w:gridCol w:w="7372"/>
        <w:gridCol w:w="5012"/>
      </w:tblGrid>
      <w:tr w:rsidR="001D1593">
        <w:tc>
          <w:tcPr>
            <w:tcW w:w="7372" w:type="dxa"/>
          </w:tcPr>
          <w:p w:rsidR="001D1593" w:rsidRPr="00F352EC" w:rsidRDefault="001D1593" w:rsidP="000511D1">
            <w:pPr>
              <w:spacing w:after="120" w:line="276" w:lineRule="auto"/>
              <w:ind w:right="-70"/>
              <w:jc w:val="both"/>
              <w:rPr>
                <w:b/>
                <w:sz w:val="28"/>
                <w:szCs w:val="28"/>
                <w:lang w:eastAsia="en-US"/>
              </w:rPr>
            </w:pPr>
            <w:r>
              <w:rPr>
                <w:b/>
                <w:sz w:val="28"/>
                <w:szCs w:val="28"/>
                <w:lang w:val="uk-UA" w:eastAsia="en-US"/>
              </w:rPr>
              <w:t xml:space="preserve"> </w:t>
            </w:r>
            <w:r>
              <w:rPr>
                <w:sz w:val="28"/>
                <w:szCs w:val="28"/>
                <w:u w:val="single"/>
                <w:lang w:val="uk-UA" w:eastAsia="en-US"/>
              </w:rPr>
              <w:t>03.06.2019</w:t>
            </w:r>
            <w:r w:rsidRPr="00F352EC">
              <w:rPr>
                <w:b/>
                <w:sz w:val="28"/>
                <w:szCs w:val="28"/>
                <w:lang w:eastAsia="en-US"/>
              </w:rPr>
              <w:t xml:space="preserve"> </w:t>
            </w:r>
            <w:r>
              <w:rPr>
                <w:b/>
                <w:sz w:val="28"/>
                <w:szCs w:val="28"/>
                <w:lang w:val="uk-UA" w:eastAsia="en-US"/>
              </w:rPr>
              <w:t xml:space="preserve">                </w:t>
            </w:r>
            <w:r w:rsidRPr="00F352EC">
              <w:rPr>
                <w:b/>
                <w:sz w:val="28"/>
                <w:szCs w:val="28"/>
                <w:lang w:eastAsia="en-US"/>
              </w:rPr>
              <w:t xml:space="preserve">                </w:t>
            </w:r>
            <w:r>
              <w:rPr>
                <w:b/>
                <w:sz w:val="28"/>
                <w:szCs w:val="28"/>
                <w:lang w:val="uk-UA" w:eastAsia="en-US"/>
              </w:rPr>
              <w:t xml:space="preserve">        </w:t>
            </w:r>
            <w:r w:rsidRPr="00CA3DB8">
              <w:rPr>
                <w:b/>
                <w:sz w:val="28"/>
                <w:szCs w:val="28"/>
                <w:lang w:val="uk-UA" w:eastAsia="en-US"/>
              </w:rPr>
              <w:t>Рахів</w:t>
            </w:r>
          </w:p>
        </w:tc>
        <w:tc>
          <w:tcPr>
            <w:tcW w:w="5012" w:type="dxa"/>
            <w:vAlign w:val="center"/>
          </w:tcPr>
          <w:p w:rsidR="001D1593" w:rsidRPr="00AE14B8" w:rsidRDefault="001D1593" w:rsidP="000511D1">
            <w:pPr>
              <w:spacing w:line="276" w:lineRule="auto"/>
              <w:jc w:val="both"/>
              <w:rPr>
                <w:sz w:val="28"/>
                <w:szCs w:val="28"/>
                <w:u w:val="single"/>
                <w:lang w:val="uk-UA" w:eastAsia="en-US"/>
              </w:rPr>
            </w:pPr>
            <w:r>
              <w:rPr>
                <w:b/>
                <w:sz w:val="28"/>
                <w:szCs w:val="28"/>
                <w:lang w:val="uk-UA" w:eastAsia="en-US"/>
              </w:rPr>
              <w:t xml:space="preserve">              </w:t>
            </w:r>
            <w:r w:rsidRPr="00F352EC">
              <w:rPr>
                <w:b/>
                <w:sz w:val="28"/>
                <w:szCs w:val="28"/>
                <w:lang w:eastAsia="en-US"/>
              </w:rPr>
              <w:t xml:space="preserve"> </w:t>
            </w:r>
            <w:r>
              <w:rPr>
                <w:b/>
                <w:sz w:val="28"/>
                <w:szCs w:val="28"/>
                <w:lang w:eastAsia="en-US"/>
              </w:rPr>
              <w:t>№</w:t>
            </w:r>
            <w:r>
              <w:rPr>
                <w:b/>
                <w:sz w:val="28"/>
                <w:szCs w:val="28"/>
                <w:lang w:val="uk-UA" w:eastAsia="en-US"/>
              </w:rPr>
              <w:t xml:space="preserve"> </w:t>
            </w:r>
            <w:r>
              <w:rPr>
                <w:sz w:val="28"/>
                <w:szCs w:val="28"/>
                <w:u w:val="single"/>
                <w:lang w:val="uk-UA" w:eastAsia="en-US"/>
              </w:rPr>
              <w:t>176</w:t>
            </w:r>
          </w:p>
        </w:tc>
      </w:tr>
    </w:tbl>
    <w:p w:rsidR="001D1593" w:rsidRDefault="001D1593"/>
    <w:p w:rsidR="001D1593" w:rsidRDefault="001D1593" w:rsidP="004919D3">
      <w:r>
        <w:t xml:space="preserve">                                                             </w:t>
      </w:r>
    </w:p>
    <w:p w:rsidR="001D1593" w:rsidRDefault="001D1593" w:rsidP="000028F3">
      <w:pPr>
        <w:jc w:val="center"/>
        <w:rPr>
          <w:b/>
          <w:i/>
          <w:sz w:val="28"/>
          <w:szCs w:val="28"/>
          <w:lang w:val="uk-UA"/>
        </w:rPr>
      </w:pPr>
      <w:r>
        <w:rPr>
          <w:b/>
          <w:i/>
          <w:sz w:val="28"/>
          <w:szCs w:val="28"/>
          <w:lang w:val="uk-UA"/>
        </w:rPr>
        <w:t xml:space="preserve">Про тимчасове влаштування дитини, яка залишилася </w:t>
      </w:r>
    </w:p>
    <w:p w:rsidR="001D1593" w:rsidRDefault="001D1593" w:rsidP="000028F3">
      <w:pPr>
        <w:jc w:val="center"/>
        <w:rPr>
          <w:b/>
          <w:i/>
          <w:sz w:val="28"/>
          <w:szCs w:val="28"/>
          <w:lang w:val="uk-UA"/>
        </w:rPr>
      </w:pPr>
      <w:r>
        <w:rPr>
          <w:b/>
          <w:i/>
          <w:sz w:val="28"/>
          <w:szCs w:val="28"/>
          <w:lang w:val="uk-UA"/>
        </w:rPr>
        <w:t xml:space="preserve">без батьківського піклування до обласного будинку дитини </w:t>
      </w:r>
    </w:p>
    <w:p w:rsidR="001D1593" w:rsidRPr="00D01276" w:rsidRDefault="001D1593" w:rsidP="00333521">
      <w:pPr>
        <w:jc w:val="center"/>
        <w:rPr>
          <w:b/>
          <w:i/>
          <w:sz w:val="28"/>
          <w:szCs w:val="28"/>
          <w:lang w:val="uk-UA"/>
        </w:rPr>
      </w:pPr>
      <w:r w:rsidRPr="00D01276">
        <w:rPr>
          <w:b/>
          <w:i/>
          <w:sz w:val="28"/>
          <w:szCs w:val="28"/>
          <w:lang w:val="uk-UA"/>
        </w:rPr>
        <w:t>на повне</w:t>
      </w:r>
      <w:r>
        <w:rPr>
          <w:b/>
          <w:i/>
          <w:sz w:val="28"/>
          <w:szCs w:val="28"/>
          <w:lang w:val="uk-UA"/>
        </w:rPr>
        <w:t xml:space="preserve"> </w:t>
      </w:r>
      <w:r w:rsidRPr="00D01276">
        <w:rPr>
          <w:b/>
          <w:i/>
          <w:sz w:val="28"/>
          <w:szCs w:val="28"/>
          <w:lang w:val="uk-UA"/>
        </w:rPr>
        <w:t>державне утримання</w:t>
      </w:r>
    </w:p>
    <w:p w:rsidR="001D1593" w:rsidRPr="00CC672E" w:rsidRDefault="001D1593">
      <w:pPr>
        <w:rPr>
          <w:lang w:val="uk-UA"/>
        </w:rPr>
      </w:pPr>
    </w:p>
    <w:p w:rsidR="001D1593" w:rsidRPr="00CC672E" w:rsidRDefault="001D1593">
      <w:pPr>
        <w:rPr>
          <w:lang w:val="uk-UA"/>
        </w:rPr>
      </w:pPr>
    </w:p>
    <w:p w:rsidR="001D1593" w:rsidRDefault="001D1593" w:rsidP="009E63D4">
      <w:pPr>
        <w:jc w:val="both"/>
        <w:rPr>
          <w:sz w:val="28"/>
          <w:lang w:val="uk-UA"/>
        </w:rPr>
      </w:pPr>
      <w:r>
        <w:rPr>
          <w:b/>
          <w:i/>
          <w:sz w:val="28"/>
          <w:lang w:val="uk-UA"/>
        </w:rPr>
        <w:t xml:space="preserve">        </w:t>
      </w:r>
      <w:r>
        <w:rPr>
          <w:sz w:val="28"/>
          <w:lang w:val="uk-UA"/>
        </w:rPr>
        <w:t xml:space="preserve">Відповідно до статей 6, 22 і 39 Закону України „Про місцеві державні адміністрації”, статті 4 Закону України ,,Про органи і служби у справах дітей та спеціальні установи для дітей”, пунктів 6,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від 17.05.2019 р. (протокол № 04), з метою тимчасового влаштування дитини, яка залишилася без батьківського піклування до обласного будинку дитини на повне державне утримання:  </w:t>
      </w:r>
    </w:p>
    <w:p w:rsidR="001D1593" w:rsidRDefault="001D1593" w:rsidP="009E63D4">
      <w:pPr>
        <w:jc w:val="both"/>
        <w:rPr>
          <w:sz w:val="28"/>
          <w:lang w:val="uk-UA"/>
        </w:rPr>
      </w:pPr>
    </w:p>
    <w:p w:rsidR="001D1593" w:rsidRDefault="001D1593" w:rsidP="009E63D4">
      <w:pPr>
        <w:jc w:val="both"/>
        <w:rPr>
          <w:sz w:val="28"/>
          <w:lang w:val="uk-UA"/>
        </w:rPr>
      </w:pPr>
      <w:r>
        <w:rPr>
          <w:sz w:val="28"/>
          <w:lang w:val="uk-UA"/>
        </w:rPr>
        <w:t xml:space="preserve">       1. Службі у справах дітей райдержадміністрації (Кокіш О.П.) здійснити відповідні заходи щодо тимчасового влаштування дитини, яка залишилася без батьківського піклування ///////////////////, //////////////////// року народження, яка знаходиться у дитячому відділенні Рахівської районної лікарні до обласного будинку дитини місто Свалява, вулиця Богдана Хмельницького, 1 на повне державне утримання. </w:t>
      </w:r>
    </w:p>
    <w:p w:rsidR="001D1593" w:rsidRDefault="001D1593" w:rsidP="009E63D4">
      <w:pPr>
        <w:jc w:val="both"/>
        <w:rPr>
          <w:sz w:val="28"/>
          <w:lang w:val="uk-UA"/>
        </w:rPr>
      </w:pPr>
      <w:r>
        <w:rPr>
          <w:sz w:val="28"/>
          <w:lang w:val="uk-UA"/>
        </w:rPr>
        <w:t xml:space="preserve">        2. Відділу охорони здоров’я райдержадміністрації (Брехлічуку П.П.) організувати перевезення дитини, яка залишилася без батьківського піклування ///////////////////////////////// року народження та забезпечити медичний персонал для супроводу. </w:t>
      </w:r>
    </w:p>
    <w:p w:rsidR="001D1593" w:rsidRPr="001B7325" w:rsidRDefault="001D1593" w:rsidP="000342B3">
      <w:pPr>
        <w:ind w:firstLine="540"/>
        <w:jc w:val="both"/>
        <w:rPr>
          <w:sz w:val="28"/>
          <w:lang w:val="uk-UA"/>
        </w:rPr>
      </w:pPr>
      <w:r>
        <w:rPr>
          <w:sz w:val="28"/>
          <w:lang w:val="uk-UA"/>
        </w:rPr>
        <w:t>3. Контроль за виконання цього розпорядження покласти на першого заступника голови державної адміністрації Турока В.С.</w:t>
      </w:r>
    </w:p>
    <w:p w:rsidR="001D1593" w:rsidRPr="004E1556" w:rsidRDefault="001D1593" w:rsidP="000342B3">
      <w:pPr>
        <w:jc w:val="both"/>
        <w:rPr>
          <w:sz w:val="28"/>
          <w:lang w:val="uk-UA"/>
        </w:rPr>
      </w:pPr>
      <w:r w:rsidRPr="00E236C1">
        <w:rPr>
          <w:sz w:val="28"/>
          <w:lang w:val="uk-UA"/>
        </w:rPr>
        <w:tab/>
      </w:r>
      <w:r>
        <w:rPr>
          <w:sz w:val="28"/>
          <w:szCs w:val="28"/>
          <w:lang w:val="uk-UA"/>
        </w:rPr>
        <w:t xml:space="preserve">                                                                   </w:t>
      </w:r>
    </w:p>
    <w:p w:rsidR="001D1593" w:rsidRDefault="001D1593" w:rsidP="000342B3">
      <w:pPr>
        <w:jc w:val="both"/>
        <w:rPr>
          <w:b/>
          <w:sz w:val="28"/>
          <w:szCs w:val="28"/>
          <w:lang w:val="uk-UA"/>
        </w:rPr>
      </w:pPr>
    </w:p>
    <w:p w:rsidR="001D1593" w:rsidRDefault="001D1593" w:rsidP="000342B3">
      <w:pPr>
        <w:jc w:val="both"/>
        <w:rPr>
          <w:b/>
          <w:sz w:val="28"/>
          <w:szCs w:val="28"/>
          <w:lang w:val="uk-UA"/>
        </w:rPr>
      </w:pPr>
    </w:p>
    <w:p w:rsidR="001D1593" w:rsidRPr="00271589" w:rsidRDefault="001D1593" w:rsidP="00AE14B8">
      <w:pPr>
        <w:jc w:val="both"/>
        <w:rPr>
          <w:lang w:val="uk-UA"/>
        </w:rPr>
      </w:pPr>
      <w:r>
        <w:rPr>
          <w:b/>
          <w:sz w:val="28"/>
          <w:szCs w:val="28"/>
          <w:lang w:val="uk-UA"/>
        </w:rPr>
        <w:t>Голова державної адміністрації                                                     П. БАСАРАБА</w:t>
      </w:r>
    </w:p>
    <w:sectPr w:rsidR="001D1593" w:rsidRPr="00271589" w:rsidSect="009D620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AAC"/>
    <w:rsid w:val="000028F3"/>
    <w:rsid w:val="00026EF4"/>
    <w:rsid w:val="000342B3"/>
    <w:rsid w:val="00036575"/>
    <w:rsid w:val="0004503C"/>
    <w:rsid w:val="000511D1"/>
    <w:rsid w:val="000B2870"/>
    <w:rsid w:val="000C3510"/>
    <w:rsid w:val="000E6999"/>
    <w:rsid w:val="00154F90"/>
    <w:rsid w:val="001B7325"/>
    <w:rsid w:val="001D1593"/>
    <w:rsid w:val="001E19EB"/>
    <w:rsid w:val="00271589"/>
    <w:rsid w:val="00277862"/>
    <w:rsid w:val="002806AD"/>
    <w:rsid w:val="002F6510"/>
    <w:rsid w:val="002F6B4A"/>
    <w:rsid w:val="0031737C"/>
    <w:rsid w:val="00333521"/>
    <w:rsid w:val="003D1DF7"/>
    <w:rsid w:val="00487E55"/>
    <w:rsid w:val="004919D3"/>
    <w:rsid w:val="004A083A"/>
    <w:rsid w:val="004B1340"/>
    <w:rsid w:val="004D1602"/>
    <w:rsid w:val="004E1556"/>
    <w:rsid w:val="00501396"/>
    <w:rsid w:val="00514DB0"/>
    <w:rsid w:val="00532F7F"/>
    <w:rsid w:val="005657BD"/>
    <w:rsid w:val="00571AAC"/>
    <w:rsid w:val="00595DDB"/>
    <w:rsid w:val="00596648"/>
    <w:rsid w:val="00610A80"/>
    <w:rsid w:val="00681454"/>
    <w:rsid w:val="00686540"/>
    <w:rsid w:val="006941A5"/>
    <w:rsid w:val="00695E37"/>
    <w:rsid w:val="00696D12"/>
    <w:rsid w:val="006E02A3"/>
    <w:rsid w:val="006F5C6F"/>
    <w:rsid w:val="00746964"/>
    <w:rsid w:val="00763965"/>
    <w:rsid w:val="007915E7"/>
    <w:rsid w:val="008007B4"/>
    <w:rsid w:val="00801057"/>
    <w:rsid w:val="00825F8C"/>
    <w:rsid w:val="008623E9"/>
    <w:rsid w:val="00890CD8"/>
    <w:rsid w:val="008C2D49"/>
    <w:rsid w:val="008D3C01"/>
    <w:rsid w:val="00903BA1"/>
    <w:rsid w:val="0096153C"/>
    <w:rsid w:val="009677E8"/>
    <w:rsid w:val="009766B0"/>
    <w:rsid w:val="009D620A"/>
    <w:rsid w:val="009E35FC"/>
    <w:rsid w:val="009E63D4"/>
    <w:rsid w:val="009F7001"/>
    <w:rsid w:val="00A605A3"/>
    <w:rsid w:val="00A72A4A"/>
    <w:rsid w:val="00A944F6"/>
    <w:rsid w:val="00AC35CE"/>
    <w:rsid w:val="00AE14B8"/>
    <w:rsid w:val="00B13AEB"/>
    <w:rsid w:val="00C10C29"/>
    <w:rsid w:val="00C54C76"/>
    <w:rsid w:val="00C752DF"/>
    <w:rsid w:val="00C92F73"/>
    <w:rsid w:val="00CA3DB8"/>
    <w:rsid w:val="00CC672E"/>
    <w:rsid w:val="00D01276"/>
    <w:rsid w:val="00DB20A8"/>
    <w:rsid w:val="00DC042D"/>
    <w:rsid w:val="00DD6BC2"/>
    <w:rsid w:val="00DE681E"/>
    <w:rsid w:val="00E236C1"/>
    <w:rsid w:val="00E70CB2"/>
    <w:rsid w:val="00E925A0"/>
    <w:rsid w:val="00F15DF4"/>
    <w:rsid w:val="00F352EC"/>
    <w:rsid w:val="00FE513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AC"/>
    <w:rPr>
      <w:rFonts w:ascii="Times New Roman" w:eastAsia="Times New Roman" w:hAnsi="Times New Roman"/>
      <w:sz w:val="20"/>
      <w:szCs w:val="2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571AAC"/>
    <w:pPr>
      <w:jc w:val="center"/>
    </w:pPr>
    <w:rPr>
      <w:b/>
      <w:sz w:val="28"/>
      <w:lang w:val="uk-UA"/>
    </w:rPr>
  </w:style>
  <w:style w:type="character" w:customStyle="1" w:styleId="SubtitleChar">
    <w:name w:val="Subtitle Char"/>
    <w:basedOn w:val="DefaultParagraphFont"/>
    <w:link w:val="Subtitle"/>
    <w:uiPriority w:val="99"/>
    <w:locked/>
    <w:rsid w:val="00571AAC"/>
    <w:rPr>
      <w:rFonts w:ascii="Times New Roman" w:hAnsi="Times New Roman"/>
      <w:b/>
      <w:sz w:val="20"/>
      <w:lang w:eastAsia="uk-UA"/>
    </w:rPr>
  </w:style>
  <w:style w:type="paragraph" w:styleId="BalloonText">
    <w:name w:val="Balloon Text"/>
    <w:basedOn w:val="Normal"/>
    <w:link w:val="BalloonTextChar"/>
    <w:uiPriority w:val="99"/>
    <w:semiHidden/>
    <w:rsid w:val="00AE14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4B8"/>
    <w:rPr>
      <w:rFonts w:ascii="Tahom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divs>
    <w:div w:id="245657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1304</Words>
  <Characters>744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Kokishop0711</dc:creator>
  <cp:keywords/>
  <dc:description/>
  <cp:lastModifiedBy>user</cp:lastModifiedBy>
  <cp:revision>4</cp:revision>
  <cp:lastPrinted>2019-05-29T06:33:00Z</cp:lastPrinted>
  <dcterms:created xsi:type="dcterms:W3CDTF">2019-06-04T12:30:00Z</dcterms:created>
  <dcterms:modified xsi:type="dcterms:W3CDTF">2019-06-07T11:58:00Z</dcterms:modified>
</cp:coreProperties>
</file>